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4" w:type="dxa"/>
        <w:tblInd w:w="109" w:type="dxa"/>
        <w:tblLayout w:type="fixed"/>
        <w:tblLook w:val="0000" w:firstRow="0" w:lastRow="0" w:firstColumn="0" w:lastColumn="0" w:noHBand="0" w:noVBand="0"/>
      </w:tblPr>
      <w:tblGrid>
        <w:gridCol w:w="2579"/>
        <w:gridCol w:w="4440"/>
        <w:gridCol w:w="2725"/>
      </w:tblGrid>
      <w:tr w:rsidR="00F11EE8" w14:paraId="7F9C63EA" w14:textId="77777777">
        <w:trPr>
          <w:trHeight w:val="905"/>
        </w:trPr>
        <w:tc>
          <w:tcPr>
            <w:tcW w:w="9744" w:type="dxa"/>
            <w:gridSpan w:val="3"/>
            <w:tcBorders>
              <w:top w:val="single" w:sz="18" w:space="0" w:color="000000"/>
              <w:bottom w:val="single" w:sz="18" w:space="0" w:color="000000"/>
            </w:tcBorders>
          </w:tcPr>
          <w:p w14:paraId="374C58CE" w14:textId="77777777" w:rsidR="00F11EE8" w:rsidRPr="00187D6B" w:rsidRDefault="00F11EE8">
            <w:pPr>
              <w:tabs>
                <w:tab w:val="left" w:pos="3969"/>
              </w:tabs>
              <w:overflowPunct w:val="0"/>
              <w:jc w:val="center"/>
              <w:textAlignment w:val="auto"/>
              <w:rPr>
                <w:rFonts w:cs="Arial"/>
                <w:sz w:val="20"/>
                <w:szCs w:val="18"/>
                <w:lang w:val="en-US"/>
              </w:rPr>
            </w:pPr>
          </w:p>
          <w:p w14:paraId="06F7A9A3" w14:textId="77777777" w:rsidR="00F11EE8" w:rsidRDefault="00814690">
            <w:pPr>
              <w:tabs>
                <w:tab w:val="left" w:pos="3969"/>
              </w:tabs>
              <w:overflowPunct w:val="0"/>
              <w:jc w:val="center"/>
              <w:textAlignment w:val="auto"/>
              <w:rPr>
                <w:rFonts w:cs="Arial"/>
                <w:b/>
                <w:sz w:val="20"/>
                <w:szCs w:val="18"/>
              </w:rPr>
            </w:pPr>
            <w:r>
              <w:rPr>
                <w:rFonts w:cs="Arial"/>
                <w:b/>
                <w:sz w:val="20"/>
                <w:szCs w:val="18"/>
              </w:rPr>
              <w:t>ФЕДЕРАЛЬНОЕ АГЕНТСТВО</w:t>
            </w:r>
          </w:p>
          <w:p w14:paraId="66337AAD" w14:textId="163EE126" w:rsidR="00F11EE8" w:rsidRDefault="00814690">
            <w:pPr>
              <w:tabs>
                <w:tab w:val="left" w:pos="3969"/>
              </w:tabs>
              <w:overflowPunct w:val="0"/>
              <w:jc w:val="center"/>
              <w:textAlignment w:val="auto"/>
              <w:rPr>
                <w:rFonts w:cs="Arial"/>
                <w:b/>
                <w:sz w:val="20"/>
                <w:szCs w:val="18"/>
              </w:rPr>
            </w:pPr>
            <w:r>
              <w:rPr>
                <w:rFonts w:cs="Arial"/>
                <w:b/>
                <w:sz w:val="20"/>
                <w:szCs w:val="18"/>
              </w:rPr>
              <w:t>ПО ТЕХНИЧЕСКОМУ РЕГУЛИРОВАНИЮ И МЕТРОЛОГИИ</w:t>
            </w:r>
          </w:p>
          <w:p w14:paraId="5FF61BFB" w14:textId="77777777" w:rsidR="00F11EE8" w:rsidRDefault="00F11EE8">
            <w:pPr>
              <w:tabs>
                <w:tab w:val="left" w:pos="3969"/>
              </w:tabs>
              <w:overflowPunct w:val="0"/>
              <w:spacing w:line="360" w:lineRule="auto"/>
              <w:jc w:val="center"/>
              <w:textAlignment w:val="auto"/>
              <w:rPr>
                <w:rFonts w:cs="Arial"/>
                <w:sz w:val="20"/>
                <w:szCs w:val="18"/>
              </w:rPr>
            </w:pPr>
          </w:p>
        </w:tc>
      </w:tr>
      <w:tr w:rsidR="00F11EE8" w14:paraId="2927D99E" w14:textId="77777777">
        <w:trPr>
          <w:cantSplit/>
          <w:trHeight w:val="999"/>
        </w:trPr>
        <w:tc>
          <w:tcPr>
            <w:tcW w:w="2579" w:type="dxa"/>
            <w:tcBorders>
              <w:top w:val="single" w:sz="18" w:space="0" w:color="000000"/>
            </w:tcBorders>
          </w:tcPr>
          <w:p w14:paraId="2DB21241" w14:textId="77777777" w:rsidR="00F11EE8" w:rsidRDefault="00F11EE8">
            <w:pPr>
              <w:tabs>
                <w:tab w:val="left" w:pos="3969"/>
              </w:tabs>
              <w:overflowPunct w:val="0"/>
              <w:spacing w:line="360" w:lineRule="auto"/>
              <w:ind w:left="-40" w:firstLine="40"/>
              <w:textAlignment w:val="auto"/>
              <w:rPr>
                <w:rFonts w:cs="Arial"/>
                <w:sz w:val="24"/>
                <w:szCs w:val="28"/>
              </w:rPr>
            </w:pPr>
          </w:p>
          <w:p w14:paraId="23730009" w14:textId="0534B126" w:rsidR="00F11EE8" w:rsidRDefault="00FA7B3A">
            <w:pPr>
              <w:tabs>
                <w:tab w:val="left" w:pos="3969"/>
              </w:tabs>
              <w:overflowPunct w:val="0"/>
              <w:spacing w:line="360" w:lineRule="auto"/>
              <w:ind w:left="-40" w:firstLine="40"/>
              <w:jc w:val="center"/>
              <w:textAlignment w:val="auto"/>
              <w:rPr>
                <w:rFonts w:cs="Arial"/>
                <w:sz w:val="24"/>
                <w:szCs w:val="24"/>
              </w:rPr>
            </w:pPr>
            <w:r>
              <w:rPr>
                <w:noProof/>
              </w:rPr>
              <w:drawing>
                <wp:anchor distT="0" distB="0" distL="0" distR="0" simplePos="0" relativeHeight="251659264" behindDoc="0" locked="0" layoutInCell="1" allowOverlap="1" wp14:anchorId="517CC2EA" wp14:editId="3A4E691E">
                  <wp:simplePos x="0" y="0"/>
                  <wp:positionH relativeFrom="page">
                    <wp:posOffset>66040</wp:posOffset>
                  </wp:positionH>
                  <wp:positionV relativeFrom="paragraph">
                    <wp:posOffset>4445</wp:posOffset>
                  </wp:positionV>
                  <wp:extent cx="1143000" cy="723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3000" cy="723900"/>
                          </a:xfrm>
                          <a:prstGeom prst="rect">
                            <a:avLst/>
                          </a:prstGeom>
                        </pic:spPr>
                      </pic:pic>
                    </a:graphicData>
                  </a:graphic>
                </wp:anchor>
              </w:drawing>
            </w:r>
          </w:p>
        </w:tc>
        <w:tc>
          <w:tcPr>
            <w:tcW w:w="4440" w:type="dxa"/>
            <w:tcBorders>
              <w:top w:val="single" w:sz="18" w:space="0" w:color="000000"/>
            </w:tcBorders>
          </w:tcPr>
          <w:p w14:paraId="0DD52A7F" w14:textId="77777777" w:rsidR="00F11EE8" w:rsidRDefault="00F11EE8">
            <w:pPr>
              <w:tabs>
                <w:tab w:val="left" w:pos="3969"/>
              </w:tabs>
              <w:overflowPunct w:val="0"/>
              <w:jc w:val="center"/>
              <w:textAlignment w:val="auto"/>
              <w:rPr>
                <w:rFonts w:cs="Arial"/>
                <w:spacing w:val="20"/>
                <w:sz w:val="36"/>
                <w:szCs w:val="18"/>
              </w:rPr>
            </w:pPr>
          </w:p>
          <w:p w14:paraId="45CBF9B7" w14:textId="77777777" w:rsidR="00F11EE8" w:rsidRPr="00FA7B3A" w:rsidRDefault="00814690">
            <w:pPr>
              <w:tabs>
                <w:tab w:val="left" w:pos="3969"/>
              </w:tabs>
              <w:overflowPunct w:val="0"/>
              <w:jc w:val="center"/>
              <w:textAlignment w:val="auto"/>
              <w:rPr>
                <w:rFonts w:cs="Arial"/>
                <w:b/>
                <w:spacing w:val="60"/>
                <w:sz w:val="24"/>
                <w:szCs w:val="18"/>
              </w:rPr>
            </w:pPr>
            <w:r w:rsidRPr="00FA7B3A">
              <w:rPr>
                <w:rFonts w:cs="Arial"/>
                <w:b/>
                <w:spacing w:val="60"/>
                <w:sz w:val="24"/>
                <w:szCs w:val="18"/>
              </w:rPr>
              <w:t>НАЦИОНАЛЬНЫЙ</w:t>
            </w:r>
          </w:p>
          <w:p w14:paraId="3D37C86F" w14:textId="77777777" w:rsidR="00F11EE8" w:rsidRPr="00FA7B3A" w:rsidRDefault="00814690">
            <w:pPr>
              <w:tabs>
                <w:tab w:val="left" w:pos="3969"/>
              </w:tabs>
              <w:overflowPunct w:val="0"/>
              <w:jc w:val="center"/>
              <w:textAlignment w:val="auto"/>
              <w:rPr>
                <w:rFonts w:cs="Arial"/>
                <w:b/>
                <w:spacing w:val="60"/>
                <w:sz w:val="24"/>
                <w:szCs w:val="18"/>
              </w:rPr>
            </w:pPr>
            <w:r w:rsidRPr="00FA7B3A">
              <w:rPr>
                <w:rFonts w:cs="Arial"/>
                <w:b/>
                <w:spacing w:val="60"/>
                <w:sz w:val="24"/>
                <w:szCs w:val="18"/>
              </w:rPr>
              <w:t>СТАНДАРТ</w:t>
            </w:r>
          </w:p>
          <w:p w14:paraId="201113D5" w14:textId="77777777" w:rsidR="00F11EE8" w:rsidRPr="00FA7B3A" w:rsidRDefault="00814690">
            <w:pPr>
              <w:tabs>
                <w:tab w:val="left" w:pos="3969"/>
              </w:tabs>
              <w:overflowPunct w:val="0"/>
              <w:jc w:val="center"/>
              <w:textAlignment w:val="auto"/>
              <w:rPr>
                <w:rFonts w:cs="Arial"/>
                <w:b/>
                <w:spacing w:val="60"/>
                <w:sz w:val="24"/>
                <w:szCs w:val="18"/>
              </w:rPr>
            </w:pPr>
            <w:r w:rsidRPr="00FA7B3A">
              <w:rPr>
                <w:rFonts w:cs="Arial"/>
                <w:b/>
                <w:spacing w:val="60"/>
                <w:sz w:val="24"/>
                <w:szCs w:val="18"/>
              </w:rPr>
              <w:t>РОССИЙСКОЙ</w:t>
            </w:r>
          </w:p>
          <w:p w14:paraId="4A328D1F" w14:textId="77777777" w:rsidR="00F11EE8" w:rsidRDefault="00814690">
            <w:pPr>
              <w:tabs>
                <w:tab w:val="left" w:pos="3969"/>
              </w:tabs>
              <w:overflowPunct w:val="0"/>
              <w:jc w:val="center"/>
              <w:textAlignment w:val="auto"/>
              <w:rPr>
                <w:rFonts w:cs="Arial"/>
                <w:b/>
                <w:spacing w:val="20"/>
                <w:sz w:val="24"/>
                <w:szCs w:val="18"/>
              </w:rPr>
            </w:pPr>
            <w:r w:rsidRPr="00FA7B3A">
              <w:rPr>
                <w:rFonts w:cs="Arial"/>
                <w:b/>
                <w:spacing w:val="60"/>
                <w:sz w:val="24"/>
                <w:szCs w:val="18"/>
              </w:rPr>
              <w:t>ФЕДЕРАЦИИ</w:t>
            </w:r>
          </w:p>
        </w:tc>
        <w:tc>
          <w:tcPr>
            <w:tcW w:w="2725" w:type="dxa"/>
            <w:tcBorders>
              <w:top w:val="single" w:sz="18" w:space="0" w:color="000000"/>
            </w:tcBorders>
          </w:tcPr>
          <w:p w14:paraId="105CC7B0" w14:textId="77777777" w:rsidR="00F11EE8" w:rsidRDefault="00F11EE8">
            <w:pPr>
              <w:tabs>
                <w:tab w:val="left" w:pos="3969"/>
              </w:tabs>
              <w:overflowPunct w:val="0"/>
              <w:ind w:left="851" w:firstLine="425"/>
              <w:jc w:val="right"/>
              <w:textAlignment w:val="auto"/>
              <w:rPr>
                <w:rFonts w:cs="Arial"/>
                <w:sz w:val="24"/>
                <w:szCs w:val="36"/>
              </w:rPr>
            </w:pPr>
          </w:p>
          <w:p w14:paraId="52657437" w14:textId="77777777" w:rsidR="00F11EE8" w:rsidRDefault="00814690" w:rsidP="00FB49FD">
            <w:pPr>
              <w:tabs>
                <w:tab w:val="left" w:pos="3969"/>
              </w:tabs>
              <w:overflowPunct w:val="0"/>
              <w:spacing w:line="300" w:lineRule="auto"/>
              <w:ind w:left="74" w:firstLine="28"/>
              <w:textAlignment w:val="auto"/>
              <w:rPr>
                <w:rFonts w:cs="Arial"/>
                <w:b/>
                <w:sz w:val="40"/>
                <w:szCs w:val="24"/>
              </w:rPr>
            </w:pPr>
            <w:r>
              <w:rPr>
                <w:rFonts w:cs="Arial"/>
                <w:b/>
                <w:sz w:val="40"/>
                <w:szCs w:val="24"/>
              </w:rPr>
              <w:t>ГОСТ Р</w:t>
            </w:r>
          </w:p>
          <w:p w14:paraId="1928548C" w14:textId="77777777" w:rsidR="00F11EE8" w:rsidRDefault="00814690" w:rsidP="00FB49FD">
            <w:pPr>
              <w:tabs>
                <w:tab w:val="left" w:pos="3969"/>
              </w:tabs>
              <w:overflowPunct w:val="0"/>
              <w:spacing w:line="300" w:lineRule="auto"/>
              <w:ind w:left="74" w:firstLine="28"/>
              <w:textAlignment w:val="auto"/>
              <w:rPr>
                <w:rFonts w:cs="Arial"/>
                <w:b/>
                <w:sz w:val="40"/>
                <w:szCs w:val="24"/>
              </w:rPr>
            </w:pPr>
            <w:r>
              <w:rPr>
                <w:rFonts w:cs="Arial"/>
                <w:b/>
                <w:sz w:val="40"/>
                <w:szCs w:val="24"/>
              </w:rPr>
              <w:t xml:space="preserve">              —</w:t>
            </w:r>
          </w:p>
          <w:p w14:paraId="3B404E49" w14:textId="616A0D1C" w:rsidR="00F11EE8" w:rsidRDefault="00814690" w:rsidP="00FB49FD">
            <w:pPr>
              <w:tabs>
                <w:tab w:val="left" w:pos="3969"/>
              </w:tabs>
              <w:overflowPunct w:val="0"/>
              <w:spacing w:line="300" w:lineRule="auto"/>
              <w:ind w:left="74" w:firstLine="28"/>
              <w:textAlignment w:val="auto"/>
              <w:rPr>
                <w:rFonts w:cs="Arial"/>
                <w:b/>
                <w:sz w:val="36"/>
                <w:szCs w:val="24"/>
              </w:rPr>
            </w:pPr>
            <w:r>
              <w:rPr>
                <w:rFonts w:cs="Arial"/>
                <w:b/>
                <w:sz w:val="36"/>
                <w:szCs w:val="24"/>
              </w:rPr>
              <w:t>202</w:t>
            </w:r>
            <w:r w:rsidR="00C86262">
              <w:rPr>
                <w:rFonts w:cs="Arial"/>
                <w:b/>
                <w:sz w:val="36"/>
                <w:szCs w:val="24"/>
              </w:rPr>
              <w:t>5</w:t>
            </w:r>
          </w:p>
          <w:p w14:paraId="3C85DDD0" w14:textId="03F4F0A6" w:rsidR="00FB49FD" w:rsidRPr="00FB49FD" w:rsidRDefault="00FB49FD" w:rsidP="00FB49FD">
            <w:pPr>
              <w:tabs>
                <w:tab w:val="left" w:pos="3969"/>
              </w:tabs>
              <w:overflowPunct w:val="0"/>
              <w:spacing w:line="300" w:lineRule="auto"/>
              <w:ind w:left="74" w:firstLine="28"/>
              <w:textAlignment w:val="auto"/>
              <w:rPr>
                <w:rFonts w:cs="Arial"/>
                <w:b/>
                <w:sz w:val="36"/>
                <w:szCs w:val="36"/>
              </w:rPr>
            </w:pPr>
            <w:r w:rsidRPr="00FB49FD">
              <w:rPr>
                <w:rFonts w:cs="Arial"/>
                <w:i/>
                <w:color w:val="000000" w:themeColor="text1"/>
                <w:sz w:val="36"/>
                <w:szCs w:val="36"/>
              </w:rPr>
              <w:t>(Проект, 1-я редакция)</w:t>
            </w:r>
          </w:p>
          <w:p w14:paraId="2D080EAD" w14:textId="77777777" w:rsidR="00F11EE8" w:rsidRDefault="00F11EE8">
            <w:pPr>
              <w:tabs>
                <w:tab w:val="left" w:pos="3969"/>
              </w:tabs>
              <w:overflowPunct w:val="0"/>
              <w:ind w:left="851" w:firstLine="425"/>
              <w:jc w:val="right"/>
              <w:textAlignment w:val="auto"/>
              <w:rPr>
                <w:rFonts w:cs="Arial"/>
                <w:sz w:val="24"/>
                <w:szCs w:val="24"/>
              </w:rPr>
            </w:pPr>
          </w:p>
        </w:tc>
      </w:tr>
    </w:tbl>
    <w:p w14:paraId="78D442E9" w14:textId="77777777" w:rsidR="00F11EE8" w:rsidRDefault="00F11EE8">
      <w:pPr>
        <w:pBdr>
          <w:top w:val="single" w:sz="18" w:space="1" w:color="000000"/>
        </w:pBdr>
        <w:tabs>
          <w:tab w:val="left" w:pos="3969"/>
        </w:tabs>
        <w:overflowPunct w:val="0"/>
        <w:spacing w:line="360" w:lineRule="auto"/>
        <w:jc w:val="center"/>
        <w:textAlignment w:val="auto"/>
        <w:rPr>
          <w:rFonts w:cs="Arial"/>
          <w:sz w:val="28"/>
          <w:szCs w:val="18"/>
        </w:rPr>
      </w:pPr>
    </w:p>
    <w:p w14:paraId="0217CD8C" w14:textId="77777777" w:rsidR="00F11EE8" w:rsidRDefault="00F11EE8">
      <w:pPr>
        <w:widowControl/>
        <w:tabs>
          <w:tab w:val="left" w:pos="3969"/>
        </w:tabs>
        <w:overflowPunct w:val="0"/>
        <w:spacing w:line="360" w:lineRule="auto"/>
        <w:textAlignment w:val="auto"/>
        <w:rPr>
          <w:rFonts w:cs="Arial"/>
          <w:b/>
          <w:bCs/>
          <w:sz w:val="24"/>
          <w:szCs w:val="24"/>
        </w:rPr>
      </w:pPr>
    </w:p>
    <w:p w14:paraId="483DE26E" w14:textId="31BB1611" w:rsidR="00F11EE8" w:rsidRDefault="00814690">
      <w:pPr>
        <w:widowControl/>
        <w:tabs>
          <w:tab w:val="left" w:pos="3969"/>
        </w:tabs>
        <w:overflowPunct w:val="0"/>
        <w:spacing w:line="360" w:lineRule="auto"/>
        <w:jc w:val="center"/>
        <w:textAlignment w:val="auto"/>
        <w:rPr>
          <w:rFonts w:cs="Arial"/>
          <w:b/>
          <w:sz w:val="36"/>
          <w:szCs w:val="24"/>
        </w:rPr>
      </w:pPr>
      <w:r>
        <w:rPr>
          <w:rFonts w:cs="Arial"/>
          <w:b/>
          <w:sz w:val="36"/>
          <w:szCs w:val="24"/>
        </w:rPr>
        <w:t>ГРУНТЫ</w:t>
      </w:r>
    </w:p>
    <w:p w14:paraId="09246FA7" w14:textId="77777777" w:rsidR="00F11EE8" w:rsidRDefault="00F11EE8">
      <w:pPr>
        <w:widowControl/>
        <w:tabs>
          <w:tab w:val="left" w:pos="3969"/>
        </w:tabs>
        <w:overflowPunct w:val="0"/>
        <w:spacing w:line="360" w:lineRule="auto"/>
        <w:jc w:val="center"/>
        <w:textAlignment w:val="auto"/>
        <w:rPr>
          <w:rFonts w:cs="Arial"/>
          <w:b/>
          <w:sz w:val="36"/>
          <w:szCs w:val="24"/>
        </w:rPr>
      </w:pPr>
    </w:p>
    <w:p w14:paraId="55DC1D67" w14:textId="14519953" w:rsidR="00F11EE8" w:rsidRDefault="00C86262">
      <w:pPr>
        <w:widowControl/>
        <w:tabs>
          <w:tab w:val="left" w:pos="3969"/>
        </w:tabs>
        <w:overflowPunct w:val="0"/>
        <w:spacing w:line="360" w:lineRule="auto"/>
        <w:jc w:val="center"/>
        <w:textAlignment w:val="auto"/>
        <w:rPr>
          <w:rFonts w:cs="Arial"/>
          <w:b/>
          <w:sz w:val="28"/>
          <w:szCs w:val="24"/>
        </w:rPr>
      </w:pPr>
      <w:r>
        <w:rPr>
          <w:rFonts w:cs="Arial"/>
          <w:b/>
          <w:sz w:val="36"/>
          <w:szCs w:val="24"/>
        </w:rPr>
        <w:t>Отбор, упаковка, транспортирование и хранение образцов</w:t>
      </w:r>
      <w:bookmarkStart w:id="0" w:name="_Hlk38981962"/>
      <w:bookmarkEnd w:id="0"/>
    </w:p>
    <w:p w14:paraId="7860DA0C" w14:textId="77777777" w:rsidR="00F11EE8" w:rsidRDefault="00F11EE8">
      <w:pPr>
        <w:widowControl/>
        <w:tabs>
          <w:tab w:val="left" w:pos="3969"/>
        </w:tabs>
        <w:overflowPunct w:val="0"/>
        <w:spacing w:line="360" w:lineRule="auto"/>
        <w:jc w:val="both"/>
        <w:textAlignment w:val="auto"/>
        <w:rPr>
          <w:rFonts w:cs="Arial"/>
          <w:b/>
          <w:sz w:val="24"/>
          <w:szCs w:val="24"/>
        </w:rPr>
      </w:pPr>
    </w:p>
    <w:p w14:paraId="3699F233" w14:textId="77777777" w:rsidR="00F11EE8" w:rsidRDefault="00F11EE8">
      <w:pPr>
        <w:tabs>
          <w:tab w:val="left" w:pos="3969"/>
        </w:tabs>
        <w:overflowPunct w:val="0"/>
        <w:spacing w:line="360" w:lineRule="auto"/>
        <w:textAlignment w:val="auto"/>
        <w:rPr>
          <w:rFonts w:cs="Arial"/>
          <w:sz w:val="36"/>
          <w:szCs w:val="36"/>
        </w:rPr>
      </w:pPr>
    </w:p>
    <w:p w14:paraId="4AED6179" w14:textId="6A16D161" w:rsidR="00F11EE8" w:rsidRDefault="00FB49FD">
      <w:pPr>
        <w:tabs>
          <w:tab w:val="left" w:pos="3969"/>
        </w:tabs>
        <w:overflowPunct w:val="0"/>
        <w:spacing w:line="360" w:lineRule="auto"/>
        <w:jc w:val="center"/>
        <w:textAlignment w:val="auto"/>
        <w:rPr>
          <w:rFonts w:cs="Arial"/>
          <w:b/>
          <w:bCs/>
          <w:sz w:val="24"/>
          <w:szCs w:val="36"/>
        </w:rPr>
      </w:pPr>
      <w:r w:rsidRPr="00372A2A">
        <w:rPr>
          <w:rFonts w:cs="Arial"/>
          <w:i/>
          <w:sz w:val="24"/>
          <w:szCs w:val="24"/>
        </w:rPr>
        <w:t>Настоящий проект стандарта не подлежит применению до его утверждения</w:t>
      </w:r>
    </w:p>
    <w:p w14:paraId="0FC13BB9" w14:textId="77777777" w:rsidR="00F11EE8" w:rsidRDefault="00F11EE8">
      <w:pPr>
        <w:tabs>
          <w:tab w:val="left" w:pos="3969"/>
        </w:tabs>
        <w:overflowPunct w:val="0"/>
        <w:spacing w:line="360" w:lineRule="auto"/>
        <w:jc w:val="center"/>
        <w:textAlignment w:val="auto"/>
        <w:rPr>
          <w:rFonts w:cs="Arial"/>
          <w:b/>
          <w:bCs/>
          <w:sz w:val="24"/>
          <w:szCs w:val="36"/>
        </w:rPr>
      </w:pPr>
    </w:p>
    <w:p w14:paraId="031CD6BE" w14:textId="77777777" w:rsidR="00F11EE8" w:rsidRDefault="00F11EE8">
      <w:pPr>
        <w:tabs>
          <w:tab w:val="left" w:pos="3969"/>
        </w:tabs>
        <w:overflowPunct w:val="0"/>
        <w:spacing w:line="360" w:lineRule="auto"/>
        <w:jc w:val="center"/>
        <w:textAlignment w:val="auto"/>
        <w:rPr>
          <w:rFonts w:cs="Arial"/>
          <w:sz w:val="36"/>
          <w:szCs w:val="36"/>
        </w:rPr>
      </w:pPr>
    </w:p>
    <w:p w14:paraId="0466E2C9" w14:textId="1CFDB5E4" w:rsidR="00F11EE8" w:rsidRDefault="00F11EE8">
      <w:pPr>
        <w:tabs>
          <w:tab w:val="left" w:pos="3969"/>
        </w:tabs>
        <w:overflowPunct w:val="0"/>
        <w:spacing w:line="360" w:lineRule="auto"/>
        <w:jc w:val="center"/>
        <w:textAlignment w:val="auto"/>
        <w:rPr>
          <w:rFonts w:cs="Arial"/>
          <w:sz w:val="36"/>
          <w:szCs w:val="36"/>
        </w:rPr>
      </w:pPr>
    </w:p>
    <w:p w14:paraId="7A16EF7E" w14:textId="77777777" w:rsidR="00F11EE8" w:rsidRDefault="00F11EE8">
      <w:pPr>
        <w:tabs>
          <w:tab w:val="left" w:pos="3969"/>
        </w:tabs>
        <w:overflowPunct w:val="0"/>
        <w:spacing w:line="360" w:lineRule="auto"/>
        <w:jc w:val="center"/>
        <w:textAlignment w:val="auto"/>
        <w:rPr>
          <w:rFonts w:cs="Arial"/>
          <w:sz w:val="36"/>
          <w:szCs w:val="36"/>
        </w:rPr>
      </w:pPr>
    </w:p>
    <w:p w14:paraId="5CEEA7A1" w14:textId="77777777" w:rsidR="00F11EE8" w:rsidRDefault="00F11EE8">
      <w:pPr>
        <w:widowControl/>
        <w:tabs>
          <w:tab w:val="left" w:pos="3969"/>
        </w:tabs>
        <w:overflowPunct w:val="0"/>
        <w:spacing w:line="360" w:lineRule="auto"/>
        <w:textAlignment w:val="auto"/>
        <w:rPr>
          <w:rFonts w:cs="Arial"/>
          <w:sz w:val="24"/>
          <w:szCs w:val="24"/>
        </w:rPr>
      </w:pPr>
    </w:p>
    <w:p w14:paraId="4AA1A793" w14:textId="77777777" w:rsidR="00F11EE8" w:rsidRPr="00FB49FD" w:rsidRDefault="00814690">
      <w:pPr>
        <w:keepNext/>
        <w:tabs>
          <w:tab w:val="left" w:pos="3969"/>
        </w:tabs>
        <w:overflowPunct w:val="0"/>
        <w:spacing w:line="360" w:lineRule="auto"/>
        <w:jc w:val="center"/>
        <w:textAlignment w:val="auto"/>
        <w:outlineLvl w:val="1"/>
        <w:rPr>
          <w:rFonts w:cs="Arial"/>
          <w:b/>
          <w:sz w:val="24"/>
          <w:szCs w:val="24"/>
        </w:rPr>
      </w:pPr>
      <w:bookmarkStart w:id="1" w:name="_Toc38982086"/>
      <w:r w:rsidRPr="00FB49FD">
        <w:rPr>
          <w:rFonts w:cs="Arial"/>
          <w:b/>
          <w:sz w:val="24"/>
          <w:szCs w:val="24"/>
        </w:rPr>
        <w:t>Москва</w:t>
      </w:r>
      <w:bookmarkEnd w:id="1"/>
    </w:p>
    <w:p w14:paraId="36A6954F" w14:textId="72EBCEC5" w:rsidR="00F11EE8" w:rsidRPr="00FB49FD" w:rsidRDefault="00974FA2">
      <w:pPr>
        <w:widowControl/>
        <w:tabs>
          <w:tab w:val="left" w:pos="3969"/>
        </w:tabs>
        <w:overflowPunct w:val="0"/>
        <w:spacing w:line="360" w:lineRule="auto"/>
        <w:jc w:val="center"/>
        <w:textAlignment w:val="auto"/>
        <w:rPr>
          <w:rFonts w:cs="Arial"/>
          <w:b/>
          <w:sz w:val="24"/>
          <w:szCs w:val="24"/>
        </w:rPr>
      </w:pPr>
      <w:r>
        <w:rPr>
          <w:rFonts w:cs="Arial"/>
          <w:b/>
          <w:sz w:val="24"/>
          <w:szCs w:val="24"/>
        </w:rPr>
        <w:t>Российский институт стандартизации</w:t>
      </w:r>
    </w:p>
    <w:p w14:paraId="2FBAC88C" w14:textId="3A334880" w:rsidR="00F11EE8" w:rsidRPr="00FB49FD" w:rsidRDefault="00814690">
      <w:pPr>
        <w:widowControl/>
        <w:tabs>
          <w:tab w:val="left" w:pos="3969"/>
        </w:tabs>
        <w:overflowPunct w:val="0"/>
        <w:spacing w:line="360" w:lineRule="auto"/>
        <w:jc w:val="center"/>
        <w:textAlignment w:val="auto"/>
        <w:rPr>
          <w:rFonts w:cs="Arial"/>
          <w:sz w:val="24"/>
          <w:szCs w:val="24"/>
        </w:rPr>
      </w:pPr>
      <w:r w:rsidRPr="00FB49FD">
        <w:rPr>
          <w:rFonts w:cs="Arial"/>
          <w:b/>
          <w:sz w:val="24"/>
          <w:szCs w:val="24"/>
        </w:rPr>
        <w:t>202</w:t>
      </w:r>
      <w:r w:rsidR="00F8088B" w:rsidRPr="00FB49FD">
        <w:rPr>
          <w:rFonts w:cs="Arial"/>
          <w:b/>
          <w:sz w:val="24"/>
          <w:szCs w:val="24"/>
        </w:rPr>
        <w:t>5</w:t>
      </w:r>
    </w:p>
    <w:p w14:paraId="2BAC7C53" w14:textId="77777777" w:rsidR="00F11EE8" w:rsidRPr="00D64AB1" w:rsidRDefault="00814690">
      <w:pPr>
        <w:widowControl/>
        <w:tabs>
          <w:tab w:val="left" w:pos="3969"/>
        </w:tabs>
        <w:spacing w:line="360" w:lineRule="auto"/>
        <w:jc w:val="center"/>
        <w:rPr>
          <w:rFonts w:eastAsia="Arial Unicode MS" w:cs="Arial"/>
          <w:b/>
          <w:bCs/>
          <w:color w:val="000000" w:themeColor="text1"/>
          <w:kern w:val="2"/>
          <w:sz w:val="28"/>
          <w:szCs w:val="28"/>
        </w:rPr>
      </w:pPr>
      <w:r w:rsidRPr="00D64AB1">
        <w:br w:type="page"/>
      </w:r>
    </w:p>
    <w:p w14:paraId="132A5159" w14:textId="77777777" w:rsidR="00F11EE8" w:rsidRPr="00D64AB1" w:rsidRDefault="00814690">
      <w:pPr>
        <w:tabs>
          <w:tab w:val="left" w:pos="3969"/>
        </w:tabs>
        <w:spacing w:line="360" w:lineRule="auto"/>
        <w:jc w:val="center"/>
        <w:rPr>
          <w:rFonts w:eastAsia="Arial Unicode MS" w:cs="Arial"/>
          <w:b/>
          <w:bCs/>
          <w:color w:val="000000" w:themeColor="text1"/>
          <w:kern w:val="2"/>
          <w:sz w:val="28"/>
          <w:szCs w:val="28"/>
        </w:rPr>
      </w:pPr>
      <w:r w:rsidRPr="00D64AB1">
        <w:rPr>
          <w:rFonts w:eastAsia="Arial Unicode MS" w:cs="Arial"/>
          <w:b/>
          <w:bCs/>
          <w:color w:val="000000" w:themeColor="text1"/>
          <w:kern w:val="2"/>
          <w:sz w:val="24"/>
          <w:szCs w:val="28"/>
        </w:rPr>
        <w:lastRenderedPageBreak/>
        <w:t>Предисловие</w:t>
      </w:r>
      <w:r w:rsidRPr="00D64AB1">
        <w:rPr>
          <w:rFonts w:eastAsia="Arial Unicode MS" w:cs="Arial"/>
          <w:b/>
          <w:bCs/>
          <w:color w:val="000000" w:themeColor="text1"/>
          <w:kern w:val="2"/>
          <w:sz w:val="28"/>
          <w:szCs w:val="28"/>
        </w:rPr>
        <w:t xml:space="preserve"> </w:t>
      </w:r>
    </w:p>
    <w:p w14:paraId="597F8AF6" w14:textId="0CB154DD" w:rsidR="00F11EE8" w:rsidRPr="00D64AB1" w:rsidRDefault="00814690">
      <w:pPr>
        <w:tabs>
          <w:tab w:val="left" w:pos="3969"/>
        </w:tabs>
        <w:spacing w:line="360" w:lineRule="auto"/>
        <w:ind w:firstLine="567"/>
        <w:jc w:val="both"/>
        <w:rPr>
          <w:rFonts w:cs="Arial"/>
          <w:color w:val="000000" w:themeColor="text1"/>
          <w:sz w:val="24"/>
          <w:szCs w:val="24"/>
        </w:rPr>
      </w:pPr>
      <w:r w:rsidRPr="001D6FA0">
        <w:rPr>
          <w:rFonts w:cs="Arial"/>
          <w:color w:val="000000" w:themeColor="text1"/>
          <w:sz w:val="24"/>
          <w:szCs w:val="24"/>
        </w:rPr>
        <w:t xml:space="preserve">1 РАЗРАБОТАН </w:t>
      </w:r>
      <w:r w:rsidR="001D6FA0" w:rsidRPr="001D6FA0">
        <w:rPr>
          <w:rFonts w:cs="Arial"/>
          <w:color w:val="000000" w:themeColor="text1"/>
          <w:sz w:val="24"/>
          <w:szCs w:val="24"/>
        </w:rPr>
        <w:t>Научно-исследовательским, проектно-изыскательским и конструкторско-технологическим институтом оснований и подземных сооружений им. Н. М. Герсеванова (НИИОСП им. Н. М. Герсеванова) — Акционерным обществом «Научно-исследовательский центр «Строительство» (АО «НИЦ «Строительство»)</w:t>
      </w:r>
    </w:p>
    <w:p w14:paraId="0D02F216" w14:textId="7B67ECB9" w:rsidR="00F11EE8" w:rsidRPr="00D64AB1" w:rsidRDefault="00814690">
      <w:pPr>
        <w:tabs>
          <w:tab w:val="left" w:pos="3969"/>
        </w:tabs>
        <w:spacing w:line="360" w:lineRule="auto"/>
        <w:ind w:firstLine="567"/>
        <w:jc w:val="both"/>
        <w:rPr>
          <w:rFonts w:cs="Arial"/>
          <w:color w:val="000000" w:themeColor="text1"/>
          <w:sz w:val="24"/>
          <w:szCs w:val="24"/>
        </w:rPr>
      </w:pPr>
      <w:r w:rsidRPr="00D64AB1">
        <w:rPr>
          <w:rFonts w:cs="Arial"/>
          <w:color w:val="000000" w:themeColor="text1"/>
          <w:sz w:val="24"/>
          <w:szCs w:val="24"/>
        </w:rPr>
        <w:t xml:space="preserve">2 ВНЕСЕН </w:t>
      </w:r>
      <w:r w:rsidR="001D6FA0">
        <w:rPr>
          <w:rFonts w:cs="Arial"/>
          <w:color w:val="000000" w:themeColor="text1"/>
          <w:sz w:val="24"/>
          <w:szCs w:val="24"/>
        </w:rPr>
        <w:t>Федеральным агентством по техническому регулированию и метрологии (Росстандарт)</w:t>
      </w:r>
    </w:p>
    <w:p w14:paraId="450DECFD" w14:textId="1CA9E000" w:rsidR="00F11EE8" w:rsidRPr="00D64AB1" w:rsidRDefault="00814690">
      <w:pPr>
        <w:tabs>
          <w:tab w:val="left" w:pos="3969"/>
        </w:tabs>
        <w:spacing w:line="360" w:lineRule="auto"/>
        <w:ind w:firstLine="567"/>
        <w:jc w:val="both"/>
        <w:rPr>
          <w:rFonts w:cs="Arial"/>
          <w:color w:val="000000" w:themeColor="text1"/>
          <w:sz w:val="24"/>
          <w:szCs w:val="24"/>
        </w:rPr>
      </w:pPr>
      <w:r w:rsidRPr="00D64AB1">
        <w:rPr>
          <w:rFonts w:cs="Arial"/>
          <w:color w:val="000000" w:themeColor="text1"/>
          <w:sz w:val="24"/>
          <w:szCs w:val="24"/>
        </w:rPr>
        <w:t xml:space="preserve">3 УТВЕРЖДЕН И ВВЕДЕН В ДЕЙСТВИЕ </w:t>
      </w:r>
      <w:r w:rsidR="00974FA2" w:rsidRPr="00145C06">
        <w:rPr>
          <w:rFonts w:cs="Arial"/>
          <w:sz w:val="24"/>
          <w:szCs w:val="24"/>
        </w:rPr>
        <w:t>Приказом Федерального агентства по техническому регулированию и метрологии от _</w:t>
      </w:r>
      <w:r w:rsidR="001D6FA0">
        <w:rPr>
          <w:rFonts w:cs="Arial"/>
          <w:sz w:val="24"/>
          <w:szCs w:val="24"/>
        </w:rPr>
        <w:t>__ _____________ 202__ г. № ___</w:t>
      </w:r>
      <w:r w:rsidR="00974FA2" w:rsidRPr="00145C06">
        <w:rPr>
          <w:rFonts w:cs="Arial"/>
          <w:sz w:val="24"/>
          <w:szCs w:val="24"/>
        </w:rPr>
        <w:t>-</w:t>
      </w:r>
      <w:proofErr w:type="spellStart"/>
      <w:r w:rsidR="00974FA2" w:rsidRPr="00145C06">
        <w:rPr>
          <w:rFonts w:cs="Arial"/>
          <w:sz w:val="24"/>
          <w:szCs w:val="24"/>
        </w:rPr>
        <w:t>ст</w:t>
      </w:r>
      <w:proofErr w:type="spellEnd"/>
    </w:p>
    <w:p w14:paraId="42498C30" w14:textId="77777777" w:rsidR="00F11EE8" w:rsidRPr="00D64AB1" w:rsidRDefault="00814690">
      <w:pPr>
        <w:tabs>
          <w:tab w:val="left" w:pos="3969"/>
        </w:tabs>
        <w:spacing w:line="360" w:lineRule="auto"/>
        <w:ind w:firstLine="567"/>
        <w:jc w:val="both"/>
        <w:rPr>
          <w:rFonts w:cs="Arial"/>
          <w:bCs/>
          <w:color w:val="000000" w:themeColor="text1"/>
          <w:sz w:val="24"/>
          <w:szCs w:val="24"/>
        </w:rPr>
      </w:pPr>
      <w:r w:rsidRPr="00D64AB1">
        <w:rPr>
          <w:rFonts w:cs="Arial"/>
          <w:bCs/>
          <w:color w:val="000000" w:themeColor="text1"/>
          <w:sz w:val="24"/>
          <w:szCs w:val="24"/>
        </w:rPr>
        <w:t>4 ВВЕДЕН ВПЕРВЫЕ</w:t>
      </w:r>
    </w:p>
    <w:p w14:paraId="1A93E4F5" w14:textId="77777777" w:rsidR="00F11EE8" w:rsidRPr="00D64AB1" w:rsidRDefault="00F11EE8">
      <w:pPr>
        <w:tabs>
          <w:tab w:val="left" w:pos="3969"/>
        </w:tabs>
        <w:spacing w:line="360" w:lineRule="auto"/>
        <w:ind w:firstLine="567"/>
        <w:jc w:val="both"/>
        <w:rPr>
          <w:rFonts w:cs="Arial"/>
          <w:b/>
          <w:color w:val="000000" w:themeColor="text1"/>
          <w:sz w:val="24"/>
          <w:szCs w:val="24"/>
        </w:rPr>
      </w:pPr>
    </w:p>
    <w:p w14:paraId="41CE1B22" w14:textId="77777777" w:rsidR="00D64AB1" w:rsidRPr="00D64AB1" w:rsidRDefault="00D64AB1">
      <w:pPr>
        <w:tabs>
          <w:tab w:val="left" w:pos="3969"/>
        </w:tabs>
        <w:spacing w:line="360" w:lineRule="auto"/>
        <w:ind w:firstLine="567"/>
        <w:jc w:val="both"/>
        <w:rPr>
          <w:rFonts w:cs="Arial"/>
          <w:b/>
          <w:color w:val="000000" w:themeColor="text1"/>
          <w:sz w:val="24"/>
          <w:szCs w:val="24"/>
        </w:rPr>
      </w:pPr>
    </w:p>
    <w:p w14:paraId="36C3447A" w14:textId="2E8886B5" w:rsidR="00F11EE8" w:rsidRPr="00974FA2" w:rsidRDefault="00974FA2">
      <w:pPr>
        <w:tabs>
          <w:tab w:val="left" w:pos="3969"/>
        </w:tabs>
        <w:spacing w:line="360" w:lineRule="auto"/>
        <w:ind w:firstLine="567"/>
        <w:jc w:val="both"/>
        <w:rPr>
          <w:rFonts w:cs="Arial"/>
          <w:i/>
          <w:iCs/>
          <w:sz w:val="22"/>
          <w:szCs w:val="22"/>
        </w:rPr>
      </w:pPr>
      <w:r w:rsidRPr="00145C06">
        <w:rPr>
          <w:rFonts w:cs="Arial"/>
          <w:i/>
          <w:sz w:val="24"/>
          <w:szCs w:val="24"/>
          <w:shd w:val="clear" w:color="auto" w:fill="FFFFFF"/>
        </w:rPr>
        <w:t xml:space="preserve">Правила применения настоящего стандарта установлены в статье 26 Федерального закона от 29 июня 2015 г. № 162-ФЗ </w:t>
      </w:r>
      <w:r w:rsidRPr="00145C06">
        <w:rPr>
          <w:rFonts w:cs="Arial"/>
          <w:sz w:val="24"/>
          <w:szCs w:val="24"/>
        </w:rPr>
        <w:t>«</w:t>
      </w:r>
      <w:r w:rsidRPr="00145C06">
        <w:rPr>
          <w:rFonts w:cs="Arial"/>
          <w:i/>
          <w:sz w:val="24"/>
          <w:szCs w:val="24"/>
          <w:shd w:val="clear" w:color="auto" w:fill="FFFFFF"/>
        </w:rPr>
        <w:t>О стандартизации в Российской Федерации</w:t>
      </w:r>
      <w:r w:rsidRPr="00145C06">
        <w:rPr>
          <w:rFonts w:cs="Arial"/>
          <w:sz w:val="24"/>
          <w:szCs w:val="24"/>
        </w:rPr>
        <w:t>»</w:t>
      </w:r>
      <w:r w:rsidRPr="00145C06">
        <w:rPr>
          <w:rFonts w:cs="Arial"/>
          <w:i/>
          <w:sz w:val="24"/>
          <w:szCs w:val="24"/>
          <w:shd w:val="clear" w:color="auto" w:fill="FFFFFF"/>
        </w:rPr>
        <w:t xml:space="preserve">. Информация об изменениях к настоящему стандарту публикуется в ежегодном (по состоянию на 1 января текущего года) информационном указателе </w:t>
      </w:r>
      <w:r w:rsidRPr="00145C06">
        <w:rPr>
          <w:rFonts w:cs="Arial"/>
          <w:sz w:val="24"/>
          <w:szCs w:val="24"/>
        </w:rPr>
        <w:t>«</w:t>
      </w:r>
      <w:r w:rsidRPr="00145C06">
        <w:rPr>
          <w:rFonts w:cs="Arial"/>
          <w:i/>
          <w:sz w:val="24"/>
          <w:szCs w:val="24"/>
          <w:shd w:val="clear" w:color="auto" w:fill="FFFFFF"/>
        </w:rPr>
        <w:t>Национальные стандарты</w:t>
      </w:r>
      <w:r w:rsidRPr="00145C06">
        <w:rPr>
          <w:rFonts w:cs="Arial"/>
          <w:sz w:val="24"/>
          <w:szCs w:val="24"/>
        </w:rPr>
        <w:t>»</w:t>
      </w:r>
      <w:r w:rsidRPr="00145C06">
        <w:rPr>
          <w:rFonts w:cs="Arial"/>
          <w:i/>
          <w:sz w:val="24"/>
          <w:szCs w:val="24"/>
          <w:shd w:val="clear" w:color="auto" w:fill="FFFFFF"/>
        </w:rPr>
        <w:t xml:space="preserve">, а официальный текст изменений и поправок </w:t>
      </w:r>
      <w:r w:rsidRPr="00145C06">
        <w:rPr>
          <w:rFonts w:cs="Arial"/>
          <w:i/>
          <w:sz w:val="24"/>
          <w:szCs w:val="24"/>
        </w:rPr>
        <w:t>—</w:t>
      </w:r>
      <w:r w:rsidRPr="00145C06">
        <w:rPr>
          <w:rFonts w:cs="Arial"/>
          <w:i/>
          <w:sz w:val="24"/>
          <w:szCs w:val="24"/>
          <w:shd w:val="clear" w:color="auto" w:fill="FFFFFF"/>
        </w:rPr>
        <w:t xml:space="preserve"> в ежемесячном информационном указателе </w:t>
      </w:r>
      <w:r w:rsidRPr="00145C06">
        <w:rPr>
          <w:rFonts w:cs="Arial"/>
          <w:sz w:val="24"/>
          <w:szCs w:val="24"/>
        </w:rPr>
        <w:t>«</w:t>
      </w:r>
      <w:r w:rsidRPr="00145C06">
        <w:rPr>
          <w:rFonts w:cs="Arial"/>
          <w:i/>
          <w:sz w:val="24"/>
          <w:szCs w:val="24"/>
          <w:shd w:val="clear" w:color="auto" w:fill="FFFFFF"/>
        </w:rPr>
        <w:t>Национальные стандарты</w:t>
      </w:r>
      <w:r w:rsidRPr="00145C06">
        <w:rPr>
          <w:rFonts w:cs="Arial"/>
          <w:sz w:val="24"/>
          <w:szCs w:val="24"/>
        </w:rPr>
        <w:t>»</w:t>
      </w:r>
      <w:r w:rsidRPr="00145C06">
        <w:rPr>
          <w:rFonts w:cs="Arial"/>
          <w:i/>
          <w:sz w:val="24"/>
          <w:szCs w:val="24"/>
          <w:shd w:val="clear" w:color="auto" w:fill="FFFFFF"/>
        </w:rPr>
        <w:t xml:space="preserve">.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w:t>
      </w:r>
      <w:r w:rsidRPr="00145C06">
        <w:rPr>
          <w:rFonts w:cs="Arial"/>
          <w:sz w:val="24"/>
          <w:szCs w:val="24"/>
        </w:rPr>
        <w:t>«</w:t>
      </w:r>
      <w:r w:rsidRPr="00145C06">
        <w:rPr>
          <w:rFonts w:cs="Arial"/>
          <w:i/>
          <w:sz w:val="24"/>
          <w:szCs w:val="24"/>
          <w:shd w:val="clear" w:color="auto" w:fill="FFFFFF"/>
        </w:rPr>
        <w:t>Национальные стандарты</w:t>
      </w:r>
      <w:r w:rsidRPr="00145C06">
        <w:rPr>
          <w:rFonts w:cs="Arial"/>
          <w:sz w:val="24"/>
          <w:szCs w:val="24"/>
        </w:rPr>
        <w:t>»</w:t>
      </w:r>
      <w:r w:rsidRPr="00145C06">
        <w:rPr>
          <w:rFonts w:cs="Arial"/>
          <w:i/>
          <w:sz w:val="24"/>
          <w:szCs w:val="24"/>
          <w:shd w:val="clear" w:color="auto" w:fill="FFFFFF"/>
        </w:rPr>
        <w:t xml:space="preserve">. Соответствующая информация, уведомление и тексты размещаются также в информационной системе общего пользования </w:t>
      </w:r>
      <w:r w:rsidRPr="00145C06">
        <w:rPr>
          <w:rFonts w:cs="Arial"/>
          <w:i/>
          <w:sz w:val="24"/>
          <w:szCs w:val="24"/>
        </w:rPr>
        <w:t>—</w:t>
      </w:r>
      <w:r w:rsidRPr="00145C06">
        <w:rPr>
          <w:rFonts w:cs="Arial"/>
          <w:i/>
          <w:sz w:val="24"/>
          <w:szCs w:val="24"/>
          <w:shd w:val="clear" w:color="auto" w:fill="FFFFFF"/>
        </w:rPr>
        <w:t xml:space="preserve"> на официальном сайте </w:t>
      </w:r>
      <w:r w:rsidRPr="00974FA2">
        <w:rPr>
          <w:rFonts w:cs="Arial"/>
          <w:i/>
          <w:sz w:val="24"/>
          <w:szCs w:val="24"/>
          <w:shd w:val="clear" w:color="auto" w:fill="FFFFFF"/>
        </w:rPr>
        <w:t>Федерального агентства по техничес</w:t>
      </w:r>
      <w:r w:rsidR="00B741E4">
        <w:rPr>
          <w:rFonts w:cs="Arial"/>
          <w:i/>
          <w:sz w:val="24"/>
          <w:szCs w:val="24"/>
          <w:shd w:val="clear" w:color="auto" w:fill="FFFFFF"/>
        </w:rPr>
        <w:t>кому регулированию и метрологии</w:t>
      </w:r>
      <w:r w:rsidRPr="00974FA2">
        <w:rPr>
          <w:rFonts w:cs="Arial"/>
          <w:i/>
          <w:sz w:val="24"/>
          <w:szCs w:val="24"/>
          <w:shd w:val="clear" w:color="auto" w:fill="FFFFFF"/>
        </w:rPr>
        <w:t xml:space="preserve"> в сети Интернет (</w:t>
      </w:r>
      <w:hyperlink r:id="rId9" w:history="1">
        <w:r w:rsidRPr="00974FA2">
          <w:rPr>
            <w:rStyle w:val="aff3"/>
            <w:rFonts w:cs="Arial"/>
            <w:i/>
            <w:color w:val="auto"/>
            <w:sz w:val="24"/>
            <w:szCs w:val="24"/>
            <w:u w:val="none"/>
            <w:shd w:val="clear" w:color="auto" w:fill="FFFFFF"/>
          </w:rPr>
          <w:t>www.</w:t>
        </w:r>
        <w:r w:rsidRPr="00974FA2">
          <w:rPr>
            <w:rStyle w:val="aff3"/>
            <w:rFonts w:cs="Arial"/>
            <w:i/>
            <w:color w:val="auto"/>
            <w:sz w:val="24"/>
            <w:szCs w:val="24"/>
            <w:u w:val="none"/>
            <w:shd w:val="clear" w:color="auto" w:fill="FFFFFF"/>
            <w:lang w:val="en-US"/>
          </w:rPr>
          <w:t>rst</w:t>
        </w:r>
        <w:r w:rsidRPr="00974FA2">
          <w:rPr>
            <w:rStyle w:val="aff3"/>
            <w:rFonts w:cs="Arial"/>
            <w:i/>
            <w:color w:val="auto"/>
            <w:sz w:val="24"/>
            <w:szCs w:val="24"/>
            <w:u w:val="none"/>
            <w:shd w:val="clear" w:color="auto" w:fill="FFFFFF"/>
          </w:rPr>
          <w:t>.</w:t>
        </w:r>
        <w:r w:rsidRPr="00974FA2">
          <w:rPr>
            <w:rStyle w:val="aff3"/>
            <w:rFonts w:cs="Arial"/>
            <w:i/>
            <w:color w:val="auto"/>
            <w:sz w:val="24"/>
            <w:szCs w:val="24"/>
            <w:u w:val="none"/>
            <w:shd w:val="clear" w:color="auto" w:fill="FFFFFF"/>
            <w:lang w:val="en-US"/>
          </w:rPr>
          <w:t>gov</w:t>
        </w:r>
        <w:r w:rsidRPr="00974FA2">
          <w:rPr>
            <w:rStyle w:val="aff3"/>
            <w:rFonts w:cs="Arial"/>
            <w:i/>
            <w:color w:val="auto"/>
            <w:sz w:val="24"/>
            <w:szCs w:val="24"/>
            <w:u w:val="none"/>
            <w:shd w:val="clear" w:color="auto" w:fill="FFFFFF"/>
          </w:rPr>
          <w:t>.ru</w:t>
        </w:r>
      </w:hyperlink>
      <w:r w:rsidRPr="00974FA2">
        <w:rPr>
          <w:rFonts w:cs="Arial"/>
          <w:i/>
          <w:sz w:val="24"/>
          <w:szCs w:val="24"/>
          <w:shd w:val="clear" w:color="auto" w:fill="FFFFFF"/>
        </w:rPr>
        <w:t>)</w:t>
      </w:r>
    </w:p>
    <w:p w14:paraId="00C3FA3B" w14:textId="77777777" w:rsidR="00974FA2" w:rsidRDefault="00974FA2" w:rsidP="00974FA2">
      <w:pPr>
        <w:spacing w:line="360" w:lineRule="auto"/>
        <w:jc w:val="right"/>
        <w:rPr>
          <w:rFonts w:cs="Arial"/>
          <w:sz w:val="24"/>
          <w:szCs w:val="24"/>
        </w:rPr>
      </w:pPr>
    </w:p>
    <w:p w14:paraId="2B09AAFF" w14:textId="77777777" w:rsidR="00974FA2" w:rsidRDefault="00974FA2" w:rsidP="00974FA2">
      <w:pPr>
        <w:spacing w:line="360" w:lineRule="auto"/>
        <w:jc w:val="right"/>
        <w:rPr>
          <w:rFonts w:cs="Arial"/>
          <w:sz w:val="24"/>
          <w:szCs w:val="24"/>
        </w:rPr>
      </w:pPr>
    </w:p>
    <w:p w14:paraId="226B5FFC" w14:textId="5C790D8C" w:rsidR="00974FA2" w:rsidRPr="00145C06" w:rsidRDefault="00974FA2" w:rsidP="00974FA2">
      <w:pPr>
        <w:spacing w:line="360" w:lineRule="auto"/>
        <w:jc w:val="right"/>
        <w:rPr>
          <w:rFonts w:cs="Arial"/>
          <w:sz w:val="24"/>
          <w:szCs w:val="24"/>
        </w:rPr>
      </w:pPr>
      <w:r w:rsidRPr="00145C06">
        <w:rPr>
          <w:rFonts w:cs="Arial"/>
          <w:sz w:val="24"/>
          <w:szCs w:val="24"/>
        </w:rPr>
        <w:t xml:space="preserve">© Оформление. ФГБУ «Институт стандартизации», </w:t>
      </w:r>
      <w:r>
        <w:rPr>
          <w:rFonts w:cs="Arial"/>
          <w:sz w:val="24"/>
          <w:szCs w:val="24"/>
        </w:rPr>
        <w:t>202_</w:t>
      </w:r>
    </w:p>
    <w:p w14:paraId="358069C3" w14:textId="77777777" w:rsidR="00974FA2" w:rsidRDefault="00974FA2" w:rsidP="00974FA2">
      <w:pPr>
        <w:spacing w:line="360" w:lineRule="auto"/>
        <w:ind w:firstLine="510"/>
        <w:jc w:val="both"/>
        <w:rPr>
          <w:rFonts w:cs="Arial"/>
          <w:sz w:val="24"/>
          <w:szCs w:val="24"/>
        </w:rPr>
      </w:pPr>
    </w:p>
    <w:p w14:paraId="103148C1" w14:textId="27D0BA98" w:rsidR="00F11EE8" w:rsidRDefault="00974FA2" w:rsidP="00974FA2">
      <w:pPr>
        <w:tabs>
          <w:tab w:val="left" w:pos="3969"/>
        </w:tabs>
        <w:spacing w:line="360" w:lineRule="auto"/>
        <w:ind w:firstLine="709"/>
        <w:jc w:val="both"/>
        <w:rPr>
          <w:rFonts w:cs="Arial"/>
          <w:sz w:val="24"/>
          <w:szCs w:val="24"/>
        </w:rPr>
      </w:pPr>
      <w:r w:rsidRPr="00145C06">
        <w:rPr>
          <w:rFonts w:cs="Arial"/>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25FF859" w14:textId="56ACEC19" w:rsidR="00974FA2" w:rsidRDefault="00974FA2">
      <w:pPr>
        <w:tabs>
          <w:tab w:val="left" w:pos="3969"/>
        </w:tabs>
        <w:spacing w:before="96" w:after="96" w:line="360" w:lineRule="auto"/>
        <w:ind w:left="1985" w:hanging="1418"/>
        <w:jc w:val="center"/>
        <w:rPr>
          <w:rFonts w:eastAsia="Arial Unicode MS" w:cs="Arial"/>
          <w:b/>
          <w:color w:val="000000" w:themeColor="text1"/>
          <w:kern w:val="2"/>
          <w:sz w:val="28"/>
          <w:szCs w:val="28"/>
        </w:rPr>
      </w:pPr>
      <w:r>
        <w:rPr>
          <w:rFonts w:eastAsia="Arial Unicode MS" w:cs="Arial"/>
          <w:b/>
          <w:color w:val="000000" w:themeColor="text1"/>
          <w:kern w:val="2"/>
          <w:sz w:val="28"/>
          <w:szCs w:val="28"/>
        </w:rPr>
        <w:br w:type="page"/>
      </w:r>
    </w:p>
    <w:p w14:paraId="4DC0DA2C" w14:textId="12026EC3" w:rsidR="00F11EE8" w:rsidRDefault="00814690">
      <w:pPr>
        <w:tabs>
          <w:tab w:val="left" w:pos="3969"/>
        </w:tabs>
        <w:spacing w:before="96" w:after="96" w:line="360" w:lineRule="auto"/>
        <w:ind w:left="1985" w:hanging="1418"/>
        <w:jc w:val="center"/>
        <w:rPr>
          <w:rFonts w:eastAsia="Arial Unicode MS" w:cs="Arial"/>
          <w:b/>
          <w:color w:val="000000" w:themeColor="text1"/>
          <w:kern w:val="2"/>
          <w:sz w:val="28"/>
          <w:szCs w:val="28"/>
        </w:rPr>
      </w:pPr>
      <w:r>
        <w:rPr>
          <w:rFonts w:eastAsia="Arial Unicode MS" w:cs="Arial"/>
          <w:b/>
          <w:color w:val="000000" w:themeColor="text1"/>
          <w:kern w:val="2"/>
          <w:sz w:val="28"/>
          <w:szCs w:val="28"/>
        </w:rPr>
        <w:lastRenderedPageBreak/>
        <w:t>Содержание</w:t>
      </w:r>
    </w:p>
    <w:p w14:paraId="07238A97" w14:textId="0CCA6C8E" w:rsidR="009D5983" w:rsidRDefault="004817BD" w:rsidP="009D5983">
      <w:pPr>
        <w:pStyle w:val="13"/>
        <w:rPr>
          <w:rFonts w:asciiTheme="minorHAnsi" w:eastAsiaTheme="minorEastAsia" w:hAnsiTheme="minorHAnsi" w:cstheme="minorBidi"/>
          <w:noProof/>
          <w:sz w:val="22"/>
          <w:szCs w:val="22"/>
        </w:rPr>
      </w:pPr>
      <w:r>
        <w:rPr>
          <w:rFonts w:eastAsia="Arial Unicode MS"/>
          <w:color w:val="000000" w:themeColor="text1"/>
          <w:kern w:val="2"/>
          <w:szCs w:val="24"/>
        </w:rPr>
        <w:fldChar w:fldCharType="begin"/>
      </w:r>
      <w:r>
        <w:rPr>
          <w:rFonts w:eastAsia="Arial Unicode MS"/>
          <w:color w:val="000000" w:themeColor="text1"/>
          <w:kern w:val="2"/>
          <w:szCs w:val="24"/>
        </w:rPr>
        <w:instrText xml:space="preserve"> TOC \o "1-1" \h \z \u </w:instrText>
      </w:r>
      <w:r>
        <w:rPr>
          <w:rFonts w:eastAsia="Arial Unicode MS"/>
          <w:color w:val="000000" w:themeColor="text1"/>
          <w:kern w:val="2"/>
          <w:szCs w:val="24"/>
        </w:rPr>
        <w:fldChar w:fldCharType="separate"/>
      </w:r>
      <w:hyperlink w:anchor="_Toc206748318" w:history="1">
        <w:r w:rsidR="009D5983" w:rsidRPr="00814584">
          <w:rPr>
            <w:rStyle w:val="aff3"/>
            <w:noProof/>
          </w:rPr>
          <w:t>1 Область применения</w:t>
        </w:r>
        <w:r w:rsidR="009D5983">
          <w:rPr>
            <w:noProof/>
            <w:webHidden/>
          </w:rPr>
          <w:tab/>
        </w:r>
      </w:hyperlink>
    </w:p>
    <w:p w14:paraId="798879C6" w14:textId="77800B81" w:rsidR="009D5983" w:rsidRDefault="009D5983" w:rsidP="009D5983">
      <w:pPr>
        <w:pStyle w:val="13"/>
        <w:rPr>
          <w:rFonts w:asciiTheme="minorHAnsi" w:eastAsiaTheme="minorEastAsia" w:hAnsiTheme="minorHAnsi" w:cstheme="minorBidi"/>
          <w:noProof/>
          <w:sz w:val="22"/>
          <w:szCs w:val="22"/>
        </w:rPr>
      </w:pPr>
      <w:hyperlink w:anchor="_Toc206748319" w:history="1">
        <w:r w:rsidRPr="00814584">
          <w:rPr>
            <w:rStyle w:val="aff3"/>
            <w:noProof/>
          </w:rPr>
          <w:t>2 Нормативные ссылки</w:t>
        </w:r>
        <w:r>
          <w:rPr>
            <w:noProof/>
            <w:webHidden/>
          </w:rPr>
          <w:tab/>
        </w:r>
      </w:hyperlink>
    </w:p>
    <w:p w14:paraId="03B4A69B" w14:textId="037B2093" w:rsidR="009D5983" w:rsidRDefault="009D5983" w:rsidP="009D5983">
      <w:pPr>
        <w:pStyle w:val="13"/>
        <w:rPr>
          <w:rFonts w:asciiTheme="minorHAnsi" w:eastAsiaTheme="minorEastAsia" w:hAnsiTheme="minorHAnsi" w:cstheme="minorBidi"/>
          <w:noProof/>
          <w:sz w:val="22"/>
          <w:szCs w:val="22"/>
        </w:rPr>
      </w:pPr>
      <w:hyperlink w:anchor="_Toc206748320" w:history="1">
        <w:r w:rsidRPr="00814584">
          <w:rPr>
            <w:rStyle w:val="aff3"/>
            <w:noProof/>
          </w:rPr>
          <w:t>3 Термины и определения</w:t>
        </w:r>
        <w:r>
          <w:rPr>
            <w:noProof/>
            <w:webHidden/>
          </w:rPr>
          <w:tab/>
        </w:r>
      </w:hyperlink>
    </w:p>
    <w:p w14:paraId="44683D95" w14:textId="056B3403" w:rsidR="009D5983" w:rsidRDefault="009D5983" w:rsidP="009D5983">
      <w:pPr>
        <w:pStyle w:val="13"/>
        <w:rPr>
          <w:rFonts w:asciiTheme="minorHAnsi" w:eastAsiaTheme="minorEastAsia" w:hAnsiTheme="minorHAnsi" w:cstheme="minorBidi"/>
          <w:noProof/>
          <w:sz w:val="22"/>
          <w:szCs w:val="22"/>
        </w:rPr>
      </w:pPr>
      <w:hyperlink w:anchor="_Toc206748321" w:history="1">
        <w:r w:rsidRPr="00814584">
          <w:rPr>
            <w:rStyle w:val="aff3"/>
            <w:noProof/>
          </w:rPr>
          <w:t>4 Общие положения</w:t>
        </w:r>
        <w:r>
          <w:rPr>
            <w:noProof/>
            <w:webHidden/>
          </w:rPr>
          <w:tab/>
        </w:r>
      </w:hyperlink>
    </w:p>
    <w:p w14:paraId="6E0F5C96" w14:textId="446EBCEC" w:rsidR="009D5983" w:rsidRDefault="009D5983" w:rsidP="009D5983">
      <w:pPr>
        <w:pStyle w:val="13"/>
        <w:rPr>
          <w:rFonts w:asciiTheme="minorHAnsi" w:eastAsiaTheme="minorEastAsia" w:hAnsiTheme="minorHAnsi" w:cstheme="minorBidi"/>
          <w:noProof/>
          <w:sz w:val="22"/>
          <w:szCs w:val="22"/>
        </w:rPr>
      </w:pPr>
      <w:hyperlink w:anchor="_Toc206748322" w:history="1">
        <w:r w:rsidRPr="00814584">
          <w:rPr>
            <w:rStyle w:val="aff3"/>
            <w:rFonts w:eastAsiaTheme="minorHAnsi"/>
            <w:noProof/>
          </w:rPr>
          <w:t>5. Оборудование и материалы</w:t>
        </w:r>
        <w:r>
          <w:rPr>
            <w:noProof/>
            <w:webHidden/>
          </w:rPr>
          <w:tab/>
        </w:r>
      </w:hyperlink>
    </w:p>
    <w:p w14:paraId="5E5FD011" w14:textId="7FF5AF15" w:rsidR="009D5983" w:rsidRDefault="009D5983" w:rsidP="009D5983">
      <w:pPr>
        <w:pStyle w:val="13"/>
        <w:rPr>
          <w:rFonts w:asciiTheme="minorHAnsi" w:eastAsiaTheme="minorEastAsia" w:hAnsiTheme="minorHAnsi" w:cstheme="minorBidi"/>
          <w:noProof/>
          <w:sz w:val="22"/>
          <w:szCs w:val="22"/>
        </w:rPr>
      </w:pPr>
      <w:hyperlink w:anchor="_Toc206748323" w:history="1">
        <w:r w:rsidRPr="00814584">
          <w:rPr>
            <w:rStyle w:val="aff3"/>
            <w:noProof/>
          </w:rPr>
          <w:t>6 Отбор образцов грунта нарушенного сложения</w:t>
        </w:r>
        <w:r>
          <w:rPr>
            <w:noProof/>
            <w:webHidden/>
          </w:rPr>
          <w:tab/>
        </w:r>
      </w:hyperlink>
    </w:p>
    <w:p w14:paraId="1CBDF378" w14:textId="35049258" w:rsidR="009D5983" w:rsidRDefault="009D5983" w:rsidP="009D5983">
      <w:pPr>
        <w:pStyle w:val="13"/>
        <w:rPr>
          <w:rFonts w:asciiTheme="minorHAnsi" w:eastAsiaTheme="minorEastAsia" w:hAnsiTheme="minorHAnsi" w:cstheme="minorBidi"/>
          <w:noProof/>
          <w:sz w:val="22"/>
          <w:szCs w:val="22"/>
        </w:rPr>
      </w:pPr>
      <w:hyperlink w:anchor="_Toc206748324" w:history="1">
        <w:r w:rsidRPr="00814584">
          <w:rPr>
            <w:rStyle w:val="aff3"/>
            <w:noProof/>
          </w:rPr>
          <w:t>7 Отбор монолитов</w:t>
        </w:r>
        <w:r>
          <w:rPr>
            <w:noProof/>
            <w:webHidden/>
          </w:rPr>
          <w:tab/>
        </w:r>
      </w:hyperlink>
    </w:p>
    <w:p w14:paraId="3E320D86" w14:textId="7247D2A9" w:rsidR="009D5983" w:rsidRDefault="009D5983" w:rsidP="009D5983">
      <w:pPr>
        <w:pStyle w:val="13"/>
        <w:rPr>
          <w:rFonts w:asciiTheme="minorHAnsi" w:eastAsiaTheme="minorEastAsia" w:hAnsiTheme="minorHAnsi" w:cstheme="minorBidi"/>
          <w:noProof/>
          <w:sz w:val="22"/>
          <w:szCs w:val="22"/>
        </w:rPr>
      </w:pPr>
      <w:hyperlink w:anchor="_Toc206748325" w:history="1">
        <w:r w:rsidRPr="00814584">
          <w:rPr>
            <w:rStyle w:val="aff3"/>
            <w:noProof/>
          </w:rPr>
          <w:t>8 Упаковка образцов</w:t>
        </w:r>
        <w:r>
          <w:rPr>
            <w:noProof/>
            <w:webHidden/>
          </w:rPr>
          <w:tab/>
        </w:r>
      </w:hyperlink>
    </w:p>
    <w:p w14:paraId="213D99BC" w14:textId="183D8D4C" w:rsidR="009D5983" w:rsidRDefault="009D5983" w:rsidP="009D5983">
      <w:pPr>
        <w:pStyle w:val="13"/>
        <w:rPr>
          <w:rFonts w:asciiTheme="minorHAnsi" w:eastAsiaTheme="minorEastAsia" w:hAnsiTheme="minorHAnsi" w:cstheme="minorBidi"/>
          <w:noProof/>
          <w:sz w:val="22"/>
          <w:szCs w:val="22"/>
        </w:rPr>
      </w:pPr>
      <w:hyperlink w:anchor="_Toc206748326" w:history="1">
        <w:r w:rsidRPr="00814584">
          <w:rPr>
            <w:rStyle w:val="aff3"/>
            <w:noProof/>
          </w:rPr>
          <w:t>9 Транспортирование и хранение образцов</w:t>
        </w:r>
        <w:r>
          <w:rPr>
            <w:noProof/>
            <w:webHidden/>
          </w:rPr>
          <w:tab/>
        </w:r>
      </w:hyperlink>
    </w:p>
    <w:p w14:paraId="4689296B" w14:textId="320E8C24" w:rsidR="009D5983" w:rsidRDefault="009D5983" w:rsidP="009D5983">
      <w:pPr>
        <w:pStyle w:val="13"/>
        <w:rPr>
          <w:rFonts w:asciiTheme="minorHAnsi" w:eastAsiaTheme="minorEastAsia" w:hAnsiTheme="minorHAnsi" w:cstheme="minorBidi"/>
          <w:noProof/>
          <w:sz w:val="22"/>
          <w:szCs w:val="22"/>
        </w:rPr>
      </w:pPr>
      <w:hyperlink w:anchor="_Toc206748327" w:history="1">
        <w:r w:rsidRPr="00814584">
          <w:rPr>
            <w:rStyle w:val="aff3"/>
            <w:noProof/>
          </w:rPr>
          <w:t>Приложение А</w:t>
        </w:r>
        <w:r>
          <w:rPr>
            <w:rFonts w:asciiTheme="minorHAnsi" w:eastAsiaTheme="minorEastAsia" w:hAnsiTheme="minorHAnsi" w:cstheme="minorBidi"/>
            <w:noProof/>
            <w:sz w:val="22"/>
            <w:szCs w:val="22"/>
          </w:rPr>
          <w:t xml:space="preserve"> </w:t>
        </w:r>
        <w:r w:rsidRPr="00814584">
          <w:rPr>
            <w:rStyle w:val="aff3"/>
            <w:noProof/>
          </w:rPr>
          <w:t>(справочное)</w:t>
        </w:r>
      </w:hyperlink>
      <w:r>
        <w:rPr>
          <w:rStyle w:val="aff3"/>
          <w:noProof/>
        </w:rPr>
        <w:t xml:space="preserve"> </w:t>
      </w:r>
      <w:hyperlink w:anchor="_Toc206748328" w:history="1">
        <w:r w:rsidRPr="00814584">
          <w:rPr>
            <w:rStyle w:val="aff3"/>
            <w:noProof/>
          </w:rPr>
          <w:t>Виды бурового инструмента для отбора образцов грунта из скважин</w:t>
        </w:r>
        <w:r>
          <w:rPr>
            <w:noProof/>
            <w:webHidden/>
          </w:rPr>
          <w:tab/>
        </w:r>
      </w:hyperlink>
    </w:p>
    <w:p w14:paraId="7995C962" w14:textId="2A8EA0FD" w:rsidR="009D5983" w:rsidRDefault="009D5983" w:rsidP="009D5983">
      <w:pPr>
        <w:pStyle w:val="13"/>
        <w:rPr>
          <w:rFonts w:asciiTheme="minorHAnsi" w:eastAsiaTheme="minorEastAsia" w:hAnsiTheme="minorHAnsi" w:cstheme="minorBidi"/>
          <w:noProof/>
          <w:sz w:val="22"/>
          <w:szCs w:val="22"/>
        </w:rPr>
      </w:pPr>
      <w:hyperlink w:anchor="_Toc206748329" w:history="1">
        <w:r w:rsidRPr="00814584">
          <w:rPr>
            <w:rStyle w:val="aff3"/>
            <w:noProof/>
          </w:rPr>
          <w:t>Приложение Б</w:t>
        </w:r>
      </w:hyperlink>
      <w:r w:rsidRPr="009D5983">
        <w:rPr>
          <w:rStyle w:val="aff3"/>
          <w:noProof/>
          <w:u w:val="none"/>
        </w:rPr>
        <w:t xml:space="preserve"> </w:t>
      </w:r>
      <w:hyperlink w:anchor="_Toc206748330" w:history="1">
        <w:r w:rsidRPr="00814584">
          <w:rPr>
            <w:rStyle w:val="aff3"/>
            <w:noProof/>
          </w:rPr>
          <w:t>(справочное) Основные типы грунтоносов</w:t>
        </w:r>
        <w:r>
          <w:rPr>
            <w:noProof/>
            <w:webHidden/>
          </w:rPr>
          <w:tab/>
        </w:r>
      </w:hyperlink>
    </w:p>
    <w:p w14:paraId="102357F8" w14:textId="1FD5EBE2" w:rsidR="009D5983" w:rsidRDefault="009D5983" w:rsidP="009D5983">
      <w:pPr>
        <w:pStyle w:val="13"/>
        <w:rPr>
          <w:rFonts w:asciiTheme="minorHAnsi" w:eastAsiaTheme="minorEastAsia" w:hAnsiTheme="minorHAnsi" w:cstheme="minorBidi"/>
          <w:noProof/>
          <w:sz w:val="22"/>
          <w:szCs w:val="22"/>
        </w:rPr>
      </w:pPr>
      <w:hyperlink w:anchor="_Toc206748331" w:history="1">
        <w:r w:rsidRPr="00814584">
          <w:rPr>
            <w:rStyle w:val="aff3"/>
            <w:noProof/>
          </w:rPr>
          <w:t>Приложение В</w:t>
        </w:r>
      </w:hyperlink>
      <w:r w:rsidRPr="009D5983">
        <w:rPr>
          <w:rStyle w:val="aff3"/>
          <w:noProof/>
          <w:u w:val="none"/>
        </w:rPr>
        <w:t xml:space="preserve"> </w:t>
      </w:r>
      <w:hyperlink w:anchor="_Toc206748332" w:history="1">
        <w:r w:rsidRPr="00814584">
          <w:rPr>
            <w:rStyle w:val="aff3"/>
            <w:noProof/>
          </w:rPr>
          <w:t>(справочное) Минимальные размеры монолитов, отбираемых из буровых скважин</w:t>
        </w:r>
        <w:r>
          <w:rPr>
            <w:noProof/>
            <w:webHidden/>
          </w:rPr>
          <w:tab/>
        </w:r>
      </w:hyperlink>
    </w:p>
    <w:p w14:paraId="0D2E170E" w14:textId="42367116" w:rsidR="009D5983" w:rsidRDefault="009D5983" w:rsidP="009D5983">
      <w:pPr>
        <w:pStyle w:val="13"/>
        <w:rPr>
          <w:rFonts w:asciiTheme="minorHAnsi" w:eastAsiaTheme="minorEastAsia" w:hAnsiTheme="minorHAnsi" w:cstheme="minorBidi"/>
          <w:noProof/>
          <w:sz w:val="22"/>
          <w:szCs w:val="22"/>
        </w:rPr>
      </w:pPr>
      <w:hyperlink w:anchor="_Toc206748333" w:history="1">
        <w:r w:rsidRPr="00814584">
          <w:rPr>
            <w:rStyle w:val="aff3"/>
            <w:noProof/>
          </w:rPr>
          <w:t>Приложение Г</w:t>
        </w:r>
      </w:hyperlink>
      <w:r w:rsidRPr="009D5983">
        <w:rPr>
          <w:rStyle w:val="aff3"/>
          <w:noProof/>
          <w:u w:val="none"/>
        </w:rPr>
        <w:t xml:space="preserve"> </w:t>
      </w:r>
      <w:hyperlink w:anchor="_Toc206748334" w:history="1">
        <w:r w:rsidRPr="00814584">
          <w:rPr>
            <w:rStyle w:val="aff3"/>
            <w:noProof/>
          </w:rPr>
          <w:t>(справочное) Оценка качества образцов грунта</w:t>
        </w:r>
        <w:r>
          <w:rPr>
            <w:noProof/>
            <w:webHidden/>
          </w:rPr>
          <w:tab/>
        </w:r>
      </w:hyperlink>
    </w:p>
    <w:p w14:paraId="7D38855A" w14:textId="178FEA7D" w:rsidR="00F11EE8" w:rsidRDefault="004817BD" w:rsidP="004817BD">
      <w:pPr>
        <w:tabs>
          <w:tab w:val="left" w:pos="3969"/>
        </w:tabs>
        <w:spacing w:before="96" w:after="96" w:line="360" w:lineRule="auto"/>
        <w:jc w:val="both"/>
        <w:rPr>
          <w:rFonts w:eastAsia="Arial Unicode MS" w:cs="Arial"/>
          <w:color w:val="000000" w:themeColor="text1"/>
          <w:kern w:val="2"/>
          <w:sz w:val="24"/>
          <w:szCs w:val="24"/>
        </w:rPr>
      </w:pPr>
      <w:r>
        <w:rPr>
          <w:rFonts w:eastAsia="Arial Unicode MS" w:cs="Arial"/>
          <w:color w:val="000000" w:themeColor="text1"/>
          <w:kern w:val="2"/>
          <w:sz w:val="24"/>
          <w:szCs w:val="24"/>
        </w:rPr>
        <w:fldChar w:fldCharType="end"/>
      </w:r>
    </w:p>
    <w:p w14:paraId="7F924A9A" w14:textId="77777777" w:rsidR="00F11EE8" w:rsidRDefault="00F11EE8">
      <w:pPr>
        <w:tabs>
          <w:tab w:val="left" w:pos="3969"/>
        </w:tabs>
        <w:spacing w:line="360" w:lineRule="auto"/>
        <w:rPr>
          <w:rFonts w:eastAsia="Arial Unicode MS" w:cs="Arial"/>
          <w:b/>
          <w:color w:val="000000" w:themeColor="text1"/>
          <w:kern w:val="2"/>
          <w:sz w:val="24"/>
          <w:szCs w:val="24"/>
        </w:rPr>
      </w:pPr>
    </w:p>
    <w:p w14:paraId="2A44EB96" w14:textId="77777777" w:rsidR="00F11EE8" w:rsidRDefault="00F11EE8">
      <w:pPr>
        <w:tabs>
          <w:tab w:val="left" w:pos="3969"/>
        </w:tabs>
        <w:spacing w:line="360" w:lineRule="auto"/>
        <w:rPr>
          <w:rFonts w:eastAsia="Arial Unicode MS" w:cs="Arial"/>
          <w:b/>
          <w:color w:val="000000" w:themeColor="text1"/>
          <w:kern w:val="2"/>
          <w:sz w:val="24"/>
          <w:szCs w:val="24"/>
        </w:rPr>
        <w:sectPr w:rsidR="00F11EE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fmt="upperRoman" w:start="1"/>
          <w:cols w:space="720"/>
          <w:formProt w:val="0"/>
          <w:titlePg/>
          <w:docGrid w:linePitch="245"/>
        </w:sectPr>
      </w:pPr>
    </w:p>
    <w:p w14:paraId="682A5A20" w14:textId="77777777" w:rsidR="00F11EE8" w:rsidRPr="00D73892" w:rsidRDefault="00814690" w:rsidP="00B741E4">
      <w:pPr>
        <w:widowControl/>
        <w:tabs>
          <w:tab w:val="left" w:pos="3969"/>
        </w:tabs>
        <w:overflowPunct w:val="0"/>
        <w:spacing w:line="396" w:lineRule="auto"/>
        <w:jc w:val="center"/>
        <w:textAlignment w:val="auto"/>
        <w:rPr>
          <w:rFonts w:cs="Arial"/>
          <w:b/>
          <w:bCs/>
          <w:spacing w:val="40"/>
          <w:sz w:val="24"/>
          <w:szCs w:val="24"/>
        </w:rPr>
      </w:pPr>
      <w:r w:rsidRPr="00D73892">
        <w:rPr>
          <w:rFonts w:cs="Arial"/>
          <w:b/>
          <w:bCs/>
          <w:spacing w:val="40"/>
          <w:sz w:val="24"/>
          <w:szCs w:val="24"/>
        </w:rPr>
        <w:lastRenderedPageBreak/>
        <w:t>НАЦИОНАЛЬНЫЙ СТАНДАРТ РОССИЙСКОЙ ФЕДЕРАЦИИ</w:t>
      </w:r>
    </w:p>
    <w:p w14:paraId="3BD06780" w14:textId="77777777" w:rsidR="00F11EE8" w:rsidRPr="00D73892" w:rsidRDefault="00814690" w:rsidP="00B741E4">
      <w:pPr>
        <w:widowControl/>
        <w:pBdr>
          <w:top w:val="single" w:sz="12" w:space="1" w:color="000000"/>
          <w:bottom w:val="single" w:sz="12" w:space="1" w:color="000000"/>
        </w:pBdr>
        <w:shd w:val="clear" w:color="auto" w:fill="FFFFFF"/>
        <w:tabs>
          <w:tab w:val="left" w:pos="3969"/>
        </w:tabs>
        <w:overflowPunct w:val="0"/>
        <w:spacing w:line="396" w:lineRule="auto"/>
        <w:jc w:val="center"/>
        <w:textAlignment w:val="auto"/>
        <w:rPr>
          <w:rFonts w:cs="Arial"/>
          <w:b/>
          <w:color w:val="000000"/>
          <w:sz w:val="36"/>
          <w:shd w:val="clear" w:color="auto" w:fill="FFFFFF"/>
        </w:rPr>
      </w:pPr>
      <w:r w:rsidRPr="00D73892">
        <w:rPr>
          <w:rFonts w:cs="Arial"/>
          <w:b/>
          <w:sz w:val="28"/>
          <w:szCs w:val="24"/>
        </w:rPr>
        <w:t>ГРУНТЫ</w:t>
      </w:r>
    </w:p>
    <w:p w14:paraId="101D8476" w14:textId="77777777" w:rsidR="00233766" w:rsidRDefault="00233766" w:rsidP="00B741E4">
      <w:pPr>
        <w:pBdr>
          <w:top w:val="single" w:sz="12" w:space="1" w:color="000000"/>
          <w:bottom w:val="single" w:sz="12" w:space="1" w:color="000000"/>
        </w:pBdr>
        <w:tabs>
          <w:tab w:val="left" w:pos="3969"/>
        </w:tabs>
        <w:overflowPunct w:val="0"/>
        <w:spacing w:line="396" w:lineRule="auto"/>
        <w:contextualSpacing/>
        <w:jc w:val="center"/>
        <w:textAlignment w:val="auto"/>
        <w:rPr>
          <w:rFonts w:cs="Arial"/>
          <w:b/>
          <w:sz w:val="28"/>
          <w:szCs w:val="24"/>
        </w:rPr>
      </w:pPr>
      <w:r w:rsidRPr="00233766">
        <w:rPr>
          <w:rFonts w:cs="Arial"/>
          <w:b/>
          <w:sz w:val="28"/>
          <w:szCs w:val="24"/>
        </w:rPr>
        <w:t>Отбор, упаковка, транспортирование и хранение образцов</w:t>
      </w:r>
    </w:p>
    <w:p w14:paraId="60A198E8" w14:textId="2EC4E9E6" w:rsidR="00F11EE8" w:rsidRPr="00545DAC" w:rsidRDefault="00233766" w:rsidP="00B741E4">
      <w:pPr>
        <w:pBdr>
          <w:top w:val="single" w:sz="12" w:space="1" w:color="000000"/>
          <w:bottom w:val="single" w:sz="12" w:space="1" w:color="000000"/>
        </w:pBdr>
        <w:tabs>
          <w:tab w:val="left" w:pos="3969"/>
        </w:tabs>
        <w:overflowPunct w:val="0"/>
        <w:spacing w:line="396" w:lineRule="auto"/>
        <w:contextualSpacing/>
        <w:jc w:val="center"/>
        <w:textAlignment w:val="auto"/>
        <w:rPr>
          <w:rFonts w:cs="Arial"/>
          <w:color w:val="000000"/>
          <w:sz w:val="22"/>
          <w:szCs w:val="18"/>
          <w:lang w:val="en-US"/>
        </w:rPr>
      </w:pPr>
      <w:r w:rsidRPr="00233766">
        <w:rPr>
          <w:rFonts w:cs="Arial"/>
          <w:sz w:val="22"/>
          <w:szCs w:val="18"/>
          <w:lang w:val="en-US"/>
        </w:rPr>
        <w:t>Soils</w:t>
      </w:r>
      <w:r w:rsidR="00B741E4" w:rsidRPr="00545DAC">
        <w:rPr>
          <w:rFonts w:cs="Arial"/>
          <w:sz w:val="22"/>
          <w:szCs w:val="18"/>
          <w:lang w:val="en-US"/>
        </w:rPr>
        <w:t>.</w:t>
      </w:r>
      <w:r w:rsidRPr="00545DAC">
        <w:rPr>
          <w:rFonts w:cs="Arial"/>
          <w:sz w:val="22"/>
          <w:szCs w:val="18"/>
          <w:lang w:val="en-US"/>
        </w:rPr>
        <w:t xml:space="preserve"> </w:t>
      </w:r>
      <w:r w:rsidRPr="00233766">
        <w:rPr>
          <w:rFonts w:cs="Arial"/>
          <w:sz w:val="22"/>
          <w:szCs w:val="18"/>
          <w:lang w:val="en-US"/>
        </w:rPr>
        <w:t>Sampling</w:t>
      </w:r>
      <w:r w:rsidRPr="00545DAC">
        <w:rPr>
          <w:rFonts w:cs="Arial"/>
          <w:sz w:val="22"/>
          <w:szCs w:val="18"/>
          <w:lang w:val="en-US"/>
        </w:rPr>
        <w:t xml:space="preserve">, </w:t>
      </w:r>
      <w:r w:rsidRPr="00233766">
        <w:rPr>
          <w:rFonts w:cs="Arial"/>
          <w:sz w:val="22"/>
          <w:szCs w:val="18"/>
          <w:lang w:val="en-US"/>
        </w:rPr>
        <w:t>packing</w:t>
      </w:r>
      <w:r w:rsidRPr="00545DAC">
        <w:rPr>
          <w:rFonts w:cs="Arial"/>
          <w:sz w:val="22"/>
          <w:szCs w:val="18"/>
          <w:lang w:val="en-US"/>
        </w:rPr>
        <w:t xml:space="preserve">, </w:t>
      </w:r>
      <w:r w:rsidRPr="00233766">
        <w:rPr>
          <w:rFonts w:cs="Arial"/>
          <w:sz w:val="22"/>
          <w:szCs w:val="18"/>
          <w:lang w:val="en-US"/>
        </w:rPr>
        <w:t>transportation</w:t>
      </w:r>
      <w:r w:rsidRPr="00545DAC">
        <w:rPr>
          <w:rFonts w:cs="Arial"/>
          <w:sz w:val="22"/>
          <w:szCs w:val="18"/>
          <w:lang w:val="en-US"/>
        </w:rPr>
        <w:t xml:space="preserve"> </w:t>
      </w:r>
      <w:r w:rsidRPr="00233766">
        <w:rPr>
          <w:rFonts w:cs="Arial"/>
          <w:sz w:val="22"/>
          <w:szCs w:val="18"/>
          <w:lang w:val="en-US"/>
        </w:rPr>
        <w:t>and</w:t>
      </w:r>
      <w:r w:rsidRPr="00545DAC">
        <w:rPr>
          <w:rFonts w:cs="Arial"/>
          <w:sz w:val="22"/>
          <w:szCs w:val="18"/>
          <w:lang w:val="en-US"/>
        </w:rPr>
        <w:t xml:space="preserve"> </w:t>
      </w:r>
      <w:r w:rsidRPr="00233766">
        <w:rPr>
          <w:rFonts w:cs="Arial"/>
          <w:sz w:val="22"/>
          <w:szCs w:val="18"/>
          <w:lang w:val="en-US"/>
        </w:rPr>
        <w:t>keeping</w:t>
      </w:r>
      <w:r w:rsidRPr="00545DAC">
        <w:rPr>
          <w:rFonts w:cs="Arial"/>
          <w:sz w:val="22"/>
          <w:szCs w:val="18"/>
          <w:lang w:val="en-US"/>
        </w:rPr>
        <w:t xml:space="preserve"> </w:t>
      </w:r>
      <w:r w:rsidRPr="00233766">
        <w:rPr>
          <w:rFonts w:cs="Arial"/>
          <w:sz w:val="22"/>
          <w:szCs w:val="18"/>
          <w:lang w:val="en-US"/>
        </w:rPr>
        <w:t>of</w:t>
      </w:r>
      <w:r w:rsidRPr="00545DAC">
        <w:rPr>
          <w:rFonts w:cs="Arial"/>
          <w:sz w:val="22"/>
          <w:szCs w:val="18"/>
          <w:lang w:val="en-US"/>
        </w:rPr>
        <w:t xml:space="preserve"> </w:t>
      </w:r>
      <w:r w:rsidRPr="00233766">
        <w:rPr>
          <w:rFonts w:cs="Arial"/>
          <w:sz w:val="22"/>
          <w:szCs w:val="18"/>
          <w:lang w:val="en-US"/>
        </w:rPr>
        <w:t>samples</w:t>
      </w:r>
      <w:r w:rsidR="00814690" w:rsidRPr="00545DAC">
        <w:rPr>
          <w:rFonts w:cs="Arial"/>
          <w:sz w:val="22"/>
          <w:szCs w:val="18"/>
          <w:lang w:val="en-US"/>
        </w:rPr>
        <w:t>.</w:t>
      </w:r>
    </w:p>
    <w:p w14:paraId="3273F451" w14:textId="77777777" w:rsidR="00F11EE8" w:rsidRPr="00545DAC" w:rsidRDefault="00F11EE8" w:rsidP="00B741E4">
      <w:pPr>
        <w:widowControl/>
        <w:tabs>
          <w:tab w:val="left" w:pos="3969"/>
        </w:tabs>
        <w:overflowPunct w:val="0"/>
        <w:spacing w:line="396" w:lineRule="auto"/>
        <w:jc w:val="right"/>
        <w:textAlignment w:val="auto"/>
        <w:rPr>
          <w:rFonts w:cs="Arial"/>
          <w:b/>
          <w:bCs/>
          <w:sz w:val="24"/>
          <w:szCs w:val="24"/>
          <w:lang w:val="en-US"/>
        </w:rPr>
      </w:pPr>
    </w:p>
    <w:p w14:paraId="2570A0D1" w14:textId="18C24932" w:rsidR="00F11EE8" w:rsidRPr="00D73892" w:rsidRDefault="00814690" w:rsidP="00B741E4">
      <w:pPr>
        <w:widowControl/>
        <w:tabs>
          <w:tab w:val="left" w:pos="3969"/>
        </w:tabs>
        <w:overflowPunct w:val="0"/>
        <w:spacing w:line="396" w:lineRule="auto"/>
        <w:jc w:val="right"/>
        <w:textAlignment w:val="auto"/>
        <w:rPr>
          <w:rFonts w:cs="Arial"/>
          <w:sz w:val="32"/>
          <w:szCs w:val="24"/>
        </w:rPr>
      </w:pPr>
      <w:r w:rsidRPr="00D73892">
        <w:rPr>
          <w:rFonts w:cs="Arial"/>
          <w:b/>
          <w:bCs/>
          <w:sz w:val="24"/>
          <w:szCs w:val="24"/>
        </w:rPr>
        <w:t>Дата введения</w:t>
      </w:r>
      <w:r w:rsidRPr="00D73892">
        <w:rPr>
          <w:rFonts w:cs="Arial"/>
          <w:sz w:val="24"/>
          <w:szCs w:val="24"/>
        </w:rPr>
        <w:t xml:space="preserve"> </w:t>
      </w:r>
      <w:r w:rsidRPr="00D73892">
        <w:rPr>
          <w:rFonts w:cs="Arial"/>
          <w:b/>
          <w:sz w:val="24"/>
          <w:szCs w:val="24"/>
        </w:rPr>
        <w:t>— 202</w:t>
      </w:r>
      <w:r w:rsidR="00233766">
        <w:rPr>
          <w:rFonts w:cs="Arial"/>
          <w:b/>
          <w:sz w:val="24"/>
          <w:szCs w:val="24"/>
        </w:rPr>
        <w:t>5</w:t>
      </w:r>
      <w:r w:rsidRPr="00D73892">
        <w:rPr>
          <w:rFonts w:cs="Arial"/>
          <w:b/>
          <w:sz w:val="24"/>
          <w:szCs w:val="24"/>
        </w:rPr>
        <w:t>—</w:t>
      </w:r>
      <w:r w:rsidR="00B741E4">
        <w:rPr>
          <w:rFonts w:cs="Arial"/>
          <w:b/>
          <w:sz w:val="24"/>
          <w:szCs w:val="24"/>
        </w:rPr>
        <w:t>__</w:t>
      </w:r>
      <w:r w:rsidRPr="00D73892">
        <w:rPr>
          <w:rFonts w:cs="Arial"/>
          <w:b/>
          <w:sz w:val="24"/>
          <w:szCs w:val="24"/>
        </w:rPr>
        <w:t>—</w:t>
      </w:r>
      <w:r w:rsidR="00B741E4">
        <w:rPr>
          <w:rFonts w:cs="Arial"/>
          <w:b/>
          <w:sz w:val="24"/>
          <w:szCs w:val="24"/>
        </w:rPr>
        <w:t>__</w:t>
      </w:r>
    </w:p>
    <w:p w14:paraId="6CD64026" w14:textId="77777777" w:rsidR="00F11EE8" w:rsidRPr="00D73892" w:rsidRDefault="00814690">
      <w:pPr>
        <w:pStyle w:val="1"/>
        <w:tabs>
          <w:tab w:val="left" w:pos="3969"/>
        </w:tabs>
        <w:spacing w:after="120" w:line="360" w:lineRule="auto"/>
        <w:ind w:firstLine="567"/>
      </w:pPr>
      <w:bookmarkStart w:id="2" w:name="_Toc38982087"/>
      <w:bookmarkStart w:id="3" w:name="_Toc206748318"/>
      <w:r w:rsidRPr="00D73892">
        <w:t>1 Область применения</w:t>
      </w:r>
      <w:bookmarkEnd w:id="2"/>
      <w:bookmarkEnd w:id="3"/>
    </w:p>
    <w:p w14:paraId="7267E3EB" w14:textId="11715EF5" w:rsidR="00F11EE8" w:rsidRPr="001D6FA0" w:rsidRDefault="00814690">
      <w:pPr>
        <w:tabs>
          <w:tab w:val="left" w:pos="3969"/>
        </w:tabs>
        <w:spacing w:line="360" w:lineRule="auto"/>
        <w:ind w:firstLine="567"/>
        <w:jc w:val="both"/>
        <w:rPr>
          <w:rFonts w:cs="Arial"/>
          <w:sz w:val="24"/>
          <w:szCs w:val="24"/>
        </w:rPr>
      </w:pPr>
      <w:r w:rsidRPr="00D73892">
        <w:rPr>
          <w:rFonts w:cs="Arial"/>
          <w:sz w:val="24"/>
          <w:szCs w:val="24"/>
        </w:rPr>
        <w:t xml:space="preserve">Настоящий стандарт распространяется на </w:t>
      </w:r>
      <w:r w:rsidR="008A7A6C" w:rsidRPr="00D73892">
        <w:rPr>
          <w:rFonts w:cs="Arial"/>
          <w:sz w:val="24"/>
          <w:szCs w:val="24"/>
        </w:rPr>
        <w:t>все</w:t>
      </w:r>
      <w:r w:rsidRPr="00D73892">
        <w:rPr>
          <w:rFonts w:cs="Arial"/>
          <w:sz w:val="24"/>
          <w:szCs w:val="24"/>
        </w:rPr>
        <w:t xml:space="preserve"> грунты</w:t>
      </w:r>
      <w:r w:rsidR="008A7A6C" w:rsidRPr="00D73892">
        <w:rPr>
          <w:rFonts w:cs="Arial"/>
          <w:sz w:val="24"/>
          <w:szCs w:val="24"/>
        </w:rPr>
        <w:t xml:space="preserve"> согласно ГОСТ 25100 </w:t>
      </w:r>
      <w:r w:rsidR="007E3FD9">
        <w:rPr>
          <w:rFonts w:cs="Arial"/>
          <w:sz w:val="24"/>
          <w:szCs w:val="24"/>
          <w:lang w:bidi="he-IL"/>
        </w:rPr>
        <w:t>за исключением крупнообломочных грунтов</w:t>
      </w:r>
      <w:r w:rsidR="007E3FD9" w:rsidRPr="00D73892">
        <w:rPr>
          <w:rFonts w:cs="Arial"/>
          <w:sz w:val="24"/>
          <w:szCs w:val="24"/>
        </w:rPr>
        <w:t xml:space="preserve"> </w:t>
      </w:r>
      <w:r w:rsidR="008A7A6C" w:rsidRPr="00D73892">
        <w:rPr>
          <w:rFonts w:cs="Arial"/>
          <w:sz w:val="24"/>
          <w:szCs w:val="24"/>
        </w:rPr>
        <w:t xml:space="preserve">и устанавливает требования к отбору, упаковке, транспортированию и хранению </w:t>
      </w:r>
      <w:r w:rsidR="008A7A6C" w:rsidRPr="001D6FA0">
        <w:rPr>
          <w:rFonts w:cs="Arial"/>
          <w:sz w:val="24"/>
          <w:szCs w:val="24"/>
        </w:rPr>
        <w:t>образцов грунтов при производстве инженерно-геологических изысканий для строительства</w:t>
      </w:r>
      <w:r w:rsidR="001D6FA0" w:rsidRPr="001D6FA0">
        <w:rPr>
          <w:rFonts w:cs="Arial"/>
          <w:sz w:val="24"/>
          <w:szCs w:val="24"/>
        </w:rPr>
        <w:t>.</w:t>
      </w:r>
    </w:p>
    <w:p w14:paraId="169FA0CA" w14:textId="77777777" w:rsidR="00F11EE8" w:rsidRPr="00D73892" w:rsidRDefault="00814690">
      <w:pPr>
        <w:pStyle w:val="1"/>
        <w:tabs>
          <w:tab w:val="left" w:pos="3969"/>
        </w:tabs>
        <w:spacing w:after="120" w:line="360" w:lineRule="auto"/>
        <w:ind w:firstLine="567"/>
      </w:pPr>
      <w:bookmarkStart w:id="4" w:name="_Toc206748319"/>
      <w:r w:rsidRPr="00D73892">
        <w:t>2 Нормативные ссылки</w:t>
      </w:r>
      <w:bookmarkEnd w:id="4"/>
    </w:p>
    <w:p w14:paraId="04E826F3" w14:textId="5A1808BC" w:rsidR="00F11EE8" w:rsidRDefault="00814690">
      <w:pPr>
        <w:tabs>
          <w:tab w:val="left" w:pos="3969"/>
        </w:tabs>
        <w:spacing w:line="360" w:lineRule="auto"/>
        <w:ind w:firstLine="567"/>
        <w:jc w:val="both"/>
        <w:rPr>
          <w:rFonts w:cs="Arial"/>
          <w:sz w:val="24"/>
          <w:szCs w:val="24"/>
        </w:rPr>
      </w:pPr>
      <w:r w:rsidRPr="001D6FA0">
        <w:rPr>
          <w:rFonts w:cs="Arial"/>
          <w:sz w:val="24"/>
          <w:szCs w:val="24"/>
        </w:rPr>
        <w:t xml:space="preserve">В настоящем стандарте использованы </w:t>
      </w:r>
      <w:r w:rsidR="001D6FA0" w:rsidRPr="001D6FA0">
        <w:rPr>
          <w:rFonts w:cs="Arial"/>
          <w:sz w:val="24"/>
          <w:szCs w:val="24"/>
        </w:rPr>
        <w:t xml:space="preserve">нормативные </w:t>
      </w:r>
      <w:r w:rsidRPr="001D6FA0">
        <w:rPr>
          <w:rFonts w:cs="Arial"/>
          <w:sz w:val="24"/>
          <w:szCs w:val="24"/>
        </w:rPr>
        <w:t>ссылки на следующие стандарты:</w:t>
      </w:r>
    </w:p>
    <w:p w14:paraId="23AF1922"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5180 Грунты. Методы лабораторного определения физических характеристик</w:t>
      </w:r>
    </w:p>
    <w:p w14:paraId="0F6402B3" w14:textId="788751A9"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12248.1 Грунты. Определение характеристик прочности</w:t>
      </w:r>
      <w:r w:rsidR="003C5315">
        <w:rPr>
          <w:rFonts w:cs="Arial"/>
          <w:sz w:val="24"/>
          <w:szCs w:val="24"/>
        </w:rPr>
        <w:t xml:space="preserve"> методом одноплоскостного среза</w:t>
      </w:r>
    </w:p>
    <w:p w14:paraId="0AC847BD"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12248.2 Грунты. Определение характеристик прочности методом одноосного сжатия</w:t>
      </w:r>
    </w:p>
    <w:p w14:paraId="4074CA0E"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12248.3 Грунты. Определение характеристик прочности и деформируемости методом трехосного сжатия</w:t>
      </w:r>
    </w:p>
    <w:p w14:paraId="5B78599B"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 xml:space="preserve">ГОСТ 12248.4 Грунты. Определение характеристик деформируемости методом компрессионного сжатия </w:t>
      </w:r>
    </w:p>
    <w:p w14:paraId="331281A6"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 xml:space="preserve">ГОСТ 12248.5 Грунты. Метод суффозионного сжатия </w:t>
      </w:r>
    </w:p>
    <w:p w14:paraId="68049E2F"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12248.6 Грунты. Метод определения набухания и усадки</w:t>
      </w:r>
    </w:p>
    <w:p w14:paraId="14356BF6"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12248.7 Грунты. Определение характеристик прочности и деформируемости мерзлых грунтов методом испытания шариковым штампом</w:t>
      </w:r>
    </w:p>
    <w:p w14:paraId="607B6BA5"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12248.8 Грунты. Определение характеристик прочности мерзлых грунтов методом среза по поверхности смерзания</w:t>
      </w:r>
    </w:p>
    <w:p w14:paraId="79DD8A61"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lastRenderedPageBreak/>
        <w:t>ГОСТ 12248.9 Грунты. Определение характеристик прочности и деформируемости мерзлых грунтов методом одноосного сжатия</w:t>
      </w:r>
    </w:p>
    <w:p w14:paraId="4312AB97"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12248.10 Грунты. Определение характеристик деформируемости мерзлых грунтов методом компрессионного сжатия</w:t>
      </w:r>
    </w:p>
    <w:p w14:paraId="3E4D9F8A"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12248.11 Грунты. Определение характеристик прочности оттаивающих грунтов методом среза</w:t>
      </w:r>
    </w:p>
    <w:p w14:paraId="42EE4940" w14:textId="150003CB"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12536 Грунты. Методы лабораторного определения гранулометрического (зернового) и микроагрегатного состава.</w:t>
      </w:r>
    </w:p>
    <w:p w14:paraId="34BABBE5" w14:textId="54299CA5"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22733</w:t>
      </w:r>
      <w:r w:rsidR="002C298F">
        <w:rPr>
          <w:rFonts w:cs="Arial"/>
          <w:sz w:val="24"/>
          <w:szCs w:val="24"/>
        </w:rPr>
        <w:t>—2016</w:t>
      </w:r>
      <w:r w:rsidRPr="001D6FA0">
        <w:rPr>
          <w:rFonts w:cs="Arial"/>
          <w:sz w:val="24"/>
          <w:szCs w:val="24"/>
        </w:rPr>
        <w:t xml:space="preserve"> Грунты. Метод лабораторного определения максимальной плотн</w:t>
      </w:r>
      <w:r w:rsidR="003C5315">
        <w:rPr>
          <w:rFonts w:cs="Arial"/>
          <w:sz w:val="24"/>
          <w:szCs w:val="24"/>
        </w:rPr>
        <w:t>ости</w:t>
      </w:r>
    </w:p>
    <w:p w14:paraId="7AC705CC" w14:textId="028D5EC9"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23161 Грунты. Метод лабораторного определе</w:t>
      </w:r>
      <w:r w:rsidR="003C5315">
        <w:rPr>
          <w:rFonts w:cs="Arial"/>
          <w:sz w:val="24"/>
          <w:szCs w:val="24"/>
        </w:rPr>
        <w:t xml:space="preserve">ния характеристик </w:t>
      </w:r>
      <w:proofErr w:type="spellStart"/>
      <w:r w:rsidR="003C5315">
        <w:rPr>
          <w:rFonts w:cs="Arial"/>
          <w:sz w:val="24"/>
          <w:szCs w:val="24"/>
        </w:rPr>
        <w:t>просадочности</w:t>
      </w:r>
      <w:proofErr w:type="spellEnd"/>
    </w:p>
    <w:p w14:paraId="4036597F" w14:textId="35CF09DC"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 xml:space="preserve">ГОСТ 23740 Грунты. Методы определения </w:t>
      </w:r>
      <w:r w:rsidR="003C5315">
        <w:rPr>
          <w:rFonts w:cs="Arial"/>
          <w:sz w:val="24"/>
          <w:szCs w:val="24"/>
        </w:rPr>
        <w:t>содержания органических веществ</w:t>
      </w:r>
    </w:p>
    <w:p w14:paraId="22826703" w14:textId="43B69A3B"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w:t>
      </w:r>
      <w:r w:rsidR="003C5315">
        <w:rPr>
          <w:rFonts w:cs="Arial"/>
          <w:sz w:val="24"/>
          <w:szCs w:val="24"/>
        </w:rPr>
        <w:t>ОСТ 25100 Грунты. Классификация</w:t>
      </w:r>
    </w:p>
    <w:p w14:paraId="7FB6A199" w14:textId="1689210E"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26263 Грунты. Метод лабораторного определения т</w:t>
      </w:r>
      <w:r w:rsidR="003C5315">
        <w:rPr>
          <w:rFonts w:cs="Arial"/>
          <w:sz w:val="24"/>
          <w:szCs w:val="24"/>
        </w:rPr>
        <w:t>еплопроводности мерзлых грунтов</w:t>
      </w:r>
    </w:p>
    <w:p w14:paraId="1C626B50" w14:textId="5290A352"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30416 Грунты. Лаборато</w:t>
      </w:r>
      <w:r w:rsidR="003C5315">
        <w:rPr>
          <w:rFonts w:cs="Arial"/>
          <w:sz w:val="24"/>
          <w:szCs w:val="24"/>
        </w:rPr>
        <w:t>рные испытания. Общие положения</w:t>
      </w:r>
    </w:p>
    <w:p w14:paraId="06BB91F1" w14:textId="1B4BE37B" w:rsidR="001D6FA0" w:rsidRPr="001D6FA0" w:rsidRDefault="003C5315" w:rsidP="001D6FA0">
      <w:pPr>
        <w:tabs>
          <w:tab w:val="left" w:pos="3969"/>
        </w:tabs>
        <w:spacing w:line="360" w:lineRule="auto"/>
        <w:ind w:firstLine="567"/>
        <w:jc w:val="both"/>
        <w:rPr>
          <w:rFonts w:cs="Arial"/>
          <w:sz w:val="24"/>
          <w:szCs w:val="24"/>
        </w:rPr>
      </w:pPr>
      <w:r>
        <w:rPr>
          <w:rFonts w:cs="Arial"/>
          <w:sz w:val="24"/>
          <w:szCs w:val="24"/>
        </w:rPr>
        <w:t>ГОСТ Р 5177</w:t>
      </w:r>
      <w:r w:rsidR="001D6FA0" w:rsidRPr="001D6FA0">
        <w:rPr>
          <w:rFonts w:cs="Arial"/>
          <w:sz w:val="24"/>
          <w:szCs w:val="24"/>
        </w:rPr>
        <w:t>6 Трубы двойные колонковые для геолого-разведочного бурения. Типы и основные параметры</w:t>
      </w:r>
    </w:p>
    <w:p w14:paraId="64DA6EAA"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Р 59597 Грунты. Метод трехосного сжатия мерзлых грунтов</w:t>
      </w:r>
    </w:p>
    <w:p w14:paraId="2AD45EBA"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Р 56726 Грунты. Метод лабораторного определения удельной касательной силы морозного пучения</w:t>
      </w:r>
    </w:p>
    <w:p w14:paraId="3042DFC9" w14:textId="77777777" w:rsidR="001D6FA0" w:rsidRPr="00740D06" w:rsidRDefault="001D6FA0" w:rsidP="001D6FA0">
      <w:pPr>
        <w:tabs>
          <w:tab w:val="left" w:pos="3969"/>
        </w:tabs>
        <w:spacing w:line="360" w:lineRule="auto"/>
        <w:ind w:firstLine="567"/>
        <w:jc w:val="both"/>
        <w:rPr>
          <w:rFonts w:cs="Arial"/>
          <w:sz w:val="24"/>
          <w:szCs w:val="24"/>
        </w:rPr>
      </w:pPr>
      <w:r w:rsidRPr="00740D06">
        <w:rPr>
          <w:rFonts w:cs="Arial"/>
          <w:sz w:val="24"/>
          <w:szCs w:val="24"/>
        </w:rPr>
        <w:t>ГОСТ Р 59934 Грунты. Метод определения предела прочности при одноосном сжатии скальных грунтов соосными пуансонами</w:t>
      </w:r>
    </w:p>
    <w:p w14:paraId="108FF02C" w14:textId="5014B065"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 xml:space="preserve">ГОСТ Р 59958 </w:t>
      </w:r>
      <w:r w:rsidR="003C5315" w:rsidRPr="001D6FA0">
        <w:rPr>
          <w:rFonts w:cs="Arial"/>
          <w:sz w:val="24"/>
          <w:szCs w:val="24"/>
        </w:rPr>
        <w:t xml:space="preserve">Грунты. </w:t>
      </w:r>
      <w:r w:rsidRPr="001D6FA0">
        <w:rPr>
          <w:rFonts w:cs="Arial"/>
          <w:sz w:val="24"/>
          <w:szCs w:val="24"/>
        </w:rPr>
        <w:t>Метод определения пределов прочности и модуля деформации при испытании сосредоточенной нагрузкой</w:t>
      </w:r>
    </w:p>
    <w:p w14:paraId="7CFD8CC4" w14:textId="77777777" w:rsidR="001D6FA0" w:rsidRPr="001D6FA0"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Р 70752 Грунты. Метод определения предела прочности на одноосное сжатие скальных грунтов плоскими плитами</w:t>
      </w:r>
    </w:p>
    <w:p w14:paraId="41FD9E78" w14:textId="260E31AB" w:rsidR="001D6FA0" w:rsidRPr="00FC4205" w:rsidRDefault="001D6FA0" w:rsidP="001D6FA0">
      <w:pPr>
        <w:tabs>
          <w:tab w:val="left" w:pos="3969"/>
        </w:tabs>
        <w:spacing w:line="360" w:lineRule="auto"/>
        <w:ind w:firstLine="567"/>
        <w:jc w:val="both"/>
        <w:rPr>
          <w:rFonts w:cs="Arial"/>
          <w:sz w:val="24"/>
          <w:szCs w:val="24"/>
        </w:rPr>
      </w:pPr>
      <w:r w:rsidRPr="001D6FA0">
        <w:rPr>
          <w:rFonts w:cs="Arial"/>
          <w:sz w:val="24"/>
          <w:szCs w:val="24"/>
        </w:rPr>
        <w:t>ГОСТ Р 71038 Грунты. Методы лабораторного определения теплофизических характеристик</w:t>
      </w:r>
    </w:p>
    <w:p w14:paraId="4829F122" w14:textId="77777777" w:rsidR="00F11EE8" w:rsidRPr="00D73892" w:rsidRDefault="00814690" w:rsidP="00B42441">
      <w:pPr>
        <w:spacing w:line="360" w:lineRule="auto"/>
        <w:ind w:firstLine="567"/>
        <w:jc w:val="both"/>
        <w:rPr>
          <w:rFonts w:cs="Arial"/>
          <w:sz w:val="22"/>
          <w:szCs w:val="22"/>
        </w:rPr>
      </w:pPr>
      <w:bookmarkStart w:id="5" w:name="_Toc38982089"/>
      <w:r w:rsidRPr="00D64AB1">
        <w:rPr>
          <w:rFonts w:cs="Arial"/>
          <w:spacing w:val="40"/>
          <w:sz w:val="22"/>
          <w:szCs w:val="22"/>
        </w:rPr>
        <w:t>Примечание</w:t>
      </w:r>
      <w:r w:rsidRPr="00D64AB1">
        <w:rPr>
          <w:rFonts w:cs="Arial"/>
          <w:sz w:val="22"/>
          <w:szCs w:val="22"/>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w:t>
      </w:r>
      <w:r w:rsidRPr="00D73892">
        <w:rPr>
          <w:rFonts w:cs="Arial"/>
          <w:sz w:val="22"/>
          <w:szCs w:val="22"/>
        </w:rPr>
        <w:t xml:space="preserve">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w:t>
      </w:r>
      <w:r w:rsidRPr="00D73892">
        <w:rPr>
          <w:rFonts w:cs="Arial"/>
          <w:sz w:val="22"/>
          <w:szCs w:val="22"/>
        </w:rPr>
        <w:lastRenderedPageBreak/>
        <w:t>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C14771A" w14:textId="77777777" w:rsidR="00F11EE8" w:rsidRPr="00D73892" w:rsidRDefault="00814690">
      <w:pPr>
        <w:pStyle w:val="1"/>
        <w:tabs>
          <w:tab w:val="left" w:pos="3969"/>
        </w:tabs>
        <w:spacing w:after="120" w:line="360" w:lineRule="auto"/>
        <w:ind w:firstLine="567"/>
      </w:pPr>
      <w:bookmarkStart w:id="6" w:name="_Toc206748320"/>
      <w:r w:rsidRPr="00D73892">
        <w:t>3 Термины и определения</w:t>
      </w:r>
      <w:bookmarkEnd w:id="5"/>
      <w:bookmarkEnd w:id="6"/>
    </w:p>
    <w:p w14:paraId="0829DA72" w14:textId="53C09E73" w:rsidR="00F11EE8" w:rsidRPr="00D73892" w:rsidRDefault="00814690">
      <w:pPr>
        <w:tabs>
          <w:tab w:val="left" w:pos="3969"/>
        </w:tabs>
        <w:spacing w:line="360" w:lineRule="auto"/>
        <w:ind w:firstLine="567"/>
        <w:jc w:val="both"/>
        <w:rPr>
          <w:rFonts w:cs="Arial"/>
          <w:color w:val="000000" w:themeColor="text1"/>
          <w:kern w:val="2"/>
          <w:sz w:val="24"/>
          <w:szCs w:val="24"/>
        </w:rPr>
      </w:pPr>
      <w:r w:rsidRPr="00D73892">
        <w:rPr>
          <w:rFonts w:cs="Arial"/>
          <w:color w:val="000000" w:themeColor="text1"/>
          <w:kern w:val="2"/>
          <w:sz w:val="24"/>
          <w:szCs w:val="24"/>
        </w:rPr>
        <w:t xml:space="preserve">В настоящем стандарте применены термины по ГОСТ 25100, ГОСТ 30416, </w:t>
      </w:r>
      <w:r w:rsidR="008A7A6C" w:rsidRPr="00D73892">
        <w:rPr>
          <w:rFonts w:cs="Arial"/>
          <w:color w:val="000000" w:themeColor="text1"/>
          <w:kern w:val="2"/>
          <w:sz w:val="24"/>
          <w:szCs w:val="24"/>
        </w:rPr>
        <w:t xml:space="preserve">а </w:t>
      </w:r>
      <w:r w:rsidR="008A7A6C" w:rsidRPr="00740D06">
        <w:rPr>
          <w:rFonts w:cs="Arial"/>
          <w:color w:val="000000" w:themeColor="text1"/>
          <w:kern w:val="2"/>
          <w:sz w:val="24"/>
          <w:szCs w:val="24"/>
        </w:rPr>
        <w:t>также</w:t>
      </w:r>
      <w:r w:rsidR="00B741E4" w:rsidRPr="00740D06">
        <w:rPr>
          <w:rFonts w:cs="Arial"/>
          <w:color w:val="000000" w:themeColor="text1"/>
          <w:kern w:val="2"/>
          <w:sz w:val="24"/>
          <w:szCs w:val="24"/>
        </w:rPr>
        <w:t xml:space="preserve"> следующие термины с соответствующими определениями</w:t>
      </w:r>
      <w:r w:rsidRPr="00740D06">
        <w:rPr>
          <w:rFonts w:cs="Arial"/>
          <w:color w:val="000000" w:themeColor="text1"/>
          <w:kern w:val="2"/>
          <w:sz w:val="24"/>
          <w:szCs w:val="24"/>
        </w:rPr>
        <w:t>:</w:t>
      </w:r>
      <w:r w:rsidRPr="00D73892">
        <w:rPr>
          <w:rFonts w:cs="Arial"/>
          <w:color w:val="000000" w:themeColor="text1"/>
          <w:kern w:val="2"/>
          <w:sz w:val="24"/>
          <w:szCs w:val="24"/>
        </w:rPr>
        <w:t xml:space="preserve"> </w:t>
      </w:r>
    </w:p>
    <w:p w14:paraId="7243393E" w14:textId="33F9920A" w:rsidR="00A619A6" w:rsidRPr="00A619A6" w:rsidRDefault="00814690" w:rsidP="00A619A6">
      <w:pPr>
        <w:tabs>
          <w:tab w:val="left" w:pos="3969"/>
        </w:tabs>
        <w:spacing w:line="360" w:lineRule="auto"/>
        <w:ind w:firstLine="567"/>
        <w:jc w:val="both"/>
        <w:rPr>
          <w:rFonts w:eastAsiaTheme="minorHAnsi" w:cs="Arial"/>
          <w:bCs/>
          <w:color w:val="000000" w:themeColor="text1"/>
          <w:sz w:val="24"/>
          <w:szCs w:val="24"/>
        </w:rPr>
      </w:pPr>
      <w:r w:rsidRPr="00D73892">
        <w:rPr>
          <w:rFonts w:eastAsiaTheme="minorHAnsi" w:cs="Arial"/>
          <w:color w:val="000000" w:themeColor="text1"/>
          <w:sz w:val="24"/>
          <w:szCs w:val="24"/>
        </w:rPr>
        <w:t xml:space="preserve">3.1 </w:t>
      </w:r>
      <w:proofErr w:type="spellStart"/>
      <w:r w:rsidR="008A7A6C" w:rsidRPr="00D73892">
        <w:rPr>
          <w:rFonts w:eastAsiaTheme="minorHAnsi" w:cs="Arial"/>
          <w:b/>
          <w:color w:val="000000" w:themeColor="text1"/>
          <w:sz w:val="24"/>
          <w:szCs w:val="24"/>
        </w:rPr>
        <w:t>бороздовый</w:t>
      </w:r>
      <w:proofErr w:type="spellEnd"/>
      <w:r w:rsidR="008A7A6C" w:rsidRPr="00D73892">
        <w:rPr>
          <w:rFonts w:eastAsiaTheme="minorHAnsi" w:cs="Arial"/>
          <w:b/>
          <w:color w:val="000000" w:themeColor="text1"/>
          <w:sz w:val="24"/>
          <w:szCs w:val="24"/>
        </w:rPr>
        <w:t xml:space="preserve"> метод отбора образцов грунта</w:t>
      </w:r>
      <w:r w:rsidR="00B865B5">
        <w:rPr>
          <w:rFonts w:eastAsiaTheme="minorHAnsi" w:cs="Arial"/>
          <w:b/>
          <w:color w:val="000000" w:themeColor="text1"/>
          <w:sz w:val="24"/>
          <w:szCs w:val="24"/>
        </w:rPr>
        <w:t xml:space="preserve"> (метод «бороздки»)</w:t>
      </w:r>
      <w:r w:rsidR="008A7A6C" w:rsidRPr="00D73892">
        <w:rPr>
          <w:rFonts w:eastAsiaTheme="minorHAnsi" w:cs="Arial"/>
          <w:b/>
          <w:color w:val="000000" w:themeColor="text1"/>
          <w:sz w:val="24"/>
          <w:szCs w:val="24"/>
        </w:rPr>
        <w:t xml:space="preserve">: </w:t>
      </w:r>
      <w:r w:rsidR="008A7A6C" w:rsidRPr="00D73892">
        <w:rPr>
          <w:rFonts w:eastAsiaTheme="minorHAnsi" w:cs="Arial"/>
          <w:bCs/>
          <w:color w:val="000000" w:themeColor="text1"/>
          <w:sz w:val="24"/>
          <w:szCs w:val="24"/>
        </w:rPr>
        <w:t>Отбор образцов грунта</w:t>
      </w:r>
      <w:r w:rsidR="00130292" w:rsidRPr="00D73892">
        <w:rPr>
          <w:rFonts w:eastAsiaTheme="minorHAnsi" w:cs="Arial"/>
          <w:bCs/>
          <w:color w:val="000000" w:themeColor="text1"/>
          <w:sz w:val="24"/>
          <w:szCs w:val="24"/>
        </w:rPr>
        <w:t xml:space="preserve"> </w:t>
      </w:r>
      <w:r w:rsidR="008A7A6C" w:rsidRPr="00D73892">
        <w:rPr>
          <w:rFonts w:eastAsiaTheme="minorHAnsi" w:cs="Arial"/>
          <w:bCs/>
          <w:color w:val="000000" w:themeColor="text1"/>
          <w:sz w:val="24"/>
          <w:szCs w:val="24"/>
        </w:rPr>
        <w:t>нарушенного сложения, устойчивого в стенках открытых горных выработок,</w:t>
      </w:r>
      <w:r w:rsidR="00130292" w:rsidRPr="00D73892">
        <w:rPr>
          <w:rFonts w:eastAsiaTheme="minorHAnsi" w:cs="Arial"/>
          <w:bCs/>
          <w:color w:val="000000" w:themeColor="text1"/>
          <w:sz w:val="24"/>
          <w:szCs w:val="24"/>
        </w:rPr>
        <w:t xml:space="preserve"> </w:t>
      </w:r>
      <w:r w:rsidR="008A7A6C" w:rsidRPr="00D73892">
        <w:rPr>
          <w:rFonts w:eastAsiaTheme="minorHAnsi" w:cs="Arial"/>
          <w:bCs/>
          <w:color w:val="000000" w:themeColor="text1"/>
          <w:sz w:val="24"/>
          <w:szCs w:val="24"/>
        </w:rPr>
        <w:t xml:space="preserve">посредством проходки </w:t>
      </w:r>
      <w:r w:rsidR="008A7A6C" w:rsidRPr="00740D06">
        <w:rPr>
          <w:rFonts w:eastAsiaTheme="minorHAnsi" w:cs="Arial"/>
          <w:bCs/>
          <w:sz w:val="24"/>
          <w:szCs w:val="24"/>
        </w:rPr>
        <w:t>борозды ш</w:t>
      </w:r>
      <w:r w:rsidR="008A7A6C" w:rsidRPr="00D73892">
        <w:rPr>
          <w:rFonts w:eastAsiaTheme="minorHAnsi" w:cs="Arial"/>
          <w:bCs/>
          <w:color w:val="000000" w:themeColor="text1"/>
          <w:sz w:val="24"/>
          <w:szCs w:val="24"/>
        </w:rPr>
        <w:t>ириной</w:t>
      </w:r>
      <w:r w:rsidR="00740D06" w:rsidRPr="00740D06">
        <w:rPr>
          <w:rFonts w:eastAsiaTheme="minorHAnsi" w:cs="Arial"/>
          <w:bCs/>
          <w:color w:val="000000" w:themeColor="text1"/>
          <w:sz w:val="24"/>
          <w:szCs w:val="24"/>
        </w:rPr>
        <w:t xml:space="preserve"> </w:t>
      </w:r>
      <w:r w:rsidR="00740D06">
        <w:rPr>
          <w:rFonts w:eastAsiaTheme="minorHAnsi" w:cs="Arial"/>
          <w:bCs/>
          <w:color w:val="000000" w:themeColor="text1"/>
          <w:sz w:val="24"/>
          <w:szCs w:val="24"/>
        </w:rPr>
        <w:t>около</w:t>
      </w:r>
      <w:r w:rsidR="008A7A6C" w:rsidRPr="00D73892">
        <w:rPr>
          <w:rFonts w:eastAsiaTheme="minorHAnsi" w:cs="Arial"/>
          <w:bCs/>
          <w:color w:val="000000" w:themeColor="text1"/>
          <w:sz w:val="24"/>
          <w:szCs w:val="24"/>
        </w:rPr>
        <w:t xml:space="preserve"> 10</w:t>
      </w:r>
      <w:r w:rsidR="00B741E4">
        <w:rPr>
          <w:rFonts w:eastAsiaTheme="minorHAnsi" w:cs="Arial"/>
          <w:bCs/>
          <w:color w:val="000000" w:themeColor="text1"/>
          <w:sz w:val="24"/>
          <w:szCs w:val="24"/>
        </w:rPr>
        <w:t>—</w:t>
      </w:r>
      <w:r w:rsidR="00065916" w:rsidRPr="00D73892">
        <w:rPr>
          <w:rFonts w:eastAsiaTheme="minorHAnsi" w:cs="Arial"/>
          <w:bCs/>
          <w:color w:val="000000" w:themeColor="text1"/>
          <w:sz w:val="24"/>
          <w:szCs w:val="24"/>
        </w:rPr>
        <w:t>3</w:t>
      </w:r>
      <w:r w:rsidR="008A7A6C" w:rsidRPr="00D73892">
        <w:rPr>
          <w:rFonts w:eastAsiaTheme="minorHAnsi" w:cs="Arial"/>
          <w:bCs/>
          <w:color w:val="000000" w:themeColor="text1"/>
          <w:sz w:val="24"/>
          <w:szCs w:val="24"/>
        </w:rPr>
        <w:t>0 см и глубиной 5</w:t>
      </w:r>
      <w:r w:rsidR="00B741E4">
        <w:rPr>
          <w:rFonts w:eastAsiaTheme="minorHAnsi" w:cs="Arial"/>
          <w:bCs/>
          <w:color w:val="000000" w:themeColor="text1"/>
          <w:sz w:val="24"/>
          <w:szCs w:val="24"/>
        </w:rPr>
        <w:t>—10</w:t>
      </w:r>
      <w:r w:rsidR="008A7A6C" w:rsidRPr="00D73892">
        <w:rPr>
          <w:rFonts w:eastAsiaTheme="minorHAnsi" w:cs="Arial"/>
          <w:bCs/>
          <w:color w:val="000000" w:themeColor="text1"/>
          <w:sz w:val="24"/>
          <w:szCs w:val="24"/>
        </w:rPr>
        <w:t xml:space="preserve"> см в целях получения необходимой массы</w:t>
      </w:r>
      <w:r w:rsidR="00A619A6">
        <w:rPr>
          <w:rFonts w:eastAsiaTheme="minorHAnsi" w:cs="Arial"/>
          <w:bCs/>
          <w:color w:val="000000" w:themeColor="text1"/>
          <w:sz w:val="24"/>
          <w:szCs w:val="24"/>
        </w:rPr>
        <w:t xml:space="preserve"> </w:t>
      </w:r>
      <w:r w:rsidR="00B741E4">
        <w:rPr>
          <w:rFonts w:eastAsiaTheme="minorHAnsi" w:cs="Arial"/>
          <w:bCs/>
          <w:color w:val="000000" w:themeColor="text1"/>
          <w:sz w:val="24"/>
          <w:szCs w:val="24"/>
        </w:rPr>
        <w:t>образца</w:t>
      </w:r>
      <w:r w:rsidR="00DC46D3">
        <w:rPr>
          <w:rFonts w:eastAsiaTheme="minorHAnsi" w:cs="Arial"/>
          <w:bCs/>
          <w:color w:val="000000" w:themeColor="text1"/>
          <w:sz w:val="24"/>
          <w:szCs w:val="24"/>
        </w:rPr>
        <w:t xml:space="preserve"> (для грунтов, имеющих крупнообломочные включения</w:t>
      </w:r>
      <w:r w:rsidR="00E71EA6">
        <w:rPr>
          <w:rFonts w:eastAsiaTheme="minorHAnsi" w:cs="Arial"/>
          <w:bCs/>
          <w:color w:val="000000" w:themeColor="text1"/>
          <w:sz w:val="24"/>
          <w:szCs w:val="24"/>
        </w:rPr>
        <w:t>,</w:t>
      </w:r>
      <w:r w:rsidR="00DC46D3">
        <w:rPr>
          <w:rFonts w:eastAsiaTheme="minorHAnsi" w:cs="Arial"/>
          <w:bCs/>
          <w:color w:val="000000" w:themeColor="text1"/>
          <w:sz w:val="24"/>
          <w:szCs w:val="24"/>
        </w:rPr>
        <w:t xml:space="preserve"> размер борозды может быть увеличен для получения представительного образца)</w:t>
      </w:r>
      <w:r w:rsidR="00B741E4">
        <w:rPr>
          <w:rFonts w:eastAsiaTheme="minorHAnsi" w:cs="Arial"/>
          <w:bCs/>
          <w:color w:val="000000" w:themeColor="text1"/>
          <w:sz w:val="24"/>
          <w:szCs w:val="24"/>
        </w:rPr>
        <w:t>.</w:t>
      </w:r>
    </w:p>
    <w:p w14:paraId="17F80220" w14:textId="77777777"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3.2 </w:t>
      </w:r>
      <w:r w:rsidRPr="00A619A6">
        <w:rPr>
          <w:rFonts w:eastAsiaTheme="minorHAnsi" w:cs="Arial"/>
          <w:b/>
          <w:color w:val="000000" w:themeColor="text1"/>
          <w:sz w:val="24"/>
          <w:szCs w:val="24"/>
        </w:rPr>
        <w:t>грунтонос</w:t>
      </w:r>
      <w:r w:rsidRPr="00CA44E9">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Устройство для отбора образцов грунта ненарушенного сложения.</w:t>
      </w:r>
    </w:p>
    <w:p w14:paraId="2076502E" w14:textId="7E554DC0"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3.3 </w:t>
      </w:r>
      <w:r w:rsidRPr="00A619A6">
        <w:rPr>
          <w:rFonts w:eastAsiaTheme="minorHAnsi" w:cs="Arial"/>
          <w:b/>
          <w:color w:val="000000" w:themeColor="text1"/>
          <w:sz w:val="24"/>
          <w:szCs w:val="24"/>
        </w:rPr>
        <w:t>двойная колонковая труба</w:t>
      </w:r>
      <w:r w:rsidRPr="00CA44E9">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Колонковая труба с концентрически соединенными внутренней и наружной трубами, предназначенная для предохранения керна (образца) от размыва и </w:t>
      </w:r>
      <w:r w:rsidRPr="004341A9">
        <w:rPr>
          <w:rFonts w:eastAsiaTheme="minorHAnsi" w:cs="Arial"/>
          <w:bCs/>
          <w:color w:val="000000" w:themeColor="text1"/>
          <w:sz w:val="24"/>
          <w:szCs w:val="24"/>
        </w:rPr>
        <w:t>истирания, изгото</w:t>
      </w:r>
      <w:r w:rsidR="00CA44E9" w:rsidRPr="004341A9">
        <w:rPr>
          <w:rFonts w:eastAsiaTheme="minorHAnsi" w:cs="Arial"/>
          <w:bCs/>
          <w:color w:val="000000" w:themeColor="text1"/>
          <w:sz w:val="24"/>
          <w:szCs w:val="24"/>
        </w:rPr>
        <w:t>вленная</w:t>
      </w:r>
      <w:r w:rsidRPr="004341A9">
        <w:rPr>
          <w:rFonts w:eastAsiaTheme="minorHAnsi" w:cs="Arial"/>
          <w:bCs/>
          <w:color w:val="000000" w:themeColor="text1"/>
          <w:sz w:val="24"/>
          <w:szCs w:val="24"/>
        </w:rPr>
        <w:t xml:space="preserve"> </w:t>
      </w:r>
      <w:r w:rsidR="00CA44E9" w:rsidRPr="004341A9">
        <w:rPr>
          <w:rFonts w:eastAsiaTheme="minorHAnsi" w:cs="Arial"/>
          <w:bCs/>
          <w:color w:val="000000" w:themeColor="text1"/>
          <w:sz w:val="24"/>
          <w:szCs w:val="24"/>
        </w:rPr>
        <w:t xml:space="preserve">в соответствии с ГОСТ Р 51776 </w:t>
      </w:r>
      <w:r w:rsidRPr="004341A9">
        <w:rPr>
          <w:rFonts w:eastAsiaTheme="minorHAnsi" w:cs="Arial"/>
          <w:bCs/>
          <w:color w:val="000000" w:themeColor="text1"/>
          <w:sz w:val="24"/>
          <w:szCs w:val="24"/>
        </w:rPr>
        <w:t>(также допускается использовани</w:t>
      </w:r>
      <w:r w:rsidR="00CA44E9" w:rsidRPr="004341A9">
        <w:rPr>
          <w:rFonts w:eastAsiaTheme="minorHAnsi" w:cs="Arial"/>
          <w:bCs/>
          <w:color w:val="000000" w:themeColor="text1"/>
          <w:sz w:val="24"/>
          <w:szCs w:val="24"/>
        </w:rPr>
        <w:t>е</w:t>
      </w:r>
      <w:r w:rsidRPr="004341A9">
        <w:rPr>
          <w:rFonts w:eastAsiaTheme="minorHAnsi" w:cs="Arial"/>
          <w:bCs/>
          <w:color w:val="000000" w:themeColor="text1"/>
          <w:sz w:val="24"/>
          <w:szCs w:val="24"/>
        </w:rPr>
        <w:t xml:space="preserve"> типоразмеров, не указанных в ГОСТ Р 51776, если размер получаемого образца удовлетворяет</w:t>
      </w:r>
      <w:r w:rsidRPr="00A619A6">
        <w:rPr>
          <w:rFonts w:eastAsiaTheme="minorHAnsi" w:cs="Arial"/>
          <w:bCs/>
          <w:color w:val="000000" w:themeColor="text1"/>
          <w:sz w:val="24"/>
          <w:szCs w:val="24"/>
        </w:rPr>
        <w:t xml:space="preserve"> необходимым требованиям).</w:t>
      </w:r>
    </w:p>
    <w:p w14:paraId="75EEC448" w14:textId="26FA4FC1"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3.4 </w:t>
      </w:r>
      <w:r w:rsidRPr="00A619A6">
        <w:rPr>
          <w:rFonts w:eastAsiaTheme="minorHAnsi" w:cs="Arial"/>
          <w:b/>
          <w:color w:val="000000" w:themeColor="text1"/>
          <w:sz w:val="24"/>
          <w:szCs w:val="24"/>
        </w:rPr>
        <w:t>керн</w:t>
      </w:r>
      <w:r w:rsidRPr="00CA44E9">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Образец (столбик) грунта, образующийся в результате кольцевого р</w:t>
      </w:r>
      <w:r w:rsidR="00CA44E9">
        <w:rPr>
          <w:rFonts w:eastAsiaTheme="minorHAnsi" w:cs="Arial"/>
          <w:bCs/>
          <w:color w:val="000000" w:themeColor="text1"/>
          <w:sz w:val="24"/>
          <w:szCs w:val="24"/>
        </w:rPr>
        <w:t>азрушения грунта забоя скважины.</w:t>
      </w:r>
    </w:p>
    <w:p w14:paraId="63ECFA9C" w14:textId="54EDBE97"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3.5 </w:t>
      </w:r>
      <w:r w:rsidRPr="00A619A6">
        <w:rPr>
          <w:rFonts w:eastAsiaTheme="minorHAnsi" w:cs="Arial"/>
          <w:b/>
          <w:color w:val="000000" w:themeColor="text1"/>
          <w:sz w:val="24"/>
          <w:szCs w:val="24"/>
        </w:rPr>
        <w:t>колонковый набор</w:t>
      </w:r>
      <w:r w:rsidRPr="00CA44E9">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Буровой инструмент, предназначенный для кольцевого разрушения грунта, приема и сохранения керна.</w:t>
      </w:r>
    </w:p>
    <w:p w14:paraId="155727A3" w14:textId="0813FF58"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3.6 </w:t>
      </w:r>
      <w:r w:rsidRPr="00A619A6">
        <w:rPr>
          <w:rFonts w:eastAsiaTheme="minorHAnsi" w:cs="Arial"/>
          <w:b/>
          <w:color w:val="000000" w:themeColor="text1"/>
          <w:sz w:val="24"/>
          <w:szCs w:val="24"/>
        </w:rPr>
        <w:t>колонковая труба</w:t>
      </w:r>
      <w:r w:rsidRPr="00CA44E9">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Часть набора бурового инструмента, предназначенная для приема и сохранения керна</w:t>
      </w:r>
      <w:r>
        <w:rPr>
          <w:rFonts w:eastAsiaTheme="minorHAnsi" w:cs="Arial"/>
          <w:bCs/>
          <w:color w:val="000000" w:themeColor="text1"/>
          <w:sz w:val="24"/>
          <w:szCs w:val="24"/>
        </w:rPr>
        <w:t xml:space="preserve"> в процессе бурения</w:t>
      </w:r>
      <w:r w:rsidR="00CA44E9">
        <w:rPr>
          <w:rFonts w:eastAsiaTheme="minorHAnsi" w:cs="Arial"/>
          <w:bCs/>
          <w:color w:val="000000" w:themeColor="text1"/>
          <w:sz w:val="24"/>
          <w:szCs w:val="24"/>
        </w:rPr>
        <w:t>.</w:t>
      </w:r>
    </w:p>
    <w:p w14:paraId="4B986072" w14:textId="02EEDDF5"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3.7 </w:t>
      </w:r>
      <w:r w:rsidRPr="00A619A6">
        <w:rPr>
          <w:rFonts w:eastAsiaTheme="minorHAnsi" w:cs="Arial"/>
          <w:b/>
          <w:color w:val="000000" w:themeColor="text1"/>
          <w:sz w:val="24"/>
          <w:szCs w:val="24"/>
        </w:rPr>
        <w:t>образец грунта нарушенного сложения</w:t>
      </w:r>
      <w:r w:rsidRPr="00D7139C">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Масса грунта, в которой при отборе из массива грунта изменились природное сл</w:t>
      </w:r>
      <w:r w:rsidR="00D7139C">
        <w:rPr>
          <w:rFonts w:eastAsiaTheme="minorHAnsi" w:cs="Arial"/>
          <w:bCs/>
          <w:color w:val="000000" w:themeColor="text1"/>
          <w:sz w:val="24"/>
          <w:szCs w:val="24"/>
        </w:rPr>
        <w:t>ожение и (или) влажность грунта.</w:t>
      </w:r>
    </w:p>
    <w:p w14:paraId="2FB8D327" w14:textId="08A9B1CD" w:rsidR="00A619A6" w:rsidRPr="004341A9"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lastRenderedPageBreak/>
        <w:t xml:space="preserve">3.8 </w:t>
      </w:r>
      <w:r w:rsidRPr="00A619A6">
        <w:rPr>
          <w:rFonts w:eastAsiaTheme="minorHAnsi" w:cs="Arial"/>
          <w:b/>
          <w:color w:val="000000" w:themeColor="text1"/>
          <w:sz w:val="24"/>
          <w:szCs w:val="24"/>
        </w:rPr>
        <w:t>образец грунта природного сложения (монолит)</w:t>
      </w:r>
      <w:r w:rsidR="00D7139C" w:rsidRPr="00D7139C">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Образец грунта определенной формы, в котором при отборе из массива грунта сохраняются ненарушенное сложение </w:t>
      </w:r>
      <w:r w:rsidRPr="004341A9">
        <w:rPr>
          <w:rFonts w:eastAsiaTheme="minorHAnsi" w:cs="Arial"/>
          <w:bCs/>
          <w:color w:val="000000" w:themeColor="text1"/>
          <w:sz w:val="24"/>
          <w:szCs w:val="24"/>
        </w:rPr>
        <w:t xml:space="preserve">и влажность грунта, </w:t>
      </w:r>
      <w:r w:rsidR="00D7139C" w:rsidRPr="004341A9">
        <w:rPr>
          <w:rFonts w:eastAsiaTheme="minorHAnsi" w:cs="Arial"/>
          <w:bCs/>
          <w:color w:val="000000" w:themeColor="text1"/>
          <w:sz w:val="24"/>
          <w:szCs w:val="24"/>
        </w:rPr>
        <w:t xml:space="preserve">а </w:t>
      </w:r>
      <w:r w:rsidRPr="004341A9">
        <w:rPr>
          <w:rFonts w:eastAsiaTheme="minorHAnsi" w:cs="Arial"/>
          <w:bCs/>
          <w:color w:val="000000" w:themeColor="text1"/>
          <w:sz w:val="24"/>
          <w:szCs w:val="24"/>
        </w:rPr>
        <w:t xml:space="preserve">для мерзлого грунта </w:t>
      </w:r>
      <w:r w:rsidR="00D7139C" w:rsidRPr="004341A9">
        <w:rPr>
          <w:rFonts w:eastAsiaTheme="minorHAnsi" w:cs="Arial"/>
          <w:bCs/>
          <w:color w:val="000000" w:themeColor="text1"/>
          <w:sz w:val="24"/>
          <w:szCs w:val="24"/>
        </w:rPr>
        <w:t>сохраняется мерзлое состояние.</w:t>
      </w:r>
    </w:p>
    <w:p w14:paraId="60893B8F" w14:textId="77777777"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4341A9">
        <w:rPr>
          <w:rFonts w:eastAsiaTheme="minorHAnsi" w:cs="Arial"/>
          <w:bCs/>
          <w:color w:val="000000" w:themeColor="text1"/>
          <w:sz w:val="24"/>
          <w:szCs w:val="24"/>
        </w:rPr>
        <w:t xml:space="preserve">3.9 </w:t>
      </w:r>
      <w:r w:rsidRPr="004341A9">
        <w:rPr>
          <w:rFonts w:eastAsiaTheme="minorHAnsi" w:cs="Arial"/>
          <w:b/>
          <w:color w:val="000000" w:themeColor="text1"/>
          <w:sz w:val="24"/>
          <w:szCs w:val="24"/>
        </w:rPr>
        <w:t>породоразрушающий</w:t>
      </w:r>
      <w:r w:rsidRPr="00A619A6">
        <w:rPr>
          <w:rFonts w:eastAsiaTheme="minorHAnsi" w:cs="Arial"/>
          <w:b/>
          <w:color w:val="000000" w:themeColor="text1"/>
          <w:sz w:val="24"/>
          <w:szCs w:val="24"/>
        </w:rPr>
        <w:t xml:space="preserve"> инструмент</w:t>
      </w:r>
      <w:r w:rsidRPr="00D7139C">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Часть набора бурового инструмента, которая непосредственно разрушает грунт при бурении скважины.</w:t>
      </w:r>
    </w:p>
    <w:p w14:paraId="0BBEC63A" w14:textId="77777777" w:rsidR="00A619A6" w:rsidRPr="00A619A6" w:rsidRDefault="00A619A6" w:rsidP="00A619A6">
      <w:pPr>
        <w:tabs>
          <w:tab w:val="left" w:pos="3969"/>
        </w:tabs>
        <w:spacing w:line="360" w:lineRule="auto"/>
        <w:ind w:firstLine="567"/>
        <w:jc w:val="both"/>
        <w:rPr>
          <w:rFonts w:eastAsiaTheme="minorHAnsi" w:cs="Arial"/>
          <w:bCs/>
          <w:color w:val="000000" w:themeColor="text1"/>
          <w:sz w:val="24"/>
          <w:szCs w:val="24"/>
        </w:rPr>
      </w:pPr>
      <w:r w:rsidRPr="00A619A6">
        <w:rPr>
          <w:rFonts w:eastAsiaTheme="minorHAnsi" w:cs="Arial"/>
          <w:bCs/>
          <w:color w:val="000000" w:themeColor="text1"/>
          <w:sz w:val="24"/>
          <w:szCs w:val="24"/>
        </w:rPr>
        <w:t xml:space="preserve">3.10 </w:t>
      </w:r>
      <w:r w:rsidRPr="00A619A6">
        <w:rPr>
          <w:rFonts w:eastAsiaTheme="minorHAnsi" w:cs="Arial"/>
          <w:b/>
          <w:color w:val="000000" w:themeColor="text1"/>
          <w:sz w:val="24"/>
          <w:szCs w:val="24"/>
        </w:rPr>
        <w:t>точечный метод отбора образцов грунта</w:t>
      </w:r>
      <w:r w:rsidRPr="00D7139C">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Отбор образцов грунта нарушенного или ненарушенного сложения (монолита) из точки массива грунта.</w:t>
      </w:r>
    </w:p>
    <w:p w14:paraId="58EA6AA3" w14:textId="126B62BB" w:rsidR="00130292" w:rsidRPr="00A619A6" w:rsidRDefault="00A619A6" w:rsidP="00A619A6">
      <w:pPr>
        <w:tabs>
          <w:tab w:val="left" w:pos="3969"/>
        </w:tabs>
        <w:spacing w:line="360" w:lineRule="auto"/>
        <w:ind w:firstLine="567"/>
        <w:jc w:val="both"/>
        <w:rPr>
          <w:rFonts w:eastAsiaTheme="minorHAnsi" w:cs="Arial"/>
          <w:color w:val="000000" w:themeColor="text1"/>
          <w:sz w:val="24"/>
          <w:szCs w:val="24"/>
          <w:shd w:val="clear" w:color="auto" w:fill="FFFF00"/>
        </w:rPr>
      </w:pPr>
      <w:r w:rsidRPr="00A619A6">
        <w:rPr>
          <w:rFonts w:eastAsiaTheme="minorHAnsi" w:cs="Arial"/>
          <w:bCs/>
          <w:color w:val="000000" w:themeColor="text1"/>
          <w:sz w:val="24"/>
          <w:szCs w:val="24"/>
        </w:rPr>
        <w:t xml:space="preserve">3.11 </w:t>
      </w:r>
      <w:r w:rsidRPr="00A619A6">
        <w:rPr>
          <w:rFonts w:eastAsiaTheme="minorHAnsi" w:cs="Arial"/>
          <w:b/>
          <w:color w:val="000000" w:themeColor="text1"/>
          <w:sz w:val="24"/>
          <w:szCs w:val="24"/>
        </w:rPr>
        <w:t>задавливаемый грунтонос</w:t>
      </w:r>
      <w:r w:rsidRPr="00D7139C">
        <w:rPr>
          <w:rFonts w:eastAsiaTheme="minorHAnsi" w:cs="Arial"/>
          <w:b/>
          <w:bCs/>
          <w:color w:val="000000" w:themeColor="text1"/>
          <w:sz w:val="24"/>
          <w:szCs w:val="24"/>
        </w:rPr>
        <w:t>:</w:t>
      </w:r>
      <w:r w:rsidRPr="00A619A6">
        <w:rPr>
          <w:rFonts w:eastAsiaTheme="minorHAnsi" w:cs="Arial"/>
          <w:bCs/>
          <w:color w:val="000000" w:themeColor="text1"/>
          <w:sz w:val="24"/>
          <w:szCs w:val="24"/>
        </w:rPr>
        <w:t xml:space="preserve"> </w:t>
      </w:r>
      <w:r>
        <w:rPr>
          <w:rFonts w:eastAsiaTheme="minorHAnsi" w:cs="Arial"/>
          <w:bCs/>
          <w:color w:val="000000" w:themeColor="text1"/>
          <w:sz w:val="24"/>
          <w:szCs w:val="24"/>
        </w:rPr>
        <w:t>У</w:t>
      </w:r>
      <w:r w:rsidRPr="00A619A6">
        <w:rPr>
          <w:rFonts w:eastAsiaTheme="minorHAnsi" w:cs="Arial"/>
          <w:bCs/>
          <w:color w:val="000000" w:themeColor="text1"/>
          <w:sz w:val="24"/>
          <w:szCs w:val="24"/>
        </w:rPr>
        <w:t>стройство для отбора проб путем задавливания в грунт без вращения, без ударного приложения нагрузки.</w:t>
      </w:r>
    </w:p>
    <w:p w14:paraId="070200DB" w14:textId="588906FA" w:rsidR="00F11EE8" w:rsidRPr="00D73892" w:rsidRDefault="00814690">
      <w:pPr>
        <w:pStyle w:val="1"/>
        <w:tabs>
          <w:tab w:val="left" w:pos="3969"/>
        </w:tabs>
        <w:spacing w:after="120" w:line="360" w:lineRule="auto"/>
        <w:ind w:firstLine="567"/>
      </w:pPr>
      <w:bookmarkStart w:id="7" w:name="_Toc535502593"/>
      <w:bookmarkStart w:id="8" w:name="_Toc38982090"/>
      <w:bookmarkStart w:id="9" w:name="_Toc206748321"/>
      <w:r w:rsidRPr="00D73892">
        <w:t>4 Общие положения</w:t>
      </w:r>
      <w:bookmarkEnd w:id="7"/>
      <w:bookmarkEnd w:id="8"/>
      <w:bookmarkEnd w:id="9"/>
    </w:p>
    <w:p w14:paraId="139AA63E" w14:textId="189B3F86" w:rsidR="00A619A6" w:rsidRPr="00A619A6" w:rsidRDefault="00814690" w:rsidP="00A619A6">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 xml:space="preserve">4.1 </w:t>
      </w:r>
      <w:r w:rsidR="00130292" w:rsidRPr="00D73892">
        <w:rPr>
          <w:rFonts w:eastAsiaTheme="minorHAnsi" w:cs="Arial"/>
          <w:color w:val="000000" w:themeColor="text1"/>
          <w:sz w:val="24"/>
          <w:szCs w:val="24"/>
        </w:rPr>
        <w:t xml:space="preserve">Отбор образцов грунта и объем проб нарушенного или природного сложения </w:t>
      </w:r>
      <w:r w:rsidR="00130292" w:rsidRPr="00A619A6">
        <w:rPr>
          <w:rFonts w:eastAsiaTheme="minorHAnsi" w:cs="Arial"/>
          <w:color w:val="000000" w:themeColor="text1"/>
          <w:sz w:val="24"/>
          <w:szCs w:val="24"/>
        </w:rPr>
        <w:t xml:space="preserve">(монолитов) осуществляют для описания грунтов и определения их свойств в лабораторных условиях согласно </w:t>
      </w:r>
      <w:r w:rsidR="00A619A6" w:rsidRPr="00A619A6">
        <w:rPr>
          <w:rFonts w:eastAsiaTheme="minorHAnsi" w:cs="Arial"/>
          <w:color w:val="000000" w:themeColor="text1"/>
          <w:sz w:val="24"/>
          <w:szCs w:val="24"/>
        </w:rPr>
        <w:t xml:space="preserve">ГОСТ 5180, ГОСТ 12536, </w:t>
      </w:r>
      <w:r w:rsidR="00A619A6" w:rsidRPr="00740D06">
        <w:rPr>
          <w:rFonts w:eastAsiaTheme="minorHAnsi" w:cs="Arial"/>
          <w:sz w:val="24"/>
          <w:szCs w:val="24"/>
        </w:rPr>
        <w:t>ГОСТ 12248.1</w:t>
      </w:r>
      <w:r w:rsidR="00FC6E15">
        <w:rPr>
          <w:rFonts w:eastAsiaTheme="minorHAnsi" w:cs="Arial"/>
          <w:sz w:val="24"/>
          <w:szCs w:val="24"/>
        </w:rPr>
        <w:t>—</w:t>
      </w:r>
      <w:r w:rsidR="00A619A6" w:rsidRPr="00740D06">
        <w:rPr>
          <w:rFonts w:eastAsiaTheme="minorHAnsi" w:cs="Arial"/>
          <w:sz w:val="24"/>
          <w:szCs w:val="24"/>
        </w:rPr>
        <w:t>ГОСТ 12248.11</w:t>
      </w:r>
      <w:r w:rsidR="009F2E84" w:rsidRPr="00740D06">
        <w:rPr>
          <w:rFonts w:eastAsiaTheme="minorHAnsi" w:cs="Arial"/>
          <w:sz w:val="24"/>
          <w:szCs w:val="24"/>
        </w:rPr>
        <w:t>,</w:t>
      </w:r>
      <w:r w:rsidR="00A619A6" w:rsidRPr="00740D06">
        <w:rPr>
          <w:rFonts w:eastAsiaTheme="minorHAnsi" w:cs="Arial"/>
          <w:sz w:val="24"/>
          <w:szCs w:val="24"/>
        </w:rPr>
        <w:t xml:space="preserve"> ГОСТ 22733, </w:t>
      </w:r>
      <w:r w:rsidR="00B42441" w:rsidRPr="00740D06">
        <w:rPr>
          <w:rFonts w:eastAsiaTheme="minorHAnsi" w:cs="Arial"/>
          <w:sz w:val="24"/>
          <w:szCs w:val="24"/>
        </w:rPr>
        <w:t>ГОСТ 23740, ГОСТ 26263,</w:t>
      </w:r>
      <w:r w:rsidR="00740D06" w:rsidRPr="00740D06">
        <w:rPr>
          <w:rFonts w:eastAsiaTheme="minorHAnsi" w:cs="Arial"/>
          <w:sz w:val="24"/>
          <w:szCs w:val="24"/>
        </w:rPr>
        <w:t xml:space="preserve"> </w:t>
      </w:r>
      <w:r w:rsidR="00740D06" w:rsidRPr="00740D06">
        <w:rPr>
          <w:rFonts w:cs="Arial"/>
          <w:sz w:val="24"/>
          <w:szCs w:val="24"/>
        </w:rPr>
        <w:t>ГОСТ Р 59934,</w:t>
      </w:r>
      <w:r w:rsidR="00B42441" w:rsidRPr="00740D06">
        <w:rPr>
          <w:rFonts w:eastAsiaTheme="minorHAnsi" w:cs="Arial"/>
          <w:sz w:val="24"/>
          <w:szCs w:val="24"/>
        </w:rPr>
        <w:t xml:space="preserve"> </w:t>
      </w:r>
      <w:r w:rsidR="00A619A6" w:rsidRPr="00A619A6">
        <w:rPr>
          <w:rFonts w:eastAsiaTheme="minorHAnsi" w:cs="Arial"/>
          <w:color w:val="000000" w:themeColor="text1"/>
          <w:sz w:val="24"/>
          <w:szCs w:val="24"/>
        </w:rPr>
        <w:t>ГОСТ Р 59597, ГОСТ Р 56726, ГОСТ Р 59958, ГОСТ Р 70752, ГОСТ Р 71038 и др.</w:t>
      </w:r>
    </w:p>
    <w:p w14:paraId="42B3ABE1" w14:textId="2E772C15" w:rsidR="00170D43" w:rsidRPr="00A619A6" w:rsidRDefault="00A619A6" w:rsidP="00A619A6">
      <w:pPr>
        <w:tabs>
          <w:tab w:val="left" w:pos="3969"/>
        </w:tabs>
        <w:spacing w:line="360" w:lineRule="auto"/>
        <w:ind w:firstLine="567"/>
        <w:jc w:val="both"/>
        <w:rPr>
          <w:rFonts w:eastAsiaTheme="minorHAnsi" w:cs="Arial"/>
          <w:color w:val="000000" w:themeColor="text1"/>
          <w:sz w:val="24"/>
          <w:szCs w:val="24"/>
          <w:rtl/>
          <w:lang w:bidi="he-IL"/>
        </w:rPr>
      </w:pPr>
      <w:r w:rsidRPr="00740D06">
        <w:rPr>
          <w:rFonts w:eastAsiaTheme="minorHAnsi" w:cs="Arial"/>
          <w:color w:val="000000" w:themeColor="text1"/>
          <w:sz w:val="24"/>
          <w:szCs w:val="24"/>
        </w:rPr>
        <w:t>Система документ</w:t>
      </w:r>
      <w:r w:rsidR="00740D06" w:rsidRPr="00740D06">
        <w:rPr>
          <w:rFonts w:eastAsiaTheme="minorHAnsi" w:cs="Arial"/>
          <w:color w:val="000000" w:themeColor="text1"/>
          <w:sz w:val="24"/>
          <w:szCs w:val="24"/>
        </w:rPr>
        <w:t>ирования</w:t>
      </w:r>
      <w:r w:rsidRPr="00740D06">
        <w:rPr>
          <w:rFonts w:eastAsiaTheme="minorHAnsi" w:cs="Arial"/>
          <w:color w:val="000000" w:themeColor="text1"/>
          <w:sz w:val="24"/>
          <w:szCs w:val="24"/>
        </w:rPr>
        <w:t xml:space="preserve"> образцов</w:t>
      </w:r>
      <w:r w:rsidRPr="00A619A6">
        <w:rPr>
          <w:rFonts w:eastAsiaTheme="minorHAnsi" w:cs="Arial"/>
          <w:color w:val="000000" w:themeColor="text1"/>
          <w:sz w:val="24"/>
          <w:szCs w:val="24"/>
        </w:rPr>
        <w:t xml:space="preserve"> на всех этапах от отбора до приемки в лаборатории или утилизации образца должна позволять прослеживать историю каждого образца от момента отбора до начала лабораторных испытаний (исследований).</w:t>
      </w:r>
    </w:p>
    <w:p w14:paraId="72E77778" w14:textId="6E04A3B2" w:rsidR="00F11EE8"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4.2 Образцы грунта</w:t>
      </w:r>
      <w:r w:rsidR="00D31155">
        <w:rPr>
          <w:rFonts w:eastAsiaTheme="minorHAnsi" w:cs="Arial"/>
          <w:color w:val="000000" w:themeColor="text1"/>
          <w:sz w:val="24"/>
          <w:szCs w:val="24"/>
        </w:rPr>
        <w:t xml:space="preserve"> (включая образцы грунта природного сложения, образцы грунта нарушенного сложения, образцы заполнителя трещин скальных грунтов)</w:t>
      </w:r>
      <w:r w:rsidRPr="00D73892">
        <w:rPr>
          <w:rFonts w:eastAsiaTheme="minorHAnsi" w:cs="Arial"/>
          <w:color w:val="000000" w:themeColor="text1"/>
          <w:sz w:val="24"/>
          <w:szCs w:val="24"/>
        </w:rPr>
        <w:t xml:space="preserve"> </w:t>
      </w:r>
      <w:r w:rsidRPr="005A0F2D">
        <w:rPr>
          <w:rFonts w:eastAsiaTheme="minorHAnsi" w:cs="Arial"/>
          <w:color w:val="000000" w:themeColor="text1"/>
          <w:sz w:val="24"/>
          <w:szCs w:val="24"/>
        </w:rPr>
        <w:t>отбирают из</w:t>
      </w:r>
      <w:r w:rsidR="00D31155">
        <w:rPr>
          <w:rFonts w:eastAsiaTheme="minorHAnsi" w:cs="Arial"/>
          <w:color w:val="000000" w:themeColor="text1"/>
          <w:sz w:val="24"/>
          <w:szCs w:val="24"/>
        </w:rPr>
        <w:t>:</w:t>
      </w:r>
      <w:r w:rsidRPr="005A0F2D">
        <w:rPr>
          <w:rFonts w:eastAsiaTheme="minorHAnsi" w:cs="Arial"/>
          <w:color w:val="000000" w:themeColor="text1"/>
          <w:sz w:val="24"/>
          <w:szCs w:val="24"/>
        </w:rPr>
        <w:t xml:space="preserve"> зачищенных забоя и стенок горных выработок</w:t>
      </w:r>
      <w:r w:rsidRPr="00D73892">
        <w:rPr>
          <w:rFonts w:eastAsiaTheme="minorHAnsi" w:cs="Arial"/>
          <w:color w:val="000000" w:themeColor="text1"/>
          <w:sz w:val="24"/>
          <w:szCs w:val="24"/>
        </w:rPr>
        <w:t xml:space="preserve"> (шурфов, котлованов, буровых скважин и т.</w:t>
      </w:r>
      <w:r w:rsidR="009F2E84">
        <w:rPr>
          <w:rFonts w:eastAsiaTheme="minorHAnsi" w:cs="Arial"/>
          <w:color w:val="000000" w:themeColor="text1"/>
          <w:sz w:val="24"/>
          <w:szCs w:val="24"/>
        </w:rPr>
        <w:t xml:space="preserve"> </w:t>
      </w:r>
      <w:r w:rsidR="00B865B5">
        <w:rPr>
          <w:rFonts w:eastAsiaTheme="minorHAnsi" w:cs="Arial"/>
          <w:color w:val="000000" w:themeColor="text1"/>
          <w:sz w:val="24"/>
          <w:szCs w:val="24"/>
        </w:rPr>
        <w:t>д</w:t>
      </w:r>
      <w:r w:rsidRPr="00D73892">
        <w:rPr>
          <w:rFonts w:eastAsiaTheme="minorHAnsi" w:cs="Arial"/>
          <w:color w:val="000000" w:themeColor="text1"/>
          <w:sz w:val="24"/>
          <w:szCs w:val="24"/>
        </w:rPr>
        <w:t>.), естественных и искусственных обнажений и дна акваторий.</w:t>
      </w:r>
    </w:p>
    <w:p w14:paraId="25C213EA" w14:textId="2E5EEB77"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 xml:space="preserve">4.3 Для определения полного комплекса физико-механических свойств грунтов проба должна состоять из одного или нескольких </w:t>
      </w:r>
      <w:r w:rsidR="00DC46D3">
        <w:rPr>
          <w:rFonts w:eastAsiaTheme="minorHAnsi" w:cs="Arial"/>
          <w:color w:val="000000" w:themeColor="text1"/>
          <w:sz w:val="24"/>
          <w:szCs w:val="24"/>
        </w:rPr>
        <w:t>образцов нарушенного и/или ненарушенного сложения, достаточного объема (массы) для проведения</w:t>
      </w:r>
      <w:r w:rsidRPr="00D73892">
        <w:rPr>
          <w:rFonts w:eastAsiaTheme="minorHAnsi" w:cs="Arial"/>
          <w:color w:val="000000" w:themeColor="text1"/>
          <w:sz w:val="24"/>
          <w:szCs w:val="24"/>
        </w:rPr>
        <w:t xml:space="preserve"> намечаемых лабораторных </w:t>
      </w:r>
      <w:r w:rsidR="004079AE" w:rsidRPr="00D73892">
        <w:rPr>
          <w:rFonts w:eastAsiaTheme="minorHAnsi" w:cs="Arial"/>
          <w:color w:val="000000" w:themeColor="text1"/>
          <w:sz w:val="24"/>
          <w:szCs w:val="24"/>
        </w:rPr>
        <w:t>исследований, испытаний.</w:t>
      </w:r>
    </w:p>
    <w:p w14:paraId="07CC026F" w14:textId="6867D9AA" w:rsidR="004C4E9A" w:rsidRDefault="004C4E9A" w:rsidP="00130292">
      <w:pPr>
        <w:tabs>
          <w:tab w:val="left" w:pos="3969"/>
        </w:tabs>
        <w:spacing w:line="360" w:lineRule="auto"/>
        <w:ind w:firstLine="567"/>
        <w:jc w:val="both"/>
        <w:rPr>
          <w:rFonts w:eastAsiaTheme="minorHAnsi" w:cs="Arial"/>
          <w:color w:val="000000" w:themeColor="text1"/>
          <w:sz w:val="24"/>
          <w:szCs w:val="24"/>
        </w:rPr>
      </w:pPr>
      <w:r w:rsidRPr="00A619A6">
        <w:rPr>
          <w:rFonts w:eastAsiaTheme="minorHAnsi" w:cs="Arial"/>
          <w:color w:val="000000" w:themeColor="text1"/>
          <w:sz w:val="24"/>
          <w:szCs w:val="24"/>
        </w:rPr>
        <w:t>4.4 Монолиты сразу после отбора должны быть ориентированы (отмечают верх монолита), а также, при необходимости</w:t>
      </w:r>
      <w:r w:rsidR="00DC46D3">
        <w:rPr>
          <w:rFonts w:eastAsiaTheme="minorHAnsi" w:cs="Arial"/>
          <w:color w:val="000000" w:themeColor="text1"/>
          <w:sz w:val="24"/>
          <w:szCs w:val="24"/>
        </w:rPr>
        <w:t>:</w:t>
      </w:r>
      <w:r w:rsidRPr="00A619A6">
        <w:rPr>
          <w:rFonts w:eastAsiaTheme="minorHAnsi" w:cs="Arial"/>
          <w:color w:val="000000" w:themeColor="text1"/>
          <w:sz w:val="24"/>
          <w:szCs w:val="24"/>
        </w:rPr>
        <w:t xml:space="preserve"> взвешены</w:t>
      </w:r>
      <w:r w:rsidR="00A619A6" w:rsidRPr="00A619A6">
        <w:rPr>
          <w:rFonts w:eastAsiaTheme="minorHAnsi" w:cs="Arial"/>
          <w:color w:val="000000" w:themeColor="text1"/>
          <w:sz w:val="24"/>
          <w:szCs w:val="24"/>
        </w:rPr>
        <w:t xml:space="preserve"> и/или </w:t>
      </w:r>
      <w:r w:rsidR="00740D06">
        <w:rPr>
          <w:rFonts w:eastAsiaTheme="minorHAnsi" w:cs="Arial"/>
          <w:color w:val="000000" w:themeColor="text1"/>
          <w:sz w:val="24"/>
          <w:szCs w:val="24"/>
        </w:rPr>
        <w:t>проведены обмеры линейных размеров</w:t>
      </w:r>
      <w:r w:rsidRPr="00A619A6">
        <w:rPr>
          <w:rFonts w:eastAsiaTheme="minorHAnsi" w:cs="Arial"/>
          <w:color w:val="000000" w:themeColor="text1"/>
          <w:sz w:val="24"/>
          <w:szCs w:val="24"/>
        </w:rPr>
        <w:t>.</w:t>
      </w:r>
    </w:p>
    <w:p w14:paraId="58CC4866" w14:textId="4C517CEA"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4.5 Горные выработки, из которых проводят отбор образцов, должны быть защищены от проникновения поверхностных вод и атмосфе</w:t>
      </w:r>
      <w:r w:rsidR="00DE23A3">
        <w:rPr>
          <w:rFonts w:eastAsiaTheme="minorHAnsi" w:cs="Arial"/>
          <w:color w:val="000000" w:themeColor="text1"/>
          <w:sz w:val="24"/>
          <w:szCs w:val="24"/>
        </w:rPr>
        <w:t xml:space="preserve">рных осадков, а в зимнее </w:t>
      </w:r>
      <w:r w:rsidR="00DE23A3">
        <w:rPr>
          <w:rFonts w:eastAsiaTheme="minorHAnsi" w:cs="Arial"/>
          <w:color w:val="000000" w:themeColor="text1"/>
          <w:sz w:val="24"/>
          <w:szCs w:val="24"/>
        </w:rPr>
        <w:lastRenderedPageBreak/>
        <w:t>время —</w:t>
      </w:r>
      <w:r w:rsidRPr="00D73892">
        <w:rPr>
          <w:rFonts w:eastAsiaTheme="minorHAnsi" w:cs="Arial"/>
          <w:color w:val="000000" w:themeColor="text1"/>
          <w:sz w:val="24"/>
          <w:szCs w:val="24"/>
        </w:rPr>
        <w:t xml:space="preserve"> от промерзания.</w:t>
      </w:r>
    </w:p>
    <w:p w14:paraId="62A6E8DF" w14:textId="6F590A9B"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4.6 Горные выработки для отбора образцов мерзлого грунта необходимо проходить без предварительного протаивания грунта и при условии предохранения места отбора образцов от протаивания и подтока надмерзлотных вод.</w:t>
      </w:r>
    </w:p>
    <w:p w14:paraId="77305F55" w14:textId="71537409"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 xml:space="preserve">4.7 Образцы мерзлого грунта необходимо отбирать при отрицательной температуре окружающего воздуха, а в теплое время года </w:t>
      </w:r>
      <w:r w:rsidR="00DE23A3">
        <w:rPr>
          <w:rFonts w:eastAsiaTheme="minorHAnsi" w:cs="Arial"/>
          <w:color w:val="000000" w:themeColor="text1"/>
          <w:sz w:val="24"/>
          <w:szCs w:val="24"/>
        </w:rPr>
        <w:t>—</w:t>
      </w:r>
      <w:r w:rsidRPr="00D73892">
        <w:rPr>
          <w:rFonts w:eastAsiaTheme="minorHAnsi" w:cs="Arial"/>
          <w:color w:val="000000" w:themeColor="text1"/>
          <w:sz w:val="24"/>
          <w:szCs w:val="24"/>
        </w:rPr>
        <w:t xml:space="preserve"> при условии их немедленной</w:t>
      </w:r>
      <w:r w:rsidR="00DC46D3">
        <w:rPr>
          <w:rFonts w:eastAsiaTheme="minorHAnsi" w:cs="Arial"/>
          <w:color w:val="000000" w:themeColor="text1"/>
          <w:sz w:val="24"/>
          <w:szCs w:val="24"/>
        </w:rPr>
        <w:t xml:space="preserve"> временной</w:t>
      </w:r>
      <w:r w:rsidRPr="00D73892">
        <w:rPr>
          <w:rFonts w:eastAsiaTheme="minorHAnsi" w:cs="Arial"/>
          <w:color w:val="000000" w:themeColor="text1"/>
          <w:sz w:val="24"/>
          <w:szCs w:val="24"/>
        </w:rPr>
        <w:t xml:space="preserve"> </w:t>
      </w:r>
      <w:r w:rsidR="00DC46D3">
        <w:rPr>
          <w:rFonts w:eastAsiaTheme="minorHAnsi" w:cs="Arial"/>
          <w:color w:val="000000" w:themeColor="text1"/>
          <w:sz w:val="24"/>
          <w:szCs w:val="24"/>
        </w:rPr>
        <w:t xml:space="preserve">упаковки </w:t>
      </w:r>
      <w:r w:rsidRPr="00D73892">
        <w:rPr>
          <w:rFonts w:eastAsiaTheme="minorHAnsi" w:cs="Arial"/>
          <w:color w:val="000000" w:themeColor="text1"/>
          <w:sz w:val="24"/>
          <w:szCs w:val="24"/>
        </w:rPr>
        <w:t xml:space="preserve">и </w:t>
      </w:r>
      <w:r w:rsidR="00DC46D3">
        <w:rPr>
          <w:rFonts w:eastAsiaTheme="minorHAnsi" w:cs="Arial"/>
          <w:color w:val="000000" w:themeColor="text1"/>
          <w:sz w:val="24"/>
          <w:szCs w:val="24"/>
        </w:rPr>
        <w:t>помещения</w:t>
      </w:r>
      <w:r w:rsidRPr="00D73892">
        <w:rPr>
          <w:rFonts w:eastAsiaTheme="minorHAnsi" w:cs="Arial"/>
          <w:color w:val="000000" w:themeColor="text1"/>
          <w:sz w:val="24"/>
          <w:szCs w:val="24"/>
        </w:rPr>
        <w:t xml:space="preserve"> в хранилище с отрицательной температурой воздуха</w:t>
      </w:r>
      <w:r w:rsidR="00DC46D3">
        <w:rPr>
          <w:rFonts w:eastAsiaTheme="minorHAnsi" w:cs="Arial"/>
          <w:color w:val="000000" w:themeColor="text1"/>
          <w:sz w:val="24"/>
          <w:szCs w:val="24"/>
        </w:rPr>
        <w:t xml:space="preserve"> и последующей упаковкой для хранения и транспортиров</w:t>
      </w:r>
      <w:r w:rsidR="00E06925">
        <w:rPr>
          <w:rFonts w:eastAsiaTheme="minorHAnsi" w:cs="Arial"/>
          <w:color w:val="000000" w:themeColor="text1"/>
          <w:sz w:val="24"/>
          <w:szCs w:val="24"/>
        </w:rPr>
        <w:t>ания</w:t>
      </w:r>
      <w:r w:rsidR="00DC46D3">
        <w:rPr>
          <w:rFonts w:eastAsiaTheme="minorHAnsi" w:cs="Arial"/>
          <w:color w:val="000000" w:themeColor="text1"/>
          <w:sz w:val="24"/>
          <w:szCs w:val="24"/>
        </w:rPr>
        <w:t xml:space="preserve"> в тот же день</w:t>
      </w:r>
      <w:r w:rsidRPr="00D73892">
        <w:rPr>
          <w:rFonts w:eastAsiaTheme="minorHAnsi" w:cs="Arial"/>
          <w:color w:val="000000" w:themeColor="text1"/>
          <w:sz w:val="24"/>
          <w:szCs w:val="24"/>
        </w:rPr>
        <w:t>.</w:t>
      </w:r>
    </w:p>
    <w:p w14:paraId="6B2BEE6D" w14:textId="01909D65"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4.8 Для отбора образцов</w:t>
      </w:r>
      <w:r w:rsidR="00DC46D3">
        <w:rPr>
          <w:rFonts w:eastAsiaTheme="minorHAnsi" w:cs="Arial"/>
          <w:color w:val="000000" w:themeColor="text1"/>
          <w:sz w:val="24"/>
          <w:szCs w:val="24"/>
        </w:rPr>
        <w:t xml:space="preserve"> дисперсных</w:t>
      </w:r>
      <w:r w:rsidRPr="00D73892">
        <w:rPr>
          <w:rFonts w:eastAsiaTheme="minorHAnsi" w:cs="Arial"/>
          <w:color w:val="000000" w:themeColor="text1"/>
          <w:sz w:val="24"/>
          <w:szCs w:val="24"/>
        </w:rPr>
        <w:t xml:space="preserve"> грунт</w:t>
      </w:r>
      <w:r w:rsidR="00DC46D3">
        <w:rPr>
          <w:rFonts w:eastAsiaTheme="minorHAnsi" w:cs="Arial"/>
          <w:color w:val="000000" w:themeColor="text1"/>
          <w:sz w:val="24"/>
          <w:szCs w:val="24"/>
        </w:rPr>
        <w:t>ов</w:t>
      </w:r>
      <w:r w:rsidRPr="00D73892">
        <w:rPr>
          <w:rFonts w:eastAsiaTheme="minorHAnsi" w:cs="Arial"/>
          <w:color w:val="000000" w:themeColor="text1"/>
          <w:sz w:val="24"/>
          <w:szCs w:val="24"/>
        </w:rPr>
        <w:t>, для которых не требуется сохранение природной влажности, бурение скважин допускается проводить с применением глинистого раствора плотностью не менее 1,2 г/см</w:t>
      </w:r>
      <w:r w:rsidRPr="00D73892">
        <w:rPr>
          <w:rFonts w:eastAsiaTheme="minorHAnsi" w:cs="Arial"/>
          <w:color w:val="000000" w:themeColor="text1"/>
          <w:sz w:val="24"/>
          <w:szCs w:val="24"/>
          <w:vertAlign w:val="superscript"/>
        </w:rPr>
        <w:t>2</w:t>
      </w:r>
      <w:r w:rsidRPr="00D73892">
        <w:rPr>
          <w:rFonts w:eastAsiaTheme="minorHAnsi" w:cs="Arial"/>
          <w:color w:val="000000" w:themeColor="text1"/>
          <w:sz w:val="24"/>
          <w:szCs w:val="24"/>
        </w:rPr>
        <w:t>.</w:t>
      </w:r>
    </w:p>
    <w:p w14:paraId="78AA7B5D" w14:textId="5792E910" w:rsidR="00130292" w:rsidRPr="00740D06" w:rsidRDefault="00130292" w:rsidP="00130292">
      <w:pPr>
        <w:tabs>
          <w:tab w:val="left" w:pos="3969"/>
        </w:tabs>
        <w:spacing w:line="360" w:lineRule="auto"/>
        <w:ind w:firstLine="567"/>
        <w:jc w:val="both"/>
        <w:rPr>
          <w:rFonts w:eastAsiaTheme="minorHAnsi" w:cs="Arial"/>
          <w:color w:val="000000" w:themeColor="text1"/>
          <w:sz w:val="24"/>
          <w:szCs w:val="24"/>
        </w:rPr>
      </w:pPr>
      <w:r w:rsidRPr="00D73892">
        <w:rPr>
          <w:rFonts w:eastAsiaTheme="minorHAnsi" w:cs="Arial"/>
          <w:color w:val="000000" w:themeColor="text1"/>
          <w:sz w:val="24"/>
          <w:szCs w:val="24"/>
        </w:rPr>
        <w:t xml:space="preserve">4.9 Для отбора </w:t>
      </w:r>
      <w:r w:rsidRPr="00740D06">
        <w:rPr>
          <w:rFonts w:eastAsiaTheme="minorHAnsi" w:cs="Arial"/>
          <w:color w:val="000000" w:themeColor="text1"/>
          <w:sz w:val="24"/>
          <w:szCs w:val="24"/>
        </w:rPr>
        <w:t>образцов</w:t>
      </w:r>
      <w:r w:rsidR="00D87398">
        <w:rPr>
          <w:rFonts w:eastAsiaTheme="minorHAnsi" w:cs="Arial"/>
          <w:color w:val="000000" w:themeColor="text1"/>
          <w:sz w:val="24"/>
          <w:szCs w:val="24"/>
        </w:rPr>
        <w:t xml:space="preserve"> дисперсных грунтов</w:t>
      </w:r>
      <w:r w:rsidRPr="00740D06">
        <w:rPr>
          <w:rFonts w:eastAsiaTheme="minorHAnsi" w:cs="Arial"/>
          <w:color w:val="000000" w:themeColor="text1"/>
          <w:sz w:val="24"/>
          <w:szCs w:val="24"/>
        </w:rPr>
        <w:t>, требующих сохранения природной влажности, бурение скважин</w:t>
      </w:r>
      <w:r w:rsidR="00936D50" w:rsidRPr="00740D06">
        <w:rPr>
          <w:rFonts w:eastAsiaTheme="minorHAnsi" w:cs="Arial"/>
          <w:color w:val="000000" w:themeColor="text1"/>
          <w:sz w:val="24"/>
          <w:szCs w:val="24"/>
        </w:rPr>
        <w:t xml:space="preserve"> одноколонковой трубой</w:t>
      </w:r>
      <w:r w:rsidRPr="00740D06">
        <w:rPr>
          <w:rFonts w:eastAsiaTheme="minorHAnsi" w:cs="Arial"/>
          <w:color w:val="000000" w:themeColor="text1"/>
          <w:sz w:val="24"/>
          <w:szCs w:val="24"/>
        </w:rPr>
        <w:t xml:space="preserve"> следует вести без применения промывочной жидкости и без подлива в них воды, с пониженным числом оборотов бурового инструмента (не более 60 мин</w:t>
      </w:r>
      <w:r w:rsidR="00E06925">
        <w:rPr>
          <w:rFonts w:eastAsiaTheme="minorHAnsi" w:cs="Arial"/>
          <w:color w:val="000000" w:themeColor="text1"/>
          <w:sz w:val="24"/>
          <w:szCs w:val="24"/>
          <w:vertAlign w:val="superscript"/>
        </w:rPr>
        <w:t>–</w:t>
      </w:r>
      <w:r w:rsidR="00740D06" w:rsidRPr="00740D06">
        <w:rPr>
          <w:rFonts w:eastAsiaTheme="minorHAnsi" w:cs="Arial"/>
          <w:color w:val="000000" w:themeColor="text1"/>
          <w:sz w:val="24"/>
          <w:szCs w:val="24"/>
          <w:vertAlign w:val="superscript"/>
        </w:rPr>
        <w:t>1</w:t>
      </w:r>
      <w:r w:rsidRPr="00740D06">
        <w:rPr>
          <w:rFonts w:eastAsiaTheme="minorHAnsi" w:cs="Arial"/>
          <w:color w:val="000000" w:themeColor="text1"/>
          <w:sz w:val="24"/>
          <w:szCs w:val="24"/>
        </w:rPr>
        <w:t>).</w:t>
      </w:r>
    </w:p>
    <w:p w14:paraId="3A403C10" w14:textId="225E489B" w:rsidR="00130292" w:rsidRPr="00D73892" w:rsidRDefault="00130292" w:rsidP="00130292">
      <w:pPr>
        <w:tabs>
          <w:tab w:val="left" w:pos="3969"/>
        </w:tabs>
        <w:spacing w:line="360" w:lineRule="auto"/>
        <w:ind w:firstLine="567"/>
        <w:jc w:val="both"/>
        <w:rPr>
          <w:rFonts w:eastAsiaTheme="minorHAnsi" w:cs="Arial"/>
          <w:color w:val="000000" w:themeColor="text1"/>
          <w:sz w:val="24"/>
          <w:szCs w:val="24"/>
        </w:rPr>
      </w:pPr>
      <w:r w:rsidRPr="00740D06">
        <w:rPr>
          <w:rFonts w:eastAsiaTheme="minorHAnsi" w:cs="Arial"/>
          <w:color w:val="000000" w:themeColor="text1"/>
          <w:sz w:val="24"/>
          <w:szCs w:val="24"/>
        </w:rPr>
        <w:t xml:space="preserve">4.10 Для отбора </w:t>
      </w:r>
      <w:r w:rsidR="004079AE" w:rsidRPr="00740D06">
        <w:rPr>
          <w:rFonts w:eastAsiaTheme="minorHAnsi" w:cs="Arial"/>
          <w:color w:val="000000" w:themeColor="text1"/>
          <w:sz w:val="24"/>
          <w:szCs w:val="24"/>
        </w:rPr>
        <w:t>монолитов</w:t>
      </w:r>
      <w:r w:rsidRPr="00740D06">
        <w:rPr>
          <w:rFonts w:eastAsiaTheme="minorHAnsi" w:cs="Arial"/>
          <w:color w:val="000000" w:themeColor="text1"/>
          <w:sz w:val="24"/>
          <w:szCs w:val="24"/>
        </w:rPr>
        <w:t xml:space="preserve"> мерзлого грунта бурение скважин</w:t>
      </w:r>
      <w:r w:rsidR="000D7712">
        <w:rPr>
          <w:rFonts w:eastAsiaTheme="minorHAnsi" w:cs="Arial"/>
          <w:color w:val="000000" w:themeColor="text1"/>
          <w:sz w:val="24"/>
          <w:szCs w:val="24"/>
        </w:rPr>
        <w:t xml:space="preserve"> </w:t>
      </w:r>
      <w:proofErr w:type="spellStart"/>
      <w:r w:rsidR="000D7712">
        <w:rPr>
          <w:rFonts w:eastAsiaTheme="minorHAnsi" w:cs="Arial"/>
          <w:color w:val="000000" w:themeColor="text1"/>
          <w:sz w:val="24"/>
          <w:szCs w:val="24"/>
        </w:rPr>
        <w:t>одноколонковой</w:t>
      </w:r>
      <w:proofErr w:type="spellEnd"/>
      <w:r w:rsidR="000D7712">
        <w:rPr>
          <w:rFonts w:eastAsiaTheme="minorHAnsi" w:cs="Arial"/>
          <w:color w:val="000000" w:themeColor="text1"/>
          <w:sz w:val="24"/>
          <w:szCs w:val="24"/>
        </w:rPr>
        <w:t xml:space="preserve"> трубой</w:t>
      </w:r>
      <w:r w:rsidRPr="00740D06">
        <w:rPr>
          <w:rFonts w:eastAsiaTheme="minorHAnsi" w:cs="Arial"/>
          <w:color w:val="000000" w:themeColor="text1"/>
          <w:sz w:val="24"/>
          <w:szCs w:val="24"/>
        </w:rPr>
        <w:t xml:space="preserve"> следует вести укороченными рейсами (</w:t>
      </w:r>
      <w:r w:rsidR="004079AE" w:rsidRPr="00740D06">
        <w:rPr>
          <w:rFonts w:eastAsiaTheme="minorHAnsi" w:cs="Arial"/>
          <w:color w:val="000000" w:themeColor="text1"/>
          <w:sz w:val="24"/>
          <w:szCs w:val="24"/>
        </w:rPr>
        <w:t>до 1,0</w:t>
      </w:r>
      <w:r w:rsidRPr="00740D06">
        <w:rPr>
          <w:rFonts w:eastAsiaTheme="minorHAnsi" w:cs="Arial"/>
          <w:color w:val="000000" w:themeColor="text1"/>
          <w:sz w:val="24"/>
          <w:szCs w:val="24"/>
        </w:rPr>
        <w:t xml:space="preserve"> м) с пониженным числом оборотов бурового инструмента (</w:t>
      </w:r>
      <w:r w:rsidR="00936D50" w:rsidRPr="00740D06">
        <w:rPr>
          <w:rFonts w:eastAsiaTheme="minorHAnsi" w:cs="Arial"/>
          <w:color w:val="000000" w:themeColor="text1"/>
          <w:sz w:val="24"/>
          <w:szCs w:val="24"/>
        </w:rPr>
        <w:t>не более</w:t>
      </w:r>
      <w:r w:rsidR="000873BD" w:rsidRPr="00740D06">
        <w:rPr>
          <w:rFonts w:eastAsiaTheme="minorHAnsi" w:cs="Arial"/>
          <w:color w:val="000000" w:themeColor="text1"/>
          <w:sz w:val="24"/>
          <w:szCs w:val="24"/>
        </w:rPr>
        <w:t xml:space="preserve"> </w:t>
      </w:r>
      <w:r w:rsidRPr="00740D06">
        <w:rPr>
          <w:rFonts w:eastAsiaTheme="minorHAnsi" w:cs="Arial"/>
          <w:color w:val="000000" w:themeColor="text1"/>
          <w:sz w:val="24"/>
          <w:szCs w:val="24"/>
        </w:rPr>
        <w:t xml:space="preserve">60 </w:t>
      </w:r>
      <w:r w:rsidR="00740D06" w:rsidRPr="00740D06">
        <w:rPr>
          <w:rFonts w:eastAsiaTheme="minorHAnsi" w:cs="Arial"/>
          <w:color w:val="000000" w:themeColor="text1"/>
          <w:sz w:val="24"/>
          <w:szCs w:val="24"/>
        </w:rPr>
        <w:t>мин</w:t>
      </w:r>
      <w:r w:rsidR="00E06925">
        <w:rPr>
          <w:rFonts w:eastAsiaTheme="minorHAnsi" w:cs="Arial"/>
          <w:color w:val="000000" w:themeColor="text1"/>
          <w:sz w:val="24"/>
          <w:szCs w:val="24"/>
          <w:vertAlign w:val="superscript"/>
        </w:rPr>
        <w:t>–</w:t>
      </w:r>
      <w:r w:rsidR="00740D06" w:rsidRPr="00740D06">
        <w:rPr>
          <w:rFonts w:eastAsiaTheme="minorHAnsi" w:cs="Arial"/>
          <w:color w:val="000000" w:themeColor="text1"/>
          <w:sz w:val="24"/>
          <w:szCs w:val="24"/>
          <w:vertAlign w:val="superscript"/>
        </w:rPr>
        <w:t>1</w:t>
      </w:r>
      <w:r w:rsidRPr="00740D06">
        <w:rPr>
          <w:rFonts w:eastAsiaTheme="minorHAnsi" w:cs="Arial"/>
          <w:color w:val="000000" w:themeColor="text1"/>
          <w:sz w:val="24"/>
          <w:szCs w:val="24"/>
        </w:rPr>
        <w:t>) для недопущения оттаивания монолитов мерзлого грунта</w:t>
      </w:r>
      <w:r w:rsidR="00DE23A3" w:rsidRPr="00740D06">
        <w:rPr>
          <w:rFonts w:eastAsiaTheme="minorHAnsi" w:cs="Arial"/>
          <w:color w:val="000000" w:themeColor="text1"/>
          <w:sz w:val="24"/>
          <w:szCs w:val="24"/>
        </w:rPr>
        <w:t>. Т</w:t>
      </w:r>
      <w:r w:rsidR="00936D50" w:rsidRPr="00740D06">
        <w:rPr>
          <w:rFonts w:eastAsiaTheme="minorHAnsi" w:cs="Arial"/>
          <w:color w:val="000000" w:themeColor="text1"/>
          <w:sz w:val="24"/>
          <w:szCs w:val="24"/>
        </w:rPr>
        <w:t>акже</w:t>
      </w:r>
      <w:r w:rsidRPr="00936D50">
        <w:rPr>
          <w:rFonts w:eastAsiaTheme="minorHAnsi" w:cs="Arial"/>
          <w:color w:val="000000" w:themeColor="text1"/>
          <w:sz w:val="24"/>
          <w:szCs w:val="24"/>
        </w:rPr>
        <w:t xml:space="preserve"> допускается вести бурение с продувкой холодным воздухом, охлажденным до отрицательной </w:t>
      </w:r>
      <w:r w:rsidRPr="00D73892">
        <w:rPr>
          <w:rFonts w:eastAsiaTheme="minorHAnsi" w:cs="Arial"/>
          <w:color w:val="000000" w:themeColor="text1"/>
          <w:sz w:val="24"/>
          <w:szCs w:val="24"/>
        </w:rPr>
        <w:t>температуры</w:t>
      </w:r>
      <w:r w:rsidR="00D87398">
        <w:rPr>
          <w:rFonts w:eastAsiaTheme="minorHAnsi" w:cs="Arial"/>
          <w:color w:val="000000" w:themeColor="text1"/>
          <w:sz w:val="24"/>
          <w:szCs w:val="24"/>
        </w:rPr>
        <w:t>.</w:t>
      </w:r>
    </w:p>
    <w:p w14:paraId="22C58F53" w14:textId="21B8DDB2" w:rsidR="00130292" w:rsidRDefault="00936D50" w:rsidP="00130292">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 xml:space="preserve">4.11 </w:t>
      </w:r>
      <w:r w:rsidR="00130292" w:rsidRPr="00740D06">
        <w:rPr>
          <w:rFonts w:eastAsiaTheme="minorHAnsi" w:cs="Arial"/>
          <w:color w:val="000000" w:themeColor="text1"/>
          <w:sz w:val="24"/>
          <w:szCs w:val="24"/>
        </w:rPr>
        <w:t>Д</w:t>
      </w:r>
      <w:r w:rsidR="00BE2A08">
        <w:rPr>
          <w:rFonts w:eastAsiaTheme="minorHAnsi" w:cs="Arial"/>
          <w:color w:val="000000" w:themeColor="text1"/>
          <w:sz w:val="24"/>
          <w:szCs w:val="24"/>
        </w:rPr>
        <w:t>ля отбора образцов мерзлых грунтов природного сложения д</w:t>
      </w:r>
      <w:r w:rsidR="00130292" w:rsidRPr="00740D06">
        <w:rPr>
          <w:rFonts w:eastAsiaTheme="minorHAnsi" w:cs="Arial"/>
          <w:color w:val="000000" w:themeColor="text1"/>
          <w:sz w:val="24"/>
          <w:szCs w:val="24"/>
        </w:rPr>
        <w:t>опус</w:t>
      </w:r>
      <w:r w:rsidR="00DE23A3" w:rsidRPr="00740D06">
        <w:rPr>
          <w:rFonts w:eastAsiaTheme="minorHAnsi" w:cs="Arial"/>
          <w:color w:val="000000" w:themeColor="text1"/>
          <w:sz w:val="24"/>
          <w:szCs w:val="24"/>
        </w:rPr>
        <w:t>кается</w:t>
      </w:r>
      <w:r w:rsidR="00130292" w:rsidRPr="00740D06">
        <w:rPr>
          <w:rFonts w:eastAsiaTheme="minorHAnsi" w:cs="Arial"/>
          <w:color w:val="000000" w:themeColor="text1"/>
          <w:sz w:val="24"/>
          <w:szCs w:val="24"/>
        </w:rPr>
        <w:t xml:space="preserve"> бу</w:t>
      </w:r>
      <w:r w:rsidR="00130292" w:rsidRPr="00D73892">
        <w:rPr>
          <w:rFonts w:eastAsiaTheme="minorHAnsi" w:cs="Arial"/>
          <w:color w:val="000000" w:themeColor="text1"/>
          <w:sz w:val="24"/>
          <w:szCs w:val="24"/>
        </w:rPr>
        <w:t>рение</w:t>
      </w:r>
      <w:r w:rsidR="000D7712">
        <w:rPr>
          <w:rFonts w:eastAsiaTheme="minorHAnsi" w:cs="Arial"/>
          <w:color w:val="000000" w:themeColor="text1"/>
          <w:sz w:val="24"/>
          <w:szCs w:val="24"/>
        </w:rPr>
        <w:t xml:space="preserve"> </w:t>
      </w:r>
      <w:r w:rsidR="00130292" w:rsidRPr="00D73892">
        <w:rPr>
          <w:rFonts w:eastAsiaTheme="minorHAnsi" w:cs="Arial"/>
          <w:color w:val="000000" w:themeColor="text1"/>
          <w:sz w:val="24"/>
          <w:szCs w:val="24"/>
        </w:rPr>
        <w:t>двойной</w:t>
      </w:r>
      <w:r w:rsidR="004079AE" w:rsidRPr="00D73892">
        <w:rPr>
          <w:rFonts w:eastAsiaTheme="minorHAnsi" w:cs="Arial"/>
          <w:color w:val="000000" w:themeColor="text1"/>
          <w:sz w:val="24"/>
          <w:szCs w:val="24"/>
        </w:rPr>
        <w:t xml:space="preserve"> </w:t>
      </w:r>
      <w:r w:rsidR="00130292" w:rsidRPr="00D73892">
        <w:rPr>
          <w:rFonts w:eastAsiaTheme="minorHAnsi" w:cs="Arial"/>
          <w:color w:val="000000" w:themeColor="text1"/>
          <w:sz w:val="24"/>
          <w:szCs w:val="24"/>
        </w:rPr>
        <w:t>колонковой трубой с долотами торцевой промывки</w:t>
      </w:r>
      <w:r w:rsidR="00BE2A08">
        <w:rPr>
          <w:rFonts w:eastAsiaTheme="minorHAnsi" w:cs="Arial"/>
          <w:color w:val="000000" w:themeColor="text1"/>
          <w:sz w:val="24"/>
          <w:szCs w:val="24"/>
        </w:rPr>
        <w:t xml:space="preserve"> с применением в качестве промывочной жидкости охлажденных рассолов</w:t>
      </w:r>
      <w:r w:rsidR="00130292" w:rsidRPr="00D73892">
        <w:rPr>
          <w:rFonts w:eastAsiaTheme="minorHAnsi" w:cs="Arial"/>
          <w:color w:val="000000" w:themeColor="text1"/>
          <w:sz w:val="24"/>
          <w:szCs w:val="24"/>
        </w:rPr>
        <w:t xml:space="preserve"> при обеспечении недопущения техногенного засоления грунтов</w:t>
      </w:r>
      <w:r>
        <w:rPr>
          <w:rFonts w:eastAsiaTheme="minorHAnsi" w:cs="Arial"/>
          <w:color w:val="000000" w:themeColor="text1"/>
          <w:sz w:val="24"/>
          <w:szCs w:val="24"/>
        </w:rPr>
        <w:t xml:space="preserve">, отбираемых как монолиты, </w:t>
      </w:r>
      <w:r w:rsidR="00BE2A08">
        <w:rPr>
          <w:rFonts w:eastAsiaTheme="minorHAnsi" w:cs="Arial"/>
          <w:color w:val="000000" w:themeColor="text1"/>
          <w:sz w:val="24"/>
          <w:szCs w:val="24"/>
        </w:rPr>
        <w:t>и</w:t>
      </w:r>
      <w:r>
        <w:rPr>
          <w:rFonts w:eastAsiaTheme="minorHAnsi" w:cs="Arial"/>
          <w:color w:val="000000" w:themeColor="text1"/>
          <w:sz w:val="24"/>
          <w:szCs w:val="24"/>
        </w:rPr>
        <w:t xml:space="preserve"> при недопущении </w:t>
      </w:r>
      <w:r w:rsidR="00130292" w:rsidRPr="00D73892">
        <w:rPr>
          <w:rFonts w:eastAsiaTheme="minorHAnsi" w:cs="Arial"/>
          <w:color w:val="000000" w:themeColor="text1"/>
          <w:sz w:val="24"/>
          <w:szCs w:val="24"/>
        </w:rPr>
        <w:t>оттаивания</w:t>
      </w:r>
      <w:r>
        <w:rPr>
          <w:rFonts w:eastAsiaTheme="minorHAnsi" w:cs="Arial"/>
          <w:color w:val="000000" w:themeColor="text1"/>
          <w:sz w:val="24"/>
          <w:szCs w:val="24"/>
        </w:rPr>
        <w:t xml:space="preserve"> по боковой поверхности образца более чем на 5 мм</w:t>
      </w:r>
      <w:r w:rsidR="00130292" w:rsidRPr="00D73892">
        <w:rPr>
          <w:rFonts w:eastAsiaTheme="minorHAnsi" w:cs="Arial"/>
          <w:color w:val="000000" w:themeColor="text1"/>
          <w:sz w:val="24"/>
          <w:szCs w:val="24"/>
        </w:rPr>
        <w:t>.</w:t>
      </w:r>
    </w:p>
    <w:p w14:paraId="22DCAFEF" w14:textId="7E787E8E" w:rsidR="000D7712" w:rsidRDefault="000D7712" w:rsidP="00130292">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 xml:space="preserve">4.12 </w:t>
      </w:r>
      <w:r w:rsidRPr="00D73892">
        <w:rPr>
          <w:rFonts w:eastAsiaTheme="minorHAnsi" w:cs="Arial"/>
          <w:color w:val="000000" w:themeColor="text1"/>
          <w:sz w:val="24"/>
          <w:szCs w:val="24"/>
        </w:rPr>
        <w:t xml:space="preserve">Для отбора </w:t>
      </w:r>
      <w:r w:rsidRPr="00740D06">
        <w:rPr>
          <w:rFonts w:eastAsiaTheme="minorHAnsi" w:cs="Arial"/>
          <w:color w:val="000000" w:themeColor="text1"/>
          <w:sz w:val="24"/>
          <w:szCs w:val="24"/>
        </w:rPr>
        <w:t>образцов</w:t>
      </w:r>
      <w:r>
        <w:rPr>
          <w:rFonts w:eastAsiaTheme="minorHAnsi" w:cs="Arial"/>
          <w:color w:val="000000" w:themeColor="text1"/>
          <w:sz w:val="24"/>
          <w:szCs w:val="24"/>
        </w:rPr>
        <w:t xml:space="preserve"> грунта природного сложения из дисперсных связных грунтов допускается бурение</w:t>
      </w:r>
      <w:r w:rsidR="009F6029">
        <w:rPr>
          <w:rFonts w:eastAsiaTheme="minorHAnsi" w:cs="Arial"/>
          <w:color w:val="000000" w:themeColor="text1"/>
          <w:sz w:val="24"/>
          <w:szCs w:val="24"/>
        </w:rPr>
        <w:t xml:space="preserve"> полым шнеком с применением</w:t>
      </w:r>
      <w:r w:rsidR="00E06925">
        <w:rPr>
          <w:rFonts w:eastAsiaTheme="minorHAnsi" w:cs="Arial"/>
          <w:color w:val="000000" w:themeColor="text1"/>
          <w:sz w:val="24"/>
          <w:szCs w:val="24"/>
        </w:rPr>
        <w:t xml:space="preserve"> двойной колонковой трубы</w:t>
      </w:r>
      <w:r>
        <w:rPr>
          <w:rFonts w:eastAsiaTheme="minorHAnsi" w:cs="Arial"/>
          <w:color w:val="000000" w:themeColor="text1"/>
          <w:sz w:val="24"/>
          <w:szCs w:val="24"/>
        </w:rPr>
        <w:t xml:space="preserve"> с долотами торцевой промывки, с применением внутренних керноприемных труб, изолирующих керн от промывочной жидкости.</w:t>
      </w:r>
    </w:p>
    <w:p w14:paraId="2BB77BAE" w14:textId="41C0A29B" w:rsidR="00BE2A08" w:rsidRPr="00D73892" w:rsidRDefault="00BE2A08" w:rsidP="00130292">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4.13 Отбор образцов</w:t>
      </w:r>
      <w:r w:rsidR="00146EBD">
        <w:rPr>
          <w:rFonts w:eastAsiaTheme="minorHAnsi" w:cs="Arial"/>
          <w:color w:val="000000" w:themeColor="text1"/>
          <w:sz w:val="24"/>
          <w:szCs w:val="24"/>
        </w:rPr>
        <w:t xml:space="preserve"> </w:t>
      </w:r>
      <w:r w:rsidR="009576C6">
        <w:rPr>
          <w:rFonts w:eastAsiaTheme="minorHAnsi" w:cs="Arial"/>
          <w:color w:val="000000" w:themeColor="text1"/>
          <w:sz w:val="24"/>
          <w:szCs w:val="24"/>
        </w:rPr>
        <w:t>дисперсных</w:t>
      </w:r>
      <w:r>
        <w:rPr>
          <w:rFonts w:eastAsiaTheme="minorHAnsi" w:cs="Arial"/>
          <w:color w:val="000000" w:themeColor="text1"/>
          <w:sz w:val="24"/>
          <w:szCs w:val="24"/>
        </w:rPr>
        <w:t xml:space="preserve"> грунтов</w:t>
      </w:r>
      <w:r w:rsidR="009F6029">
        <w:rPr>
          <w:rFonts w:eastAsiaTheme="minorHAnsi" w:cs="Arial"/>
          <w:color w:val="000000" w:themeColor="text1"/>
          <w:sz w:val="24"/>
          <w:szCs w:val="24"/>
        </w:rPr>
        <w:t xml:space="preserve"> природного сложения</w:t>
      </w:r>
      <w:r w:rsidR="00146EBD">
        <w:rPr>
          <w:rFonts w:eastAsiaTheme="minorHAnsi" w:cs="Arial"/>
          <w:color w:val="000000" w:themeColor="text1"/>
          <w:sz w:val="24"/>
          <w:szCs w:val="24"/>
        </w:rPr>
        <w:t xml:space="preserve"> с содержанием валунно-галечных (глыбово-щебенистых) фракций</w:t>
      </w:r>
      <w:r w:rsidR="009576C6">
        <w:rPr>
          <w:rFonts w:eastAsiaTheme="minorHAnsi" w:cs="Arial"/>
          <w:color w:val="000000" w:themeColor="text1"/>
          <w:sz w:val="24"/>
          <w:szCs w:val="24"/>
        </w:rPr>
        <w:t xml:space="preserve"> более 25</w:t>
      </w:r>
      <w:r w:rsidR="00E06925">
        <w:rPr>
          <w:rFonts w:eastAsiaTheme="minorHAnsi" w:cs="Arial"/>
          <w:color w:val="000000" w:themeColor="text1"/>
          <w:sz w:val="24"/>
          <w:szCs w:val="24"/>
        </w:rPr>
        <w:t xml:space="preserve"> </w:t>
      </w:r>
      <w:r w:rsidR="009576C6">
        <w:rPr>
          <w:rFonts w:eastAsiaTheme="minorHAnsi" w:cs="Arial"/>
          <w:color w:val="000000" w:themeColor="text1"/>
          <w:sz w:val="24"/>
          <w:szCs w:val="24"/>
        </w:rPr>
        <w:t>%</w:t>
      </w:r>
      <w:r w:rsidR="00146EBD">
        <w:rPr>
          <w:rFonts w:eastAsiaTheme="minorHAnsi" w:cs="Arial"/>
          <w:color w:val="000000" w:themeColor="text1"/>
          <w:sz w:val="24"/>
          <w:szCs w:val="24"/>
        </w:rPr>
        <w:t xml:space="preserve"> </w:t>
      </w:r>
      <w:r>
        <w:rPr>
          <w:rFonts w:eastAsiaTheme="minorHAnsi" w:cs="Arial"/>
          <w:color w:val="000000" w:themeColor="text1"/>
          <w:sz w:val="24"/>
          <w:szCs w:val="24"/>
        </w:rPr>
        <w:t xml:space="preserve">из буровых скважин </w:t>
      </w:r>
      <w:r w:rsidR="00146EBD">
        <w:rPr>
          <w:rFonts w:eastAsiaTheme="minorHAnsi" w:cs="Arial"/>
          <w:color w:val="000000" w:themeColor="text1"/>
          <w:sz w:val="24"/>
          <w:szCs w:val="24"/>
        </w:rPr>
        <w:t>ограничен диаметром бурового инструмента</w:t>
      </w:r>
      <w:r w:rsidR="009576C6">
        <w:rPr>
          <w:rFonts w:eastAsiaTheme="minorHAnsi" w:cs="Arial"/>
          <w:color w:val="000000" w:themeColor="text1"/>
          <w:sz w:val="24"/>
          <w:szCs w:val="24"/>
        </w:rPr>
        <w:t xml:space="preserve"> и применяется только по специальному заданию с разработкой обоснования применяемой технологии.</w:t>
      </w:r>
    </w:p>
    <w:p w14:paraId="15CF9916" w14:textId="43E4C975" w:rsidR="00130292" w:rsidRPr="00D73892" w:rsidRDefault="00174A78" w:rsidP="00CA53F0">
      <w:pPr>
        <w:pStyle w:val="1"/>
        <w:spacing w:after="120" w:line="360" w:lineRule="auto"/>
        <w:ind w:firstLine="567"/>
        <w:rPr>
          <w:rFonts w:eastAsiaTheme="minorHAnsi"/>
        </w:rPr>
      </w:pPr>
      <w:bookmarkStart w:id="10" w:name="_Toc206748322"/>
      <w:r>
        <w:rPr>
          <w:rFonts w:eastAsiaTheme="minorHAnsi"/>
        </w:rPr>
        <w:lastRenderedPageBreak/>
        <w:t xml:space="preserve">5 </w:t>
      </w:r>
      <w:r w:rsidR="007C6ED3" w:rsidRPr="00D73892">
        <w:rPr>
          <w:rFonts w:eastAsiaTheme="minorHAnsi"/>
        </w:rPr>
        <w:t>Оборудование и материалы</w:t>
      </w:r>
      <w:bookmarkEnd w:id="10"/>
    </w:p>
    <w:p w14:paraId="2C341B67" w14:textId="4FE68989" w:rsidR="007C6ED3" w:rsidRPr="00D73892" w:rsidRDefault="00174A78"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5</w:t>
      </w:r>
      <w:r w:rsidR="007C6ED3" w:rsidRPr="00D73892">
        <w:rPr>
          <w:rFonts w:eastAsiaTheme="minorHAnsi" w:cs="Arial"/>
          <w:color w:val="000000" w:themeColor="text1"/>
          <w:sz w:val="24"/>
          <w:szCs w:val="24"/>
        </w:rPr>
        <w:t xml:space="preserve">.1 </w:t>
      </w:r>
      <w:r w:rsidR="007C6ED3" w:rsidRPr="00936D50">
        <w:rPr>
          <w:rFonts w:eastAsiaTheme="minorHAnsi" w:cs="Arial"/>
          <w:color w:val="000000" w:themeColor="text1"/>
          <w:sz w:val="24"/>
          <w:szCs w:val="24"/>
        </w:rPr>
        <w:t xml:space="preserve">Для отбора образцов грунта нарушенного сложения из открытых горных выработок (шурф, дудка, канава и </w:t>
      </w:r>
      <w:r w:rsidR="00B865B5" w:rsidRPr="00936D50">
        <w:rPr>
          <w:rFonts w:eastAsiaTheme="minorHAnsi" w:cs="Arial"/>
          <w:color w:val="000000" w:themeColor="text1"/>
          <w:sz w:val="24"/>
          <w:szCs w:val="24"/>
        </w:rPr>
        <w:t>др.</w:t>
      </w:r>
      <w:r w:rsidR="007C6ED3" w:rsidRPr="00936D50">
        <w:rPr>
          <w:rFonts w:eastAsiaTheme="minorHAnsi" w:cs="Arial"/>
          <w:color w:val="000000" w:themeColor="text1"/>
          <w:sz w:val="24"/>
          <w:szCs w:val="24"/>
        </w:rPr>
        <w:t>) используют</w:t>
      </w:r>
      <w:r w:rsidR="00DA28CE" w:rsidRPr="00936D50">
        <w:rPr>
          <w:rFonts w:eastAsiaTheme="minorHAnsi" w:cs="Arial"/>
          <w:color w:val="000000" w:themeColor="text1"/>
          <w:sz w:val="24"/>
          <w:szCs w:val="24"/>
        </w:rPr>
        <w:t xml:space="preserve"> следующий шан</w:t>
      </w:r>
      <w:r w:rsidR="00270034" w:rsidRPr="00936D50">
        <w:rPr>
          <w:rFonts w:eastAsiaTheme="minorHAnsi" w:cs="Arial"/>
          <w:color w:val="000000" w:themeColor="text1"/>
          <w:sz w:val="24"/>
          <w:szCs w:val="24"/>
        </w:rPr>
        <w:t>це</w:t>
      </w:r>
      <w:r w:rsidR="00DA28CE" w:rsidRPr="00936D50">
        <w:rPr>
          <w:rFonts w:eastAsiaTheme="minorHAnsi" w:cs="Arial"/>
          <w:color w:val="000000" w:themeColor="text1"/>
          <w:sz w:val="24"/>
          <w:szCs w:val="24"/>
        </w:rPr>
        <w:t>вый инструмент</w:t>
      </w:r>
      <w:r w:rsidR="00206652" w:rsidRPr="00936D50">
        <w:rPr>
          <w:rFonts w:eastAsiaTheme="minorHAnsi" w:cs="Arial"/>
          <w:color w:val="000000" w:themeColor="text1"/>
          <w:sz w:val="24"/>
          <w:szCs w:val="24"/>
        </w:rPr>
        <w:t>:</w:t>
      </w:r>
      <w:r w:rsidR="007C6ED3" w:rsidRPr="00936D50">
        <w:rPr>
          <w:rFonts w:eastAsiaTheme="minorHAnsi" w:cs="Arial"/>
          <w:color w:val="000000" w:themeColor="text1"/>
          <w:sz w:val="24"/>
          <w:szCs w:val="24"/>
        </w:rPr>
        <w:t xml:space="preserve"> лопату, нож, зубило, молоток, лом и т.</w:t>
      </w:r>
      <w:r w:rsidR="00DE23A3">
        <w:rPr>
          <w:rFonts w:eastAsiaTheme="minorHAnsi" w:cs="Arial"/>
          <w:color w:val="000000" w:themeColor="text1"/>
          <w:sz w:val="24"/>
          <w:szCs w:val="24"/>
        </w:rPr>
        <w:t xml:space="preserve"> </w:t>
      </w:r>
      <w:r w:rsidR="007C6ED3" w:rsidRPr="00936D50">
        <w:rPr>
          <w:rFonts w:eastAsiaTheme="minorHAnsi" w:cs="Arial"/>
          <w:color w:val="000000" w:themeColor="text1"/>
          <w:sz w:val="24"/>
          <w:szCs w:val="24"/>
        </w:rPr>
        <w:t>д</w:t>
      </w:r>
      <w:r w:rsidR="007C6ED3" w:rsidRPr="00D73892">
        <w:rPr>
          <w:rFonts w:eastAsiaTheme="minorHAnsi" w:cs="Arial"/>
          <w:color w:val="000000" w:themeColor="text1"/>
          <w:sz w:val="24"/>
          <w:szCs w:val="24"/>
        </w:rPr>
        <w:t>.</w:t>
      </w:r>
    </w:p>
    <w:p w14:paraId="56E42AE1" w14:textId="50B26089" w:rsidR="000F5EFB" w:rsidRPr="00E56E8F" w:rsidRDefault="00174A78" w:rsidP="000F5EFB">
      <w:pPr>
        <w:tabs>
          <w:tab w:val="left" w:pos="3969"/>
        </w:tabs>
        <w:spacing w:line="360" w:lineRule="auto"/>
        <w:ind w:firstLine="567"/>
        <w:jc w:val="both"/>
        <w:rPr>
          <w:rFonts w:cs="Arial"/>
          <w:color w:val="000000" w:themeColor="text1"/>
          <w:sz w:val="24"/>
          <w:szCs w:val="24"/>
        </w:rPr>
      </w:pPr>
      <w:r>
        <w:rPr>
          <w:rFonts w:eastAsiaTheme="minorHAnsi" w:cs="Arial"/>
          <w:color w:val="000000" w:themeColor="text1"/>
          <w:sz w:val="24"/>
          <w:szCs w:val="24"/>
        </w:rPr>
        <w:t>5</w:t>
      </w:r>
      <w:r w:rsidR="007C6ED3" w:rsidRPr="00D73892">
        <w:rPr>
          <w:rFonts w:eastAsiaTheme="minorHAnsi" w:cs="Arial"/>
          <w:color w:val="000000" w:themeColor="text1"/>
          <w:sz w:val="24"/>
          <w:szCs w:val="24"/>
        </w:rPr>
        <w:t xml:space="preserve">.2 Для </w:t>
      </w:r>
      <w:r w:rsidR="007C6ED3" w:rsidRPr="000F5EFB">
        <w:rPr>
          <w:rFonts w:eastAsiaTheme="minorHAnsi" w:cs="Arial"/>
          <w:color w:val="000000" w:themeColor="text1"/>
          <w:sz w:val="24"/>
          <w:szCs w:val="24"/>
        </w:rPr>
        <w:t>отбора монолитов</w:t>
      </w:r>
      <w:r w:rsidR="000F5EFB" w:rsidRPr="000F5EFB">
        <w:rPr>
          <w:rFonts w:eastAsiaTheme="minorHAnsi" w:cs="Arial"/>
          <w:color w:val="000000" w:themeColor="text1"/>
          <w:sz w:val="24"/>
          <w:szCs w:val="24"/>
        </w:rPr>
        <w:t xml:space="preserve"> </w:t>
      </w:r>
      <w:r w:rsidR="007C6ED3" w:rsidRPr="000F5EFB">
        <w:rPr>
          <w:rFonts w:eastAsiaTheme="minorHAnsi" w:cs="Arial"/>
          <w:color w:val="000000" w:themeColor="text1"/>
          <w:sz w:val="24"/>
          <w:szCs w:val="24"/>
        </w:rPr>
        <w:t xml:space="preserve">из открытых горных выработок используют </w:t>
      </w:r>
      <w:r w:rsidR="00E06925">
        <w:rPr>
          <w:rFonts w:eastAsiaTheme="minorHAnsi" w:cs="Arial"/>
          <w:color w:val="000000" w:themeColor="text1"/>
          <w:sz w:val="24"/>
          <w:szCs w:val="24"/>
        </w:rPr>
        <w:t xml:space="preserve">шанцевый инструмент, как в </w:t>
      </w:r>
      <w:r w:rsidR="000F5EFB" w:rsidRPr="000F5EFB">
        <w:rPr>
          <w:rFonts w:eastAsiaTheme="minorHAnsi" w:cs="Arial"/>
          <w:color w:val="000000" w:themeColor="text1"/>
          <w:sz w:val="24"/>
          <w:szCs w:val="24"/>
        </w:rPr>
        <w:t>5.1</w:t>
      </w:r>
      <w:r w:rsidR="00E06925">
        <w:rPr>
          <w:rFonts w:eastAsiaTheme="minorHAnsi" w:cs="Arial"/>
          <w:color w:val="000000" w:themeColor="text1"/>
          <w:sz w:val="24"/>
          <w:szCs w:val="24"/>
        </w:rPr>
        <w:t>;</w:t>
      </w:r>
      <w:r w:rsidR="000F5EFB" w:rsidRPr="000F5EFB">
        <w:rPr>
          <w:rFonts w:eastAsiaTheme="minorHAnsi" w:cs="Arial"/>
          <w:color w:val="000000" w:themeColor="text1"/>
          <w:sz w:val="24"/>
          <w:szCs w:val="24"/>
        </w:rPr>
        <w:t xml:space="preserve"> для дисперсных грунтов могут применяться </w:t>
      </w:r>
      <w:r w:rsidR="007C6ED3" w:rsidRPr="000F5EFB">
        <w:rPr>
          <w:rFonts w:eastAsiaTheme="minorHAnsi" w:cs="Arial"/>
          <w:color w:val="000000" w:themeColor="text1"/>
          <w:sz w:val="24"/>
          <w:szCs w:val="24"/>
        </w:rPr>
        <w:t>режущие кольца и грунтоносы разного типа</w:t>
      </w:r>
      <w:r w:rsidR="00E06925">
        <w:rPr>
          <w:rFonts w:eastAsiaTheme="minorHAnsi" w:cs="Arial"/>
          <w:color w:val="000000" w:themeColor="text1"/>
          <w:sz w:val="24"/>
          <w:szCs w:val="24"/>
        </w:rPr>
        <w:t>;</w:t>
      </w:r>
      <w:r w:rsidR="000F5EFB" w:rsidRPr="000F5EFB">
        <w:rPr>
          <w:rFonts w:eastAsiaTheme="minorHAnsi" w:cs="Arial"/>
          <w:color w:val="000000" w:themeColor="text1"/>
          <w:sz w:val="24"/>
          <w:szCs w:val="24"/>
        </w:rPr>
        <w:t xml:space="preserve"> для скальных грунтов </w:t>
      </w:r>
      <w:r w:rsidR="000F5EFB" w:rsidRPr="000F5EFB">
        <w:rPr>
          <w:rFonts w:cs="Arial"/>
          <w:color w:val="000000" w:themeColor="text1"/>
          <w:sz w:val="24"/>
          <w:szCs w:val="24"/>
        </w:rPr>
        <w:t>т</w:t>
      </w:r>
      <w:r w:rsidR="000F5EFB" w:rsidRPr="00E56E8F">
        <w:rPr>
          <w:rFonts w:cs="Arial"/>
          <w:color w:val="000000" w:themeColor="text1"/>
          <w:sz w:val="24"/>
          <w:szCs w:val="24"/>
        </w:rPr>
        <w:t>акже применяют выпиливание образца режущим инструментом из массива (включая использование дисковых, цепных пил и др.).</w:t>
      </w:r>
    </w:p>
    <w:p w14:paraId="43A8F6E6" w14:textId="2B3DC7BF" w:rsidR="007C6ED3" w:rsidRPr="00D73892" w:rsidRDefault="00174A78"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5</w:t>
      </w:r>
      <w:r w:rsidR="007C6ED3" w:rsidRPr="00D73892">
        <w:rPr>
          <w:rFonts w:eastAsiaTheme="minorHAnsi" w:cs="Arial"/>
          <w:color w:val="000000" w:themeColor="text1"/>
          <w:sz w:val="24"/>
          <w:szCs w:val="24"/>
        </w:rPr>
        <w:t>.3 Для отбора образцов грунта нарушенного сложения из буровых скважин в зависимости от вида грунта и его состояния применяют буровой инструмент в соответствии с приложением А.</w:t>
      </w:r>
    </w:p>
    <w:p w14:paraId="2FE32258" w14:textId="5444D7A1" w:rsidR="007C6ED3" w:rsidRPr="00D73892" w:rsidRDefault="00270034" w:rsidP="00BE115F">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5</w:t>
      </w:r>
      <w:r w:rsidR="007C6ED3" w:rsidRPr="00D73892">
        <w:rPr>
          <w:rFonts w:eastAsiaTheme="minorHAnsi" w:cs="Arial"/>
          <w:color w:val="000000" w:themeColor="text1"/>
          <w:sz w:val="24"/>
          <w:szCs w:val="24"/>
        </w:rPr>
        <w:t>.4 Для отбора из буровых скважин</w:t>
      </w:r>
      <w:r w:rsidR="00BE115F">
        <w:rPr>
          <w:rFonts w:eastAsiaTheme="minorHAnsi" w:cs="Arial"/>
          <w:color w:val="000000" w:themeColor="text1"/>
          <w:sz w:val="24"/>
          <w:szCs w:val="24"/>
        </w:rPr>
        <w:t xml:space="preserve"> образцов грунта природного сложения</w:t>
      </w:r>
      <w:r w:rsidR="00EE6162">
        <w:rPr>
          <w:rFonts w:eastAsiaTheme="minorHAnsi" w:cs="Arial"/>
          <w:color w:val="000000" w:themeColor="text1"/>
          <w:sz w:val="24"/>
          <w:szCs w:val="24"/>
        </w:rPr>
        <w:t>, в зависимости от разновидности грунта по составу и состоянию,</w:t>
      </w:r>
      <w:r w:rsidR="00BE115F">
        <w:rPr>
          <w:rFonts w:eastAsiaTheme="minorHAnsi" w:cs="Arial"/>
          <w:color w:val="000000" w:themeColor="text1"/>
          <w:sz w:val="24"/>
          <w:szCs w:val="24"/>
        </w:rPr>
        <w:t xml:space="preserve"> применя</w:t>
      </w:r>
      <w:r w:rsidR="00E06925">
        <w:rPr>
          <w:rFonts w:eastAsiaTheme="minorHAnsi" w:cs="Arial"/>
          <w:color w:val="000000" w:themeColor="text1"/>
          <w:sz w:val="24"/>
          <w:szCs w:val="24"/>
        </w:rPr>
        <w:t>ют</w:t>
      </w:r>
      <w:r w:rsidR="00BE115F">
        <w:rPr>
          <w:rFonts w:eastAsiaTheme="minorHAnsi" w:cs="Arial"/>
          <w:color w:val="000000" w:themeColor="text1"/>
          <w:sz w:val="24"/>
          <w:szCs w:val="24"/>
        </w:rPr>
        <w:t xml:space="preserve"> оборудование</w:t>
      </w:r>
      <w:r w:rsidR="007C6ED3" w:rsidRPr="00D73892">
        <w:rPr>
          <w:rFonts w:eastAsiaTheme="minorHAnsi" w:cs="Arial"/>
          <w:color w:val="000000" w:themeColor="text1"/>
          <w:sz w:val="24"/>
          <w:szCs w:val="24"/>
        </w:rPr>
        <w:t xml:space="preserve"> в соответствии с </w:t>
      </w:r>
      <w:r w:rsidR="00E06925">
        <w:rPr>
          <w:rFonts w:eastAsiaTheme="minorHAnsi" w:cs="Arial"/>
          <w:color w:val="000000" w:themeColor="text1"/>
          <w:sz w:val="24"/>
          <w:szCs w:val="24"/>
        </w:rPr>
        <w:t>п</w:t>
      </w:r>
      <w:r w:rsidR="007C6ED3" w:rsidRPr="00D73892">
        <w:rPr>
          <w:rFonts w:eastAsiaTheme="minorHAnsi" w:cs="Arial"/>
          <w:color w:val="000000" w:themeColor="text1"/>
          <w:sz w:val="24"/>
          <w:szCs w:val="24"/>
        </w:rPr>
        <w:t>риложениями А, Б.</w:t>
      </w:r>
    </w:p>
    <w:p w14:paraId="1D5815E5" w14:textId="30926BF2" w:rsidR="007C6ED3" w:rsidRPr="00D73892" w:rsidRDefault="00270034"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5</w:t>
      </w:r>
      <w:r w:rsidR="007C6ED3" w:rsidRPr="00D73892">
        <w:rPr>
          <w:rFonts w:eastAsiaTheme="minorHAnsi" w:cs="Arial"/>
          <w:color w:val="000000" w:themeColor="text1"/>
          <w:sz w:val="24"/>
          <w:szCs w:val="24"/>
        </w:rPr>
        <w:t xml:space="preserve">.5 </w:t>
      </w:r>
      <w:r w:rsidR="00BE115F">
        <w:rPr>
          <w:rFonts w:eastAsiaTheme="minorHAnsi" w:cs="Arial"/>
          <w:color w:val="000000" w:themeColor="text1"/>
          <w:sz w:val="24"/>
          <w:szCs w:val="24"/>
        </w:rPr>
        <w:t>При отборе образцов грунта природного сложения для лабораторных испытаний прочностных и деформационных свойств грунтов в</w:t>
      </w:r>
      <w:r w:rsidR="007C6ED3" w:rsidRPr="00D73892">
        <w:rPr>
          <w:rFonts w:eastAsiaTheme="minorHAnsi" w:cs="Arial"/>
          <w:color w:val="000000" w:themeColor="text1"/>
          <w:sz w:val="24"/>
          <w:szCs w:val="24"/>
        </w:rPr>
        <w:t>нутренний диаметр башмака грунтоноса</w:t>
      </w:r>
      <w:r w:rsidR="00A5374A" w:rsidRPr="00D73892">
        <w:rPr>
          <w:rFonts w:eastAsiaTheme="minorHAnsi" w:cs="Arial"/>
          <w:color w:val="000000" w:themeColor="text1"/>
          <w:sz w:val="24"/>
          <w:szCs w:val="24"/>
        </w:rPr>
        <w:t xml:space="preserve"> или кольца-пробоотборника</w:t>
      </w:r>
      <w:r w:rsidR="007C6ED3" w:rsidRPr="00D73892">
        <w:rPr>
          <w:rFonts w:eastAsiaTheme="minorHAnsi" w:cs="Arial"/>
          <w:color w:val="000000" w:themeColor="text1"/>
          <w:sz w:val="24"/>
          <w:szCs w:val="24"/>
        </w:rPr>
        <w:t xml:space="preserve"> (</w:t>
      </w:r>
      <w:r w:rsidR="00A5374A" w:rsidRPr="00D73892">
        <w:rPr>
          <w:rFonts w:eastAsiaTheme="minorHAnsi" w:cs="Arial"/>
          <w:color w:val="000000" w:themeColor="text1"/>
          <w:sz w:val="24"/>
          <w:szCs w:val="24"/>
        </w:rPr>
        <w:t>см.</w:t>
      </w:r>
      <w:r w:rsidR="007C6ED3" w:rsidRPr="00D73892">
        <w:rPr>
          <w:rFonts w:eastAsiaTheme="minorHAnsi" w:cs="Arial"/>
          <w:color w:val="000000" w:themeColor="text1"/>
          <w:sz w:val="24"/>
          <w:szCs w:val="24"/>
        </w:rPr>
        <w:t xml:space="preserve"> </w:t>
      </w:r>
      <w:r w:rsidR="00DE23A3">
        <w:rPr>
          <w:rFonts w:eastAsiaTheme="minorHAnsi" w:cs="Arial"/>
          <w:color w:val="000000" w:themeColor="text1"/>
          <w:sz w:val="24"/>
          <w:szCs w:val="24"/>
        </w:rPr>
        <w:t>п</w:t>
      </w:r>
      <w:r w:rsidR="007C6ED3" w:rsidRPr="00D73892">
        <w:rPr>
          <w:rFonts w:eastAsiaTheme="minorHAnsi" w:cs="Arial"/>
          <w:color w:val="000000" w:themeColor="text1"/>
          <w:sz w:val="24"/>
          <w:szCs w:val="24"/>
        </w:rPr>
        <w:t>риложени</w:t>
      </w:r>
      <w:r w:rsidR="00A5374A" w:rsidRPr="00D73892">
        <w:rPr>
          <w:rFonts w:eastAsiaTheme="minorHAnsi" w:cs="Arial"/>
          <w:color w:val="000000" w:themeColor="text1"/>
          <w:sz w:val="24"/>
          <w:szCs w:val="24"/>
        </w:rPr>
        <w:t>е</w:t>
      </w:r>
      <w:r w:rsidR="007C6ED3" w:rsidRPr="00D73892">
        <w:rPr>
          <w:rFonts w:eastAsiaTheme="minorHAnsi" w:cs="Arial"/>
          <w:color w:val="000000" w:themeColor="text1"/>
          <w:sz w:val="24"/>
          <w:szCs w:val="24"/>
        </w:rPr>
        <w:t xml:space="preserve"> В) должен превышать внутренний диаметр рабочих колец лабораторных приборов</w:t>
      </w:r>
      <w:r w:rsidR="00A5374A" w:rsidRPr="00D73892">
        <w:rPr>
          <w:rFonts w:eastAsiaTheme="minorHAnsi" w:cs="Arial"/>
          <w:color w:val="000000" w:themeColor="text1"/>
          <w:sz w:val="24"/>
          <w:szCs w:val="24"/>
        </w:rPr>
        <w:t xml:space="preserve"> (диаметра образца при лабораторном испытании)</w:t>
      </w:r>
      <w:r w:rsidR="007C6ED3" w:rsidRPr="00D73892">
        <w:rPr>
          <w:rFonts w:eastAsiaTheme="minorHAnsi" w:cs="Arial"/>
          <w:color w:val="000000" w:themeColor="text1"/>
          <w:sz w:val="24"/>
          <w:szCs w:val="24"/>
        </w:rPr>
        <w:t xml:space="preserve"> на общую толщину нарушенной периферийной зоны образца.</w:t>
      </w:r>
    </w:p>
    <w:p w14:paraId="62F636B3" w14:textId="0F783BA6" w:rsidR="00F11EE8" w:rsidRPr="00936D50" w:rsidRDefault="00270034" w:rsidP="007C6ED3">
      <w:pPr>
        <w:tabs>
          <w:tab w:val="left" w:pos="3969"/>
        </w:tabs>
        <w:spacing w:line="360" w:lineRule="auto"/>
        <w:ind w:firstLine="567"/>
        <w:jc w:val="both"/>
        <w:rPr>
          <w:rFonts w:eastAsiaTheme="minorHAnsi" w:cs="Arial"/>
          <w:color w:val="000000" w:themeColor="text1"/>
          <w:sz w:val="24"/>
          <w:szCs w:val="24"/>
        </w:rPr>
      </w:pPr>
      <w:r w:rsidRPr="00A27899">
        <w:rPr>
          <w:rFonts w:eastAsiaTheme="minorHAnsi" w:cs="Arial"/>
          <w:color w:val="000000" w:themeColor="text1"/>
          <w:sz w:val="24"/>
          <w:szCs w:val="24"/>
        </w:rPr>
        <w:t>5</w:t>
      </w:r>
      <w:r w:rsidR="007C6ED3" w:rsidRPr="00A27899">
        <w:rPr>
          <w:rFonts w:eastAsiaTheme="minorHAnsi" w:cs="Arial"/>
          <w:color w:val="000000" w:themeColor="text1"/>
          <w:sz w:val="24"/>
          <w:szCs w:val="24"/>
        </w:rPr>
        <w:t>.6 Для упаковки образцов грунта нарушенного сложения применяют тару, обеспечивающую сохранение мелких частиц грунта (мешочки из синтетической пленки, плотной ткани, водостойкой</w:t>
      </w:r>
      <w:r w:rsidR="007C6ED3" w:rsidRPr="00D73892">
        <w:rPr>
          <w:rFonts w:eastAsiaTheme="minorHAnsi" w:cs="Arial"/>
          <w:color w:val="000000" w:themeColor="text1"/>
          <w:sz w:val="24"/>
          <w:szCs w:val="24"/>
        </w:rPr>
        <w:t xml:space="preserve"> бумаги или полиэтилена); для образцов</w:t>
      </w:r>
      <w:r w:rsidR="00D31155">
        <w:rPr>
          <w:rFonts w:eastAsiaTheme="minorHAnsi" w:cs="Arial"/>
          <w:color w:val="000000" w:themeColor="text1"/>
          <w:sz w:val="24"/>
          <w:szCs w:val="24"/>
        </w:rPr>
        <w:t xml:space="preserve"> нарушенного сложения</w:t>
      </w:r>
      <w:r w:rsidR="007C6ED3" w:rsidRPr="00D73892">
        <w:rPr>
          <w:rFonts w:eastAsiaTheme="minorHAnsi" w:cs="Arial"/>
          <w:color w:val="000000" w:themeColor="text1"/>
          <w:sz w:val="24"/>
          <w:szCs w:val="24"/>
        </w:rPr>
        <w:t xml:space="preserve">, требующих сохранения природной влажности, применяют бюксы с герметически </w:t>
      </w:r>
      <w:r w:rsidR="007C6ED3" w:rsidRPr="00936D50">
        <w:rPr>
          <w:rFonts w:eastAsiaTheme="minorHAnsi" w:cs="Arial"/>
          <w:color w:val="000000" w:themeColor="text1"/>
          <w:sz w:val="24"/>
          <w:szCs w:val="24"/>
        </w:rPr>
        <w:t>закрывающейся крышкой</w:t>
      </w:r>
      <w:r w:rsidR="00D31155">
        <w:rPr>
          <w:rFonts w:eastAsiaTheme="minorHAnsi" w:cs="Arial"/>
          <w:color w:val="000000" w:themeColor="text1"/>
          <w:sz w:val="24"/>
          <w:szCs w:val="24"/>
        </w:rPr>
        <w:t>, другую герметически закрывающуюся тару, которую заполняют образцом не менее чем на 2/3 объема</w:t>
      </w:r>
      <w:r w:rsidR="007C6ED3" w:rsidRPr="00936D50">
        <w:rPr>
          <w:rFonts w:eastAsiaTheme="minorHAnsi" w:cs="Arial"/>
          <w:color w:val="000000" w:themeColor="text1"/>
          <w:sz w:val="24"/>
          <w:szCs w:val="24"/>
        </w:rPr>
        <w:t>.</w:t>
      </w:r>
    </w:p>
    <w:p w14:paraId="06203955" w14:textId="75E6E22D" w:rsidR="00423CF4" w:rsidRPr="0077532F" w:rsidRDefault="00270034" w:rsidP="00423CF4">
      <w:pPr>
        <w:tabs>
          <w:tab w:val="left" w:pos="3969"/>
        </w:tabs>
        <w:spacing w:line="360" w:lineRule="auto"/>
        <w:ind w:firstLine="567"/>
        <w:jc w:val="both"/>
        <w:rPr>
          <w:rFonts w:eastAsiaTheme="minorHAnsi" w:cs="Arial"/>
          <w:color w:val="000000" w:themeColor="text1"/>
          <w:sz w:val="24"/>
          <w:szCs w:val="24"/>
        </w:rPr>
      </w:pPr>
      <w:r w:rsidRPr="00936D50">
        <w:rPr>
          <w:rFonts w:eastAsiaTheme="minorHAnsi" w:cs="Arial"/>
          <w:color w:val="000000" w:themeColor="text1"/>
          <w:sz w:val="24"/>
          <w:szCs w:val="24"/>
        </w:rPr>
        <w:t>5</w:t>
      </w:r>
      <w:r w:rsidR="007C6ED3" w:rsidRPr="00936D50">
        <w:rPr>
          <w:rFonts w:eastAsiaTheme="minorHAnsi" w:cs="Arial"/>
          <w:color w:val="000000" w:themeColor="text1"/>
          <w:sz w:val="24"/>
          <w:szCs w:val="24"/>
        </w:rPr>
        <w:t xml:space="preserve">.7 Для </w:t>
      </w:r>
      <w:r w:rsidR="009A6F2B">
        <w:rPr>
          <w:rFonts w:eastAsiaTheme="minorHAnsi" w:cs="Arial"/>
          <w:color w:val="000000" w:themeColor="text1"/>
          <w:sz w:val="24"/>
          <w:szCs w:val="24"/>
        </w:rPr>
        <w:t>упаковки</w:t>
      </w:r>
      <w:r w:rsidR="007C6ED3" w:rsidRPr="00936D50">
        <w:rPr>
          <w:rFonts w:eastAsiaTheme="minorHAnsi" w:cs="Arial"/>
          <w:color w:val="000000" w:themeColor="text1"/>
          <w:sz w:val="24"/>
          <w:szCs w:val="24"/>
        </w:rPr>
        <w:t xml:space="preserve"> монолитов </w:t>
      </w:r>
      <w:r w:rsidR="00367817" w:rsidRPr="00936D50">
        <w:rPr>
          <w:rFonts w:eastAsiaTheme="minorHAnsi" w:cs="Arial"/>
          <w:color w:val="000000" w:themeColor="text1"/>
          <w:sz w:val="24"/>
          <w:szCs w:val="24"/>
        </w:rPr>
        <w:t>дисперсных</w:t>
      </w:r>
      <w:r w:rsidR="007C6ED3" w:rsidRPr="00936D50">
        <w:rPr>
          <w:rFonts w:eastAsiaTheme="minorHAnsi" w:cs="Arial"/>
          <w:color w:val="000000" w:themeColor="text1"/>
          <w:sz w:val="24"/>
          <w:szCs w:val="24"/>
        </w:rPr>
        <w:t xml:space="preserve"> грунтов</w:t>
      </w:r>
      <w:r w:rsidR="00367817" w:rsidRPr="00936D50">
        <w:rPr>
          <w:rFonts w:eastAsiaTheme="minorHAnsi" w:cs="Arial"/>
          <w:color w:val="000000" w:themeColor="text1"/>
          <w:sz w:val="24"/>
          <w:szCs w:val="24"/>
        </w:rPr>
        <w:t xml:space="preserve"> (кроме мерзлых)</w:t>
      </w:r>
      <w:r w:rsidR="00832777" w:rsidRPr="00936D50">
        <w:rPr>
          <w:rFonts w:eastAsiaTheme="minorHAnsi" w:cs="Arial"/>
          <w:color w:val="000000" w:themeColor="text1"/>
          <w:sz w:val="24"/>
          <w:szCs w:val="24"/>
        </w:rPr>
        <w:t>, скальных грунтов (кроме мерзлых льдистых)</w:t>
      </w:r>
      <w:r w:rsidR="007C6ED3" w:rsidRPr="00936D50">
        <w:rPr>
          <w:rFonts w:eastAsiaTheme="minorHAnsi" w:cs="Arial"/>
          <w:color w:val="000000" w:themeColor="text1"/>
          <w:sz w:val="24"/>
          <w:szCs w:val="24"/>
        </w:rPr>
        <w:t xml:space="preserve"> применяют</w:t>
      </w:r>
      <w:r w:rsidR="00DE6A05" w:rsidRPr="00936D50">
        <w:rPr>
          <w:rFonts w:eastAsiaTheme="minorHAnsi" w:cs="Arial"/>
          <w:color w:val="000000" w:themeColor="text1"/>
          <w:sz w:val="24"/>
          <w:szCs w:val="24"/>
        </w:rPr>
        <w:t>:</w:t>
      </w:r>
      <w:r w:rsidR="007C6ED3" w:rsidRPr="00936D50">
        <w:rPr>
          <w:rFonts w:eastAsiaTheme="minorHAnsi" w:cs="Arial"/>
          <w:color w:val="000000" w:themeColor="text1"/>
          <w:sz w:val="24"/>
          <w:szCs w:val="24"/>
        </w:rPr>
        <w:t xml:space="preserve"> </w:t>
      </w:r>
      <w:r w:rsidR="00A27899" w:rsidRPr="0077532F">
        <w:rPr>
          <w:rFonts w:eastAsiaTheme="minorHAnsi" w:cs="Arial"/>
          <w:sz w:val="24"/>
          <w:szCs w:val="24"/>
        </w:rPr>
        <w:t xml:space="preserve">нефтяной </w:t>
      </w:r>
      <w:r w:rsidR="007C6ED3" w:rsidRPr="0077532F">
        <w:rPr>
          <w:rFonts w:eastAsiaTheme="minorHAnsi" w:cs="Arial"/>
          <w:sz w:val="24"/>
          <w:szCs w:val="24"/>
        </w:rPr>
        <w:t>парафин</w:t>
      </w:r>
      <w:r w:rsidR="0077532F" w:rsidRPr="0077532F">
        <w:rPr>
          <w:rFonts w:eastAsiaTheme="minorHAnsi" w:cs="Arial"/>
          <w:sz w:val="24"/>
          <w:szCs w:val="24"/>
        </w:rPr>
        <w:t xml:space="preserve"> </w:t>
      </w:r>
      <w:r w:rsidR="002D75F6" w:rsidRPr="0077532F">
        <w:rPr>
          <w:rFonts w:eastAsiaTheme="minorHAnsi" w:cs="Arial"/>
          <w:sz w:val="24"/>
          <w:szCs w:val="24"/>
        </w:rPr>
        <w:t>(допус</w:t>
      </w:r>
      <w:r w:rsidR="00A27899" w:rsidRPr="0077532F">
        <w:rPr>
          <w:rFonts w:eastAsiaTheme="minorHAnsi" w:cs="Arial"/>
          <w:sz w:val="24"/>
          <w:szCs w:val="24"/>
        </w:rPr>
        <w:t xml:space="preserve">кается </w:t>
      </w:r>
      <w:r w:rsidR="00DE6A05" w:rsidRPr="0077532F">
        <w:rPr>
          <w:rFonts w:eastAsiaTheme="minorHAnsi" w:cs="Arial"/>
          <w:sz w:val="24"/>
          <w:szCs w:val="24"/>
        </w:rPr>
        <w:t>использование парафинов</w:t>
      </w:r>
      <w:r w:rsidR="002D75F6" w:rsidRPr="0077532F">
        <w:rPr>
          <w:rFonts w:eastAsiaTheme="minorHAnsi" w:cs="Arial"/>
          <w:sz w:val="24"/>
          <w:szCs w:val="24"/>
        </w:rPr>
        <w:t xml:space="preserve"> с добавкой</w:t>
      </w:r>
      <w:r w:rsidR="00DE6A05" w:rsidRPr="0077532F">
        <w:rPr>
          <w:rFonts w:eastAsiaTheme="minorHAnsi" w:cs="Arial"/>
          <w:sz w:val="24"/>
          <w:szCs w:val="24"/>
        </w:rPr>
        <w:t xml:space="preserve"> гудрона </w:t>
      </w:r>
      <w:r w:rsidR="0077532F" w:rsidRPr="0077532F">
        <w:rPr>
          <w:rFonts w:eastAsiaTheme="minorHAnsi" w:cs="Arial"/>
          <w:sz w:val="24"/>
          <w:szCs w:val="24"/>
        </w:rPr>
        <w:t>массовой долей</w:t>
      </w:r>
      <w:r w:rsidR="002D75F6" w:rsidRPr="0077532F">
        <w:rPr>
          <w:rFonts w:eastAsiaTheme="minorHAnsi" w:cs="Arial"/>
          <w:sz w:val="24"/>
          <w:szCs w:val="24"/>
        </w:rPr>
        <w:t xml:space="preserve"> </w:t>
      </w:r>
      <w:r w:rsidR="007C6ED3" w:rsidRPr="0077532F">
        <w:rPr>
          <w:rFonts w:eastAsiaTheme="minorHAnsi" w:cs="Arial"/>
          <w:sz w:val="24"/>
          <w:szCs w:val="24"/>
        </w:rPr>
        <w:t>35</w:t>
      </w:r>
      <w:r w:rsidR="00A27899" w:rsidRPr="0077532F">
        <w:rPr>
          <w:rFonts w:eastAsiaTheme="minorHAnsi" w:cs="Arial"/>
          <w:sz w:val="24"/>
          <w:szCs w:val="24"/>
        </w:rPr>
        <w:t xml:space="preserve"> </w:t>
      </w:r>
      <w:r w:rsidR="007C6ED3" w:rsidRPr="0077532F">
        <w:rPr>
          <w:rFonts w:eastAsiaTheme="minorHAnsi" w:cs="Arial"/>
          <w:sz w:val="24"/>
          <w:szCs w:val="24"/>
        </w:rPr>
        <w:t>%</w:t>
      </w:r>
      <w:r w:rsidR="0077532F" w:rsidRPr="0077532F">
        <w:rPr>
          <w:rFonts w:eastAsiaTheme="minorHAnsi" w:cs="Arial"/>
          <w:sz w:val="24"/>
          <w:szCs w:val="24"/>
        </w:rPr>
        <w:t xml:space="preserve"> </w:t>
      </w:r>
      <w:r w:rsidR="00A27899" w:rsidRPr="0077532F">
        <w:rPr>
          <w:rFonts w:eastAsiaTheme="minorHAnsi" w:cs="Arial"/>
          <w:sz w:val="24"/>
          <w:szCs w:val="24"/>
        </w:rPr>
        <w:t>—</w:t>
      </w:r>
      <w:r w:rsidR="0077532F" w:rsidRPr="0077532F">
        <w:rPr>
          <w:rFonts w:eastAsiaTheme="minorHAnsi" w:cs="Arial"/>
          <w:sz w:val="24"/>
          <w:szCs w:val="24"/>
        </w:rPr>
        <w:t xml:space="preserve"> </w:t>
      </w:r>
      <w:r w:rsidR="007C6ED3" w:rsidRPr="0077532F">
        <w:rPr>
          <w:rFonts w:eastAsiaTheme="minorHAnsi" w:cs="Arial"/>
          <w:sz w:val="24"/>
          <w:szCs w:val="24"/>
        </w:rPr>
        <w:t>50</w:t>
      </w:r>
      <w:r w:rsidR="00A27899" w:rsidRPr="0077532F">
        <w:rPr>
          <w:rFonts w:eastAsiaTheme="minorHAnsi" w:cs="Arial"/>
          <w:sz w:val="24"/>
          <w:szCs w:val="24"/>
        </w:rPr>
        <w:t xml:space="preserve"> </w:t>
      </w:r>
      <w:r w:rsidR="007C6ED3" w:rsidRPr="0077532F">
        <w:rPr>
          <w:rFonts w:eastAsiaTheme="minorHAnsi" w:cs="Arial"/>
          <w:sz w:val="24"/>
          <w:szCs w:val="24"/>
        </w:rPr>
        <w:t>%</w:t>
      </w:r>
      <w:r w:rsidR="00DE6A05" w:rsidRPr="0077532F">
        <w:rPr>
          <w:rFonts w:eastAsiaTheme="minorHAnsi" w:cs="Arial"/>
          <w:sz w:val="24"/>
          <w:szCs w:val="24"/>
        </w:rPr>
        <w:t>, церезин</w:t>
      </w:r>
      <w:r w:rsidR="00936D50" w:rsidRPr="00936D50">
        <w:rPr>
          <w:rFonts w:eastAsiaTheme="minorHAnsi" w:cs="Arial"/>
          <w:color w:val="000000" w:themeColor="text1"/>
          <w:sz w:val="24"/>
          <w:szCs w:val="24"/>
        </w:rPr>
        <w:t>,</w:t>
      </w:r>
      <w:r w:rsidR="00A27899">
        <w:rPr>
          <w:rFonts w:eastAsiaTheme="minorHAnsi" w:cs="Arial"/>
          <w:color w:val="000000" w:themeColor="text1"/>
          <w:sz w:val="24"/>
          <w:szCs w:val="24"/>
        </w:rPr>
        <w:t xml:space="preserve"> воск</w:t>
      </w:r>
      <w:r w:rsidR="00DE6A05" w:rsidRPr="00936D50">
        <w:rPr>
          <w:rFonts w:eastAsiaTheme="minorHAnsi" w:cs="Arial"/>
          <w:color w:val="000000" w:themeColor="text1"/>
          <w:sz w:val="24"/>
          <w:szCs w:val="24"/>
        </w:rPr>
        <w:t xml:space="preserve"> или смеси</w:t>
      </w:r>
      <w:r w:rsidR="00A5374A" w:rsidRPr="00936D50">
        <w:rPr>
          <w:rFonts w:eastAsiaTheme="minorHAnsi" w:cs="Arial"/>
          <w:color w:val="000000" w:themeColor="text1"/>
          <w:sz w:val="24"/>
          <w:szCs w:val="24"/>
        </w:rPr>
        <w:t xml:space="preserve"> </w:t>
      </w:r>
      <w:r w:rsidR="00A5374A" w:rsidRPr="0077532F">
        <w:rPr>
          <w:rFonts w:eastAsiaTheme="minorHAnsi" w:cs="Arial"/>
          <w:color w:val="000000" w:themeColor="text1"/>
          <w:sz w:val="24"/>
          <w:szCs w:val="24"/>
        </w:rPr>
        <w:t xml:space="preserve">перечисленных материалов, </w:t>
      </w:r>
      <w:r w:rsidR="00DE6A05" w:rsidRPr="0077532F">
        <w:rPr>
          <w:rFonts w:eastAsiaTheme="minorHAnsi" w:cs="Arial"/>
          <w:color w:val="000000" w:themeColor="text1"/>
          <w:sz w:val="24"/>
          <w:szCs w:val="24"/>
        </w:rPr>
        <w:t>которыми пропитывают марлю при упаковке</w:t>
      </w:r>
      <w:r w:rsidR="00DC4FCE" w:rsidRPr="0077532F">
        <w:rPr>
          <w:rFonts w:eastAsiaTheme="minorHAnsi" w:cs="Arial"/>
          <w:color w:val="000000" w:themeColor="text1"/>
          <w:sz w:val="24"/>
          <w:szCs w:val="24"/>
        </w:rPr>
        <w:t xml:space="preserve"> и </w:t>
      </w:r>
      <w:r w:rsidR="00A27899" w:rsidRPr="0077532F">
        <w:rPr>
          <w:rFonts w:eastAsiaTheme="minorHAnsi" w:cs="Arial"/>
          <w:color w:val="000000" w:themeColor="text1"/>
          <w:sz w:val="24"/>
          <w:szCs w:val="24"/>
        </w:rPr>
        <w:t xml:space="preserve">осуществляют </w:t>
      </w:r>
      <w:r w:rsidR="00DC4FCE" w:rsidRPr="0077532F">
        <w:rPr>
          <w:rFonts w:eastAsiaTheme="minorHAnsi" w:cs="Arial"/>
          <w:color w:val="000000" w:themeColor="text1"/>
          <w:sz w:val="24"/>
          <w:szCs w:val="24"/>
        </w:rPr>
        <w:t>обмазку</w:t>
      </w:r>
      <w:r w:rsidR="00DC4FCE" w:rsidRPr="00936D50">
        <w:rPr>
          <w:rFonts w:eastAsiaTheme="minorHAnsi" w:cs="Arial"/>
          <w:color w:val="000000" w:themeColor="text1"/>
          <w:sz w:val="24"/>
          <w:szCs w:val="24"/>
        </w:rPr>
        <w:t>/обливку образцов</w:t>
      </w:r>
      <w:r w:rsidR="00E06925">
        <w:rPr>
          <w:rFonts w:eastAsiaTheme="minorHAnsi" w:cs="Arial"/>
          <w:color w:val="000000" w:themeColor="text1"/>
          <w:sz w:val="24"/>
          <w:szCs w:val="24"/>
        </w:rPr>
        <w:t>. Т</w:t>
      </w:r>
      <w:r w:rsidR="00423CF4" w:rsidRPr="0077532F">
        <w:rPr>
          <w:rFonts w:eastAsiaTheme="minorHAnsi" w:cs="Arial"/>
          <w:color w:val="000000" w:themeColor="text1"/>
          <w:sz w:val="24"/>
          <w:szCs w:val="24"/>
        </w:rPr>
        <w:t>акже примен</w:t>
      </w:r>
      <w:r w:rsidR="00423CF4">
        <w:rPr>
          <w:rFonts w:eastAsiaTheme="minorHAnsi" w:cs="Arial"/>
          <w:color w:val="000000" w:themeColor="text1"/>
          <w:sz w:val="24"/>
          <w:szCs w:val="24"/>
        </w:rPr>
        <w:t>яют жесткие гильзы (трубы), кассеты, кол</w:t>
      </w:r>
      <w:r w:rsidR="00997A29">
        <w:rPr>
          <w:rFonts w:eastAsiaTheme="minorHAnsi" w:cs="Arial"/>
          <w:color w:val="000000" w:themeColor="text1"/>
          <w:sz w:val="24"/>
          <w:szCs w:val="24"/>
        </w:rPr>
        <w:t>ь</w:t>
      </w:r>
      <w:r w:rsidR="00423CF4">
        <w:rPr>
          <w:rFonts w:eastAsiaTheme="minorHAnsi" w:cs="Arial"/>
          <w:color w:val="000000" w:themeColor="text1"/>
          <w:sz w:val="24"/>
          <w:szCs w:val="24"/>
        </w:rPr>
        <w:t>ца-пробоотборники</w:t>
      </w:r>
      <w:r w:rsidR="00423CF4" w:rsidRPr="0077532F">
        <w:rPr>
          <w:rFonts w:eastAsiaTheme="minorHAnsi" w:cs="Arial"/>
          <w:color w:val="000000" w:themeColor="text1"/>
          <w:sz w:val="24"/>
          <w:szCs w:val="24"/>
        </w:rPr>
        <w:t xml:space="preserve"> </w:t>
      </w:r>
      <w:r w:rsidR="00423CF4">
        <w:rPr>
          <w:rFonts w:eastAsiaTheme="minorHAnsi" w:cs="Arial"/>
          <w:color w:val="000000" w:themeColor="text1"/>
          <w:sz w:val="24"/>
          <w:szCs w:val="24"/>
        </w:rPr>
        <w:t xml:space="preserve">в соответствии с </w:t>
      </w:r>
      <w:r w:rsidR="00423CF4" w:rsidRPr="0077532F">
        <w:rPr>
          <w:rFonts w:eastAsiaTheme="minorHAnsi" w:cs="Arial"/>
          <w:color w:val="000000" w:themeColor="text1"/>
          <w:sz w:val="24"/>
          <w:szCs w:val="24"/>
        </w:rPr>
        <w:t>5.9.</w:t>
      </w:r>
    </w:p>
    <w:p w14:paraId="61AE8BDF" w14:textId="77777777" w:rsidR="00E06925" w:rsidRDefault="003F3D27" w:rsidP="00367817">
      <w:pPr>
        <w:tabs>
          <w:tab w:val="left" w:pos="3969"/>
        </w:tabs>
        <w:spacing w:line="360" w:lineRule="auto"/>
        <w:ind w:firstLine="567"/>
        <w:jc w:val="both"/>
        <w:rPr>
          <w:rFonts w:eastAsiaTheme="minorHAnsi" w:cs="Arial"/>
          <w:color w:val="000000" w:themeColor="text1"/>
          <w:spacing w:val="40"/>
          <w:sz w:val="22"/>
          <w:szCs w:val="22"/>
        </w:rPr>
      </w:pPr>
      <w:r w:rsidRPr="00462323">
        <w:rPr>
          <w:rFonts w:eastAsiaTheme="minorHAnsi" w:cs="Arial"/>
          <w:color w:val="000000" w:themeColor="text1"/>
          <w:spacing w:val="40"/>
          <w:sz w:val="22"/>
          <w:szCs w:val="22"/>
        </w:rPr>
        <w:t>Примечани</w:t>
      </w:r>
      <w:r w:rsidR="00E06925">
        <w:rPr>
          <w:rFonts w:eastAsiaTheme="minorHAnsi" w:cs="Arial"/>
          <w:color w:val="000000" w:themeColor="text1"/>
          <w:spacing w:val="40"/>
          <w:sz w:val="22"/>
          <w:szCs w:val="22"/>
        </w:rPr>
        <w:t>я</w:t>
      </w:r>
    </w:p>
    <w:p w14:paraId="698D9B5A" w14:textId="50960F31" w:rsidR="00DE6A05" w:rsidRPr="00E06925" w:rsidRDefault="00A2643C" w:rsidP="00367817">
      <w:pPr>
        <w:tabs>
          <w:tab w:val="left" w:pos="3969"/>
        </w:tabs>
        <w:spacing w:line="360" w:lineRule="auto"/>
        <w:ind w:firstLine="567"/>
        <w:jc w:val="both"/>
        <w:rPr>
          <w:rFonts w:eastAsiaTheme="minorHAnsi" w:cs="Arial"/>
          <w:color w:val="000000" w:themeColor="text1"/>
          <w:sz w:val="22"/>
          <w:szCs w:val="22"/>
        </w:rPr>
      </w:pPr>
      <w:r w:rsidRPr="00E06925">
        <w:rPr>
          <w:rFonts w:eastAsiaTheme="minorHAnsi" w:cs="Arial"/>
          <w:color w:val="000000" w:themeColor="text1"/>
          <w:sz w:val="22"/>
          <w:szCs w:val="22"/>
        </w:rPr>
        <w:lastRenderedPageBreak/>
        <w:t>1</w:t>
      </w:r>
      <w:r w:rsidR="00E06925" w:rsidRPr="00E06925">
        <w:rPr>
          <w:rFonts w:eastAsiaTheme="minorHAnsi" w:cs="Arial"/>
          <w:color w:val="000000" w:themeColor="text1"/>
          <w:sz w:val="22"/>
          <w:szCs w:val="22"/>
        </w:rPr>
        <w:t xml:space="preserve"> </w:t>
      </w:r>
      <w:r w:rsidR="00462323" w:rsidRPr="00E06925">
        <w:rPr>
          <w:rFonts w:eastAsiaTheme="minorHAnsi" w:cs="Arial"/>
          <w:color w:val="000000" w:themeColor="text1"/>
          <w:sz w:val="22"/>
          <w:szCs w:val="22"/>
        </w:rPr>
        <w:t>Д</w:t>
      </w:r>
      <w:r w:rsidR="007900C7" w:rsidRPr="00E06925">
        <w:rPr>
          <w:rFonts w:eastAsiaTheme="minorHAnsi" w:cs="Arial"/>
          <w:color w:val="000000" w:themeColor="text1"/>
          <w:sz w:val="22"/>
          <w:szCs w:val="22"/>
        </w:rPr>
        <w:t>ля м</w:t>
      </w:r>
      <w:r w:rsidR="003F3D27" w:rsidRPr="00E06925">
        <w:rPr>
          <w:rFonts w:eastAsiaTheme="minorHAnsi" w:cs="Arial"/>
          <w:color w:val="000000" w:themeColor="text1"/>
          <w:sz w:val="22"/>
          <w:szCs w:val="22"/>
        </w:rPr>
        <w:t>онолит</w:t>
      </w:r>
      <w:r w:rsidR="007900C7" w:rsidRPr="00E06925">
        <w:rPr>
          <w:rFonts w:eastAsiaTheme="minorHAnsi" w:cs="Arial"/>
          <w:color w:val="000000" w:themeColor="text1"/>
          <w:sz w:val="22"/>
          <w:szCs w:val="22"/>
        </w:rPr>
        <w:t>ов</w:t>
      </w:r>
      <w:r w:rsidR="003F3D27" w:rsidRPr="00E06925">
        <w:rPr>
          <w:rFonts w:eastAsiaTheme="minorHAnsi" w:cs="Arial"/>
          <w:color w:val="000000" w:themeColor="text1"/>
          <w:sz w:val="22"/>
          <w:szCs w:val="22"/>
        </w:rPr>
        <w:t xml:space="preserve"> скальных грунтов</w:t>
      </w:r>
      <w:r w:rsidR="00936D50" w:rsidRPr="00E06925">
        <w:rPr>
          <w:rFonts w:eastAsiaTheme="minorHAnsi" w:cs="Arial"/>
          <w:color w:val="000000" w:themeColor="text1"/>
          <w:sz w:val="22"/>
          <w:szCs w:val="22"/>
        </w:rPr>
        <w:t>, которые упаковываются</w:t>
      </w:r>
      <w:r w:rsidR="003F3D27" w:rsidRPr="00E06925">
        <w:rPr>
          <w:rFonts w:eastAsiaTheme="minorHAnsi" w:cs="Arial"/>
          <w:color w:val="000000" w:themeColor="text1"/>
          <w:sz w:val="22"/>
          <w:szCs w:val="22"/>
        </w:rPr>
        <w:t xml:space="preserve"> таким</w:t>
      </w:r>
      <w:r w:rsidR="00936D50" w:rsidRPr="00E06925">
        <w:rPr>
          <w:rFonts w:eastAsiaTheme="minorHAnsi" w:cs="Arial"/>
          <w:color w:val="000000" w:themeColor="text1"/>
          <w:sz w:val="22"/>
          <w:szCs w:val="22"/>
        </w:rPr>
        <w:t xml:space="preserve"> </w:t>
      </w:r>
      <w:r w:rsidR="003F3D27" w:rsidRPr="00E06925">
        <w:rPr>
          <w:rFonts w:eastAsiaTheme="minorHAnsi" w:cs="Arial"/>
          <w:color w:val="000000" w:themeColor="text1"/>
          <w:sz w:val="22"/>
          <w:szCs w:val="22"/>
        </w:rPr>
        <w:t>способом</w:t>
      </w:r>
      <w:r w:rsidR="00936D50" w:rsidRPr="00E06925">
        <w:rPr>
          <w:rFonts w:eastAsiaTheme="minorHAnsi" w:cs="Arial"/>
          <w:color w:val="000000" w:themeColor="text1"/>
          <w:sz w:val="22"/>
          <w:szCs w:val="22"/>
        </w:rPr>
        <w:t>,</w:t>
      </w:r>
      <w:r w:rsidR="003F3D27" w:rsidRPr="00E06925">
        <w:rPr>
          <w:rFonts w:eastAsiaTheme="minorHAnsi" w:cs="Arial"/>
          <w:color w:val="000000" w:themeColor="text1"/>
          <w:sz w:val="22"/>
          <w:szCs w:val="22"/>
        </w:rPr>
        <w:t xml:space="preserve"> </w:t>
      </w:r>
      <w:r w:rsidR="00A27899" w:rsidRPr="00E06925">
        <w:rPr>
          <w:rFonts w:eastAsiaTheme="minorHAnsi" w:cs="Arial"/>
          <w:color w:val="000000" w:themeColor="text1"/>
          <w:sz w:val="22"/>
          <w:szCs w:val="22"/>
        </w:rPr>
        <w:t>также используют полиэтиленовую пленку и алюминиевую фольгу</w:t>
      </w:r>
      <w:r w:rsidR="007900C7" w:rsidRPr="00E06925">
        <w:rPr>
          <w:rFonts w:eastAsiaTheme="minorHAnsi" w:cs="Arial"/>
          <w:color w:val="000000" w:themeColor="text1"/>
          <w:sz w:val="22"/>
          <w:szCs w:val="22"/>
        </w:rPr>
        <w:t>.</w:t>
      </w:r>
    </w:p>
    <w:p w14:paraId="6994BC19" w14:textId="148ABB91" w:rsidR="00A2643C" w:rsidRPr="00974FA2" w:rsidRDefault="00A2643C" w:rsidP="00A2643C">
      <w:pPr>
        <w:tabs>
          <w:tab w:val="left" w:pos="3969"/>
        </w:tabs>
        <w:spacing w:line="360" w:lineRule="auto"/>
        <w:ind w:firstLine="567"/>
        <w:jc w:val="both"/>
        <w:rPr>
          <w:rFonts w:eastAsiaTheme="minorHAnsi" w:cs="Arial"/>
          <w:color w:val="000000" w:themeColor="text1"/>
          <w:sz w:val="22"/>
          <w:szCs w:val="22"/>
        </w:rPr>
      </w:pPr>
      <w:r w:rsidRPr="00E06925">
        <w:rPr>
          <w:rFonts w:eastAsiaTheme="minorHAnsi" w:cs="Arial"/>
          <w:color w:val="000000" w:themeColor="text1"/>
          <w:sz w:val="22"/>
          <w:szCs w:val="22"/>
        </w:rPr>
        <w:t>2 Допускается</w:t>
      </w:r>
      <w:r w:rsidRPr="00974FA2">
        <w:rPr>
          <w:rFonts w:eastAsiaTheme="minorHAnsi" w:cs="Arial"/>
          <w:color w:val="000000" w:themeColor="text1"/>
          <w:sz w:val="22"/>
          <w:szCs w:val="22"/>
        </w:rPr>
        <w:t xml:space="preserve"> использовать гильзы (пластик, металл), в которые помещают плотно обернутый в полиэтиленовую пленку (и, при необходимости</w:t>
      </w:r>
      <w:r>
        <w:rPr>
          <w:rFonts w:eastAsiaTheme="minorHAnsi" w:cs="Arial"/>
          <w:color w:val="000000" w:themeColor="text1"/>
          <w:sz w:val="22"/>
          <w:szCs w:val="22"/>
        </w:rPr>
        <w:t xml:space="preserve">, </w:t>
      </w:r>
      <w:r w:rsidRPr="00974FA2">
        <w:rPr>
          <w:rFonts w:eastAsiaTheme="minorHAnsi" w:cs="Arial"/>
          <w:color w:val="000000" w:themeColor="text1"/>
          <w:sz w:val="22"/>
          <w:szCs w:val="22"/>
        </w:rPr>
        <w:t>дополнительно в листовой изоляционный материал) монолит из керна и герметизируют. Торцы гильз изолируют крышками (пробками)</w:t>
      </w:r>
      <w:r>
        <w:rPr>
          <w:rFonts w:eastAsiaTheme="minorHAnsi" w:cs="Arial"/>
          <w:color w:val="000000" w:themeColor="text1"/>
          <w:sz w:val="22"/>
          <w:szCs w:val="22"/>
        </w:rPr>
        <w:t>, или парафином</w:t>
      </w:r>
      <w:r w:rsidR="00406DE3">
        <w:rPr>
          <w:rFonts w:eastAsiaTheme="minorHAnsi" w:cs="Arial"/>
          <w:color w:val="000000" w:themeColor="text1"/>
          <w:sz w:val="22"/>
          <w:szCs w:val="22"/>
        </w:rPr>
        <w:t xml:space="preserve"> в соответствии с 8.</w:t>
      </w:r>
      <w:r w:rsidR="007B7A44">
        <w:rPr>
          <w:rFonts w:eastAsiaTheme="minorHAnsi" w:cs="Arial"/>
          <w:color w:val="000000" w:themeColor="text1"/>
          <w:sz w:val="22"/>
          <w:szCs w:val="22"/>
        </w:rPr>
        <w:t>7</w:t>
      </w:r>
      <w:r w:rsidR="00406DE3">
        <w:rPr>
          <w:rFonts w:eastAsiaTheme="minorHAnsi" w:cs="Arial"/>
          <w:color w:val="000000" w:themeColor="text1"/>
          <w:sz w:val="22"/>
          <w:szCs w:val="22"/>
        </w:rPr>
        <w:t xml:space="preserve"> - 8.10</w:t>
      </w:r>
      <w:r w:rsidRPr="00974FA2">
        <w:rPr>
          <w:rFonts w:eastAsiaTheme="minorHAnsi" w:cs="Arial"/>
          <w:color w:val="000000" w:themeColor="text1"/>
          <w:sz w:val="22"/>
          <w:szCs w:val="22"/>
        </w:rPr>
        <w:t>.</w:t>
      </w:r>
      <w:r w:rsidR="00E021F0">
        <w:rPr>
          <w:rFonts w:eastAsiaTheme="minorHAnsi" w:cs="Arial"/>
          <w:color w:val="000000" w:themeColor="text1"/>
          <w:sz w:val="22"/>
          <w:szCs w:val="22"/>
        </w:rPr>
        <w:t xml:space="preserve"> Гильзы должны не деформироваться по внутреннему размеру и форме в процессе упак</w:t>
      </w:r>
      <w:r w:rsidR="002C298F">
        <w:rPr>
          <w:rFonts w:eastAsiaTheme="minorHAnsi" w:cs="Arial"/>
          <w:color w:val="000000" w:themeColor="text1"/>
          <w:sz w:val="22"/>
          <w:szCs w:val="22"/>
        </w:rPr>
        <w:t>овки, хранения и транспортирования</w:t>
      </w:r>
      <w:r w:rsidR="00E021F0">
        <w:rPr>
          <w:rFonts w:eastAsiaTheme="minorHAnsi" w:cs="Arial"/>
          <w:color w:val="000000" w:themeColor="text1"/>
          <w:sz w:val="22"/>
          <w:szCs w:val="22"/>
        </w:rPr>
        <w:t xml:space="preserve">. </w:t>
      </w:r>
    </w:p>
    <w:p w14:paraId="71A15754" w14:textId="6504B62C" w:rsidR="00832777" w:rsidRPr="0077532F" w:rsidRDefault="00367817" w:rsidP="00367817">
      <w:pPr>
        <w:tabs>
          <w:tab w:val="left" w:pos="3969"/>
        </w:tabs>
        <w:spacing w:line="360" w:lineRule="auto"/>
        <w:ind w:firstLine="567"/>
        <w:jc w:val="both"/>
        <w:rPr>
          <w:rFonts w:eastAsiaTheme="minorHAnsi" w:cs="Arial"/>
          <w:color w:val="000000" w:themeColor="text1"/>
          <w:sz w:val="24"/>
          <w:szCs w:val="24"/>
        </w:rPr>
      </w:pPr>
      <w:r w:rsidRPr="00936D50">
        <w:rPr>
          <w:rFonts w:eastAsiaTheme="minorHAnsi" w:cs="Arial"/>
          <w:color w:val="000000" w:themeColor="text1"/>
          <w:sz w:val="24"/>
          <w:szCs w:val="24"/>
        </w:rPr>
        <w:t xml:space="preserve">5.8 Для </w:t>
      </w:r>
      <w:r w:rsidR="009A6F2B">
        <w:rPr>
          <w:rFonts w:eastAsiaTheme="minorHAnsi" w:cs="Arial"/>
          <w:color w:val="000000" w:themeColor="text1"/>
          <w:sz w:val="24"/>
          <w:szCs w:val="24"/>
        </w:rPr>
        <w:t>упаковки</w:t>
      </w:r>
      <w:r w:rsidRPr="00936D50">
        <w:rPr>
          <w:rFonts w:eastAsiaTheme="minorHAnsi" w:cs="Arial"/>
          <w:color w:val="000000" w:themeColor="text1"/>
          <w:sz w:val="24"/>
          <w:szCs w:val="24"/>
        </w:rPr>
        <w:t xml:space="preserve"> монолитов мерзлых грунтов</w:t>
      </w:r>
      <w:r w:rsidR="00423CF4">
        <w:rPr>
          <w:rFonts w:eastAsiaTheme="minorHAnsi" w:cs="Arial"/>
          <w:color w:val="000000" w:themeColor="text1"/>
          <w:sz w:val="24"/>
          <w:szCs w:val="24"/>
        </w:rPr>
        <w:t xml:space="preserve"> </w:t>
      </w:r>
      <w:r w:rsidR="00276E1A">
        <w:rPr>
          <w:rFonts w:eastAsiaTheme="minorHAnsi" w:cs="Arial"/>
          <w:color w:val="000000" w:themeColor="text1"/>
          <w:sz w:val="24"/>
          <w:szCs w:val="24"/>
        </w:rPr>
        <w:t>применяются</w:t>
      </w:r>
      <w:r w:rsidR="00462323" w:rsidRPr="0077532F">
        <w:rPr>
          <w:rFonts w:eastAsiaTheme="minorHAnsi" w:cs="Arial"/>
          <w:color w:val="000000" w:themeColor="text1"/>
          <w:sz w:val="24"/>
          <w:szCs w:val="24"/>
        </w:rPr>
        <w:t>:</w:t>
      </w:r>
    </w:p>
    <w:p w14:paraId="01973904" w14:textId="7E3DB4CD" w:rsidR="00DE6A05" w:rsidRPr="005F61C9" w:rsidRDefault="00832777" w:rsidP="00367817">
      <w:pPr>
        <w:tabs>
          <w:tab w:val="left" w:pos="3969"/>
        </w:tabs>
        <w:spacing w:line="360" w:lineRule="auto"/>
        <w:ind w:firstLine="567"/>
        <w:jc w:val="both"/>
        <w:rPr>
          <w:rFonts w:eastAsiaTheme="minorHAnsi" w:cs="Arial"/>
          <w:color w:val="000000" w:themeColor="text1"/>
          <w:sz w:val="24"/>
          <w:szCs w:val="24"/>
        </w:rPr>
      </w:pPr>
      <w:r w:rsidRPr="0077532F">
        <w:rPr>
          <w:rFonts w:eastAsiaTheme="minorHAnsi" w:cs="Arial"/>
          <w:color w:val="000000" w:themeColor="text1"/>
          <w:sz w:val="24"/>
          <w:szCs w:val="24"/>
        </w:rPr>
        <w:t xml:space="preserve">- </w:t>
      </w:r>
      <w:r w:rsidR="00DE6A05" w:rsidRPr="0077532F">
        <w:rPr>
          <w:rFonts w:eastAsiaTheme="minorHAnsi" w:cs="Arial"/>
          <w:color w:val="000000" w:themeColor="text1"/>
          <w:sz w:val="24"/>
          <w:szCs w:val="24"/>
        </w:rPr>
        <w:t>полиэтиленов</w:t>
      </w:r>
      <w:r w:rsidR="00936D50" w:rsidRPr="0077532F">
        <w:rPr>
          <w:rFonts w:eastAsiaTheme="minorHAnsi" w:cs="Arial"/>
          <w:color w:val="000000" w:themeColor="text1"/>
          <w:sz w:val="24"/>
          <w:szCs w:val="24"/>
        </w:rPr>
        <w:t>ая</w:t>
      </w:r>
      <w:r w:rsidR="00DE6A05" w:rsidRPr="0077532F">
        <w:rPr>
          <w:rFonts w:eastAsiaTheme="minorHAnsi" w:cs="Arial"/>
          <w:color w:val="000000" w:themeColor="text1"/>
          <w:sz w:val="24"/>
          <w:szCs w:val="24"/>
        </w:rPr>
        <w:t xml:space="preserve"> пленк</w:t>
      </w:r>
      <w:r w:rsidR="00936D50" w:rsidRPr="0077532F">
        <w:rPr>
          <w:rFonts w:eastAsiaTheme="minorHAnsi" w:cs="Arial"/>
          <w:color w:val="000000" w:themeColor="text1"/>
          <w:sz w:val="24"/>
          <w:szCs w:val="24"/>
        </w:rPr>
        <w:t>а</w:t>
      </w:r>
      <w:r w:rsidR="005F70CC" w:rsidRPr="0077532F">
        <w:rPr>
          <w:rFonts w:eastAsiaTheme="minorHAnsi" w:cs="Arial"/>
          <w:color w:val="000000" w:themeColor="text1"/>
          <w:sz w:val="24"/>
          <w:szCs w:val="24"/>
        </w:rPr>
        <w:t xml:space="preserve"> (или пакеты)</w:t>
      </w:r>
      <w:r w:rsidR="00DE6A05" w:rsidRPr="0077532F">
        <w:rPr>
          <w:rFonts w:eastAsiaTheme="minorHAnsi" w:cs="Arial"/>
          <w:color w:val="000000" w:themeColor="text1"/>
          <w:sz w:val="24"/>
          <w:szCs w:val="24"/>
        </w:rPr>
        <w:t xml:space="preserve">, </w:t>
      </w:r>
      <w:r w:rsidRPr="0077532F">
        <w:rPr>
          <w:rFonts w:eastAsiaTheme="minorHAnsi" w:cs="Arial"/>
          <w:color w:val="000000" w:themeColor="text1"/>
          <w:sz w:val="24"/>
          <w:szCs w:val="24"/>
        </w:rPr>
        <w:t xml:space="preserve">полиэтиленовый рукав или </w:t>
      </w:r>
      <w:r w:rsidR="00DE6A05" w:rsidRPr="0077532F">
        <w:rPr>
          <w:rFonts w:eastAsiaTheme="minorHAnsi" w:cs="Arial"/>
          <w:color w:val="000000" w:themeColor="text1"/>
          <w:sz w:val="24"/>
          <w:szCs w:val="24"/>
        </w:rPr>
        <w:t>стретч-пленк</w:t>
      </w:r>
      <w:r w:rsidR="00936D50" w:rsidRPr="0077532F">
        <w:rPr>
          <w:rFonts w:eastAsiaTheme="minorHAnsi" w:cs="Arial"/>
          <w:color w:val="000000" w:themeColor="text1"/>
          <w:sz w:val="24"/>
          <w:szCs w:val="24"/>
        </w:rPr>
        <w:t>а</w:t>
      </w:r>
      <w:r w:rsidR="00DE6A05" w:rsidRPr="0077532F">
        <w:rPr>
          <w:rFonts w:eastAsiaTheme="minorHAnsi" w:cs="Arial"/>
          <w:color w:val="000000" w:themeColor="text1"/>
          <w:sz w:val="24"/>
          <w:szCs w:val="24"/>
        </w:rPr>
        <w:t xml:space="preserve">, толщиной </w:t>
      </w:r>
      <w:r w:rsidR="0077532F" w:rsidRPr="0077532F">
        <w:rPr>
          <w:rFonts w:eastAsiaTheme="minorHAnsi" w:cs="Arial"/>
          <w:color w:val="000000" w:themeColor="text1"/>
          <w:sz w:val="24"/>
          <w:szCs w:val="24"/>
        </w:rPr>
        <w:t xml:space="preserve">от </w:t>
      </w:r>
      <w:r w:rsidR="009D03AC" w:rsidRPr="0077532F">
        <w:rPr>
          <w:rFonts w:eastAsiaTheme="minorHAnsi" w:cs="Arial"/>
          <w:color w:val="000000" w:themeColor="text1"/>
          <w:sz w:val="24"/>
          <w:szCs w:val="24"/>
        </w:rPr>
        <w:t xml:space="preserve">8 </w:t>
      </w:r>
      <w:r w:rsidR="0077532F" w:rsidRPr="0077532F">
        <w:rPr>
          <w:rFonts w:eastAsiaTheme="minorHAnsi" w:cs="Arial"/>
          <w:color w:val="000000" w:themeColor="text1"/>
          <w:sz w:val="24"/>
          <w:szCs w:val="24"/>
        </w:rPr>
        <w:t>до</w:t>
      </w:r>
      <w:r w:rsidR="005F70CC" w:rsidRPr="0077532F">
        <w:rPr>
          <w:rFonts w:eastAsiaTheme="minorHAnsi" w:cs="Arial"/>
          <w:color w:val="000000" w:themeColor="text1"/>
          <w:sz w:val="24"/>
          <w:szCs w:val="24"/>
        </w:rPr>
        <w:t xml:space="preserve"> </w:t>
      </w:r>
      <w:r w:rsidR="00CA1EB2" w:rsidRPr="0077532F">
        <w:rPr>
          <w:rFonts w:eastAsiaTheme="minorHAnsi" w:cs="Arial"/>
          <w:color w:val="000000" w:themeColor="text1"/>
          <w:sz w:val="24"/>
          <w:szCs w:val="24"/>
        </w:rPr>
        <w:t>24</w:t>
      </w:r>
      <w:r w:rsidR="005F70CC" w:rsidRPr="0077532F">
        <w:rPr>
          <w:rFonts w:eastAsiaTheme="minorHAnsi" w:cs="Arial"/>
          <w:color w:val="000000" w:themeColor="text1"/>
          <w:sz w:val="24"/>
          <w:szCs w:val="24"/>
        </w:rPr>
        <w:t xml:space="preserve"> м</w:t>
      </w:r>
      <w:r w:rsidR="009D03AC" w:rsidRPr="0077532F">
        <w:rPr>
          <w:rFonts w:eastAsiaTheme="minorHAnsi" w:cs="Arial"/>
          <w:color w:val="000000" w:themeColor="text1"/>
          <w:sz w:val="24"/>
          <w:szCs w:val="24"/>
        </w:rPr>
        <w:t>к</w:t>
      </w:r>
      <w:r w:rsidR="005F70CC" w:rsidRPr="0077532F">
        <w:rPr>
          <w:rFonts w:eastAsiaTheme="minorHAnsi" w:cs="Arial"/>
          <w:color w:val="000000" w:themeColor="text1"/>
          <w:sz w:val="24"/>
          <w:szCs w:val="24"/>
        </w:rPr>
        <w:t>м</w:t>
      </w:r>
      <w:r w:rsidR="0077532F" w:rsidRPr="0077532F">
        <w:rPr>
          <w:rFonts w:eastAsiaTheme="minorHAnsi" w:cs="Arial"/>
          <w:color w:val="000000" w:themeColor="text1"/>
          <w:sz w:val="24"/>
          <w:szCs w:val="24"/>
        </w:rPr>
        <w:t xml:space="preserve"> включительно</w:t>
      </w:r>
      <w:r w:rsidRPr="005F61C9">
        <w:rPr>
          <w:rFonts w:eastAsiaTheme="minorHAnsi" w:cs="Arial"/>
          <w:color w:val="000000" w:themeColor="text1"/>
          <w:sz w:val="24"/>
          <w:szCs w:val="24"/>
        </w:rPr>
        <w:t>;</w:t>
      </w:r>
    </w:p>
    <w:p w14:paraId="02D19897" w14:textId="216A518D" w:rsidR="00832777" w:rsidRDefault="00832777" w:rsidP="00832777">
      <w:pPr>
        <w:tabs>
          <w:tab w:val="left" w:pos="3969"/>
        </w:tabs>
        <w:spacing w:line="360" w:lineRule="auto"/>
        <w:ind w:firstLine="567"/>
        <w:jc w:val="both"/>
        <w:rPr>
          <w:rFonts w:eastAsiaTheme="minorHAnsi" w:cs="Arial"/>
          <w:color w:val="000000" w:themeColor="text1"/>
          <w:sz w:val="24"/>
          <w:szCs w:val="24"/>
        </w:rPr>
      </w:pPr>
      <w:r w:rsidRPr="005F61C9">
        <w:rPr>
          <w:rFonts w:eastAsiaTheme="minorHAnsi" w:cs="Arial"/>
          <w:color w:val="000000" w:themeColor="text1"/>
          <w:sz w:val="24"/>
          <w:szCs w:val="24"/>
        </w:rPr>
        <w:t>- клейкая пропиленовая лента (скотч), в том числе хо</w:t>
      </w:r>
      <w:r w:rsidR="00470153">
        <w:rPr>
          <w:rFonts w:eastAsiaTheme="minorHAnsi" w:cs="Arial"/>
          <w:color w:val="000000" w:themeColor="text1"/>
          <w:sz w:val="24"/>
          <w:szCs w:val="24"/>
        </w:rPr>
        <w:t>зяйственная, армированная и пр</w:t>
      </w:r>
      <w:r w:rsidRPr="005F61C9">
        <w:rPr>
          <w:rFonts w:eastAsiaTheme="minorHAnsi" w:cs="Arial"/>
          <w:color w:val="000000" w:themeColor="text1"/>
          <w:sz w:val="24"/>
          <w:szCs w:val="24"/>
        </w:rPr>
        <w:t>.</w:t>
      </w:r>
    </w:p>
    <w:p w14:paraId="4F03E5E1" w14:textId="1E3BD935" w:rsidR="005F61C9" w:rsidRPr="0077532F" w:rsidRDefault="005F61C9" w:rsidP="00832777">
      <w:pPr>
        <w:tabs>
          <w:tab w:val="left" w:pos="3969"/>
        </w:tabs>
        <w:spacing w:line="360" w:lineRule="auto"/>
        <w:ind w:firstLine="567"/>
        <w:jc w:val="both"/>
        <w:rPr>
          <w:rFonts w:eastAsiaTheme="minorHAnsi" w:cs="Arial"/>
          <w:color w:val="000000" w:themeColor="text1"/>
          <w:sz w:val="24"/>
          <w:szCs w:val="24"/>
        </w:rPr>
      </w:pPr>
      <w:r w:rsidRPr="0077532F">
        <w:rPr>
          <w:rFonts w:eastAsiaTheme="minorHAnsi" w:cs="Arial"/>
          <w:color w:val="000000" w:themeColor="text1"/>
          <w:sz w:val="24"/>
          <w:szCs w:val="24"/>
        </w:rPr>
        <w:t xml:space="preserve">Также </w:t>
      </w:r>
      <w:r w:rsidR="00EE0431" w:rsidRPr="0077532F">
        <w:rPr>
          <w:rFonts w:eastAsiaTheme="minorHAnsi" w:cs="Arial"/>
          <w:color w:val="000000" w:themeColor="text1"/>
          <w:sz w:val="24"/>
          <w:szCs w:val="24"/>
        </w:rPr>
        <w:t xml:space="preserve">допускается </w:t>
      </w:r>
      <w:r w:rsidRPr="0077532F">
        <w:rPr>
          <w:rFonts w:eastAsiaTheme="minorHAnsi" w:cs="Arial"/>
          <w:color w:val="000000" w:themeColor="text1"/>
          <w:sz w:val="24"/>
          <w:szCs w:val="24"/>
        </w:rPr>
        <w:t>примене</w:t>
      </w:r>
      <w:r w:rsidR="00462323" w:rsidRPr="0077532F">
        <w:rPr>
          <w:rFonts w:eastAsiaTheme="minorHAnsi" w:cs="Arial"/>
          <w:color w:val="000000" w:themeColor="text1"/>
          <w:sz w:val="24"/>
          <w:szCs w:val="24"/>
        </w:rPr>
        <w:t>ние</w:t>
      </w:r>
      <w:r w:rsidR="00423CF4">
        <w:rPr>
          <w:rFonts w:eastAsiaTheme="minorHAnsi" w:cs="Arial"/>
          <w:color w:val="000000" w:themeColor="text1"/>
          <w:sz w:val="24"/>
          <w:szCs w:val="24"/>
        </w:rPr>
        <w:t xml:space="preserve"> жестких гильз (труб) а также кассет, колец-пробоотборников</w:t>
      </w:r>
      <w:r w:rsidR="00276E1A">
        <w:rPr>
          <w:rFonts w:eastAsiaTheme="minorHAnsi" w:cs="Arial"/>
          <w:color w:val="000000" w:themeColor="text1"/>
          <w:sz w:val="24"/>
          <w:szCs w:val="24"/>
        </w:rPr>
        <w:t>, грунтоносов</w:t>
      </w:r>
      <w:r w:rsidR="00462323" w:rsidRPr="0077532F">
        <w:rPr>
          <w:rFonts w:eastAsiaTheme="minorHAnsi" w:cs="Arial"/>
          <w:color w:val="000000" w:themeColor="text1"/>
          <w:sz w:val="24"/>
          <w:szCs w:val="24"/>
        </w:rPr>
        <w:t xml:space="preserve"> </w:t>
      </w:r>
      <w:r w:rsidR="002C298F">
        <w:rPr>
          <w:rFonts w:eastAsiaTheme="minorHAnsi" w:cs="Arial"/>
          <w:color w:val="000000" w:themeColor="text1"/>
          <w:sz w:val="24"/>
          <w:szCs w:val="24"/>
        </w:rPr>
        <w:t xml:space="preserve">в соответствии с </w:t>
      </w:r>
      <w:r w:rsidRPr="0077532F">
        <w:rPr>
          <w:rFonts w:eastAsiaTheme="minorHAnsi" w:cs="Arial"/>
          <w:color w:val="000000" w:themeColor="text1"/>
          <w:sz w:val="24"/>
          <w:szCs w:val="24"/>
        </w:rPr>
        <w:t>5.9</w:t>
      </w:r>
      <w:r w:rsidR="00462323" w:rsidRPr="0077532F">
        <w:rPr>
          <w:rFonts w:eastAsiaTheme="minorHAnsi" w:cs="Arial"/>
          <w:color w:val="000000" w:themeColor="text1"/>
          <w:sz w:val="24"/>
          <w:szCs w:val="24"/>
        </w:rPr>
        <w:t>.</w:t>
      </w:r>
    </w:p>
    <w:p w14:paraId="6475F58D" w14:textId="602734B2" w:rsidR="00832777" w:rsidRPr="005F61C9" w:rsidRDefault="00832777" w:rsidP="00832777">
      <w:pPr>
        <w:tabs>
          <w:tab w:val="left" w:pos="3969"/>
        </w:tabs>
        <w:spacing w:line="360" w:lineRule="auto"/>
        <w:ind w:firstLine="567"/>
        <w:jc w:val="both"/>
        <w:rPr>
          <w:rFonts w:eastAsiaTheme="minorHAnsi" w:cs="Arial"/>
          <w:color w:val="000000" w:themeColor="text1"/>
          <w:sz w:val="24"/>
          <w:szCs w:val="24"/>
        </w:rPr>
      </w:pPr>
      <w:r w:rsidRPr="0077532F">
        <w:rPr>
          <w:rFonts w:eastAsiaTheme="minorHAnsi" w:cs="Arial"/>
          <w:color w:val="000000" w:themeColor="text1"/>
          <w:sz w:val="24"/>
          <w:szCs w:val="24"/>
        </w:rPr>
        <w:t xml:space="preserve">5.9 Для </w:t>
      </w:r>
      <w:r w:rsidR="009A6F2B">
        <w:rPr>
          <w:rFonts w:eastAsiaTheme="minorHAnsi" w:cs="Arial"/>
          <w:color w:val="000000" w:themeColor="text1"/>
          <w:sz w:val="24"/>
          <w:szCs w:val="24"/>
        </w:rPr>
        <w:t>упаковки</w:t>
      </w:r>
      <w:r w:rsidRPr="0077532F">
        <w:rPr>
          <w:rFonts w:eastAsiaTheme="minorHAnsi" w:cs="Arial"/>
          <w:color w:val="000000" w:themeColor="text1"/>
          <w:sz w:val="24"/>
          <w:szCs w:val="24"/>
        </w:rPr>
        <w:t xml:space="preserve"> монолитов, отбираемых пробоотборник</w:t>
      </w:r>
      <w:r w:rsidR="0077532F">
        <w:rPr>
          <w:rFonts w:eastAsiaTheme="minorHAnsi" w:cs="Arial"/>
          <w:color w:val="000000" w:themeColor="text1"/>
          <w:sz w:val="24"/>
          <w:szCs w:val="24"/>
        </w:rPr>
        <w:t>ами</w:t>
      </w:r>
      <w:r w:rsidRPr="0077532F">
        <w:rPr>
          <w:rFonts w:eastAsiaTheme="minorHAnsi" w:cs="Arial"/>
          <w:color w:val="000000" w:themeColor="text1"/>
          <w:sz w:val="24"/>
          <w:szCs w:val="24"/>
        </w:rPr>
        <w:t>, грунтонос</w:t>
      </w:r>
      <w:r w:rsidR="0077532F">
        <w:rPr>
          <w:rFonts w:eastAsiaTheme="minorHAnsi" w:cs="Arial"/>
          <w:color w:val="000000" w:themeColor="text1"/>
          <w:sz w:val="24"/>
          <w:szCs w:val="24"/>
        </w:rPr>
        <w:t>ами</w:t>
      </w:r>
      <w:r w:rsidRPr="0077532F">
        <w:rPr>
          <w:rFonts w:eastAsiaTheme="minorHAnsi" w:cs="Arial"/>
          <w:color w:val="000000" w:themeColor="text1"/>
          <w:sz w:val="24"/>
          <w:szCs w:val="24"/>
        </w:rPr>
        <w:t xml:space="preserve"> в соответствии с </w:t>
      </w:r>
      <w:r w:rsidR="00462323" w:rsidRPr="0077532F">
        <w:rPr>
          <w:rFonts w:eastAsiaTheme="minorHAnsi" w:cs="Arial"/>
          <w:color w:val="000000" w:themeColor="text1"/>
          <w:sz w:val="24"/>
          <w:szCs w:val="24"/>
        </w:rPr>
        <w:t>п</w:t>
      </w:r>
      <w:r w:rsidRPr="0077532F">
        <w:rPr>
          <w:rFonts w:eastAsiaTheme="minorHAnsi" w:cs="Arial"/>
          <w:color w:val="000000" w:themeColor="text1"/>
          <w:sz w:val="24"/>
          <w:szCs w:val="24"/>
        </w:rPr>
        <w:t>риложением Б,</w:t>
      </w:r>
      <w:r w:rsidR="0077532F">
        <w:rPr>
          <w:rFonts w:eastAsiaTheme="minorHAnsi" w:cs="Arial"/>
          <w:color w:val="000000" w:themeColor="text1"/>
          <w:sz w:val="24"/>
          <w:szCs w:val="24"/>
        </w:rPr>
        <w:t xml:space="preserve"> внутренними керноприемными</w:t>
      </w:r>
      <w:r w:rsidRPr="0077532F">
        <w:rPr>
          <w:rFonts w:eastAsiaTheme="minorHAnsi" w:cs="Arial"/>
          <w:color w:val="000000" w:themeColor="text1"/>
          <w:sz w:val="24"/>
          <w:szCs w:val="24"/>
        </w:rPr>
        <w:t xml:space="preserve"> </w:t>
      </w:r>
      <w:r w:rsidR="0077532F">
        <w:rPr>
          <w:rFonts w:eastAsiaTheme="minorHAnsi" w:cs="Arial"/>
          <w:color w:val="000000" w:themeColor="text1"/>
          <w:sz w:val="24"/>
          <w:szCs w:val="24"/>
        </w:rPr>
        <w:t>кассетами/трубами</w:t>
      </w:r>
      <w:r w:rsidRPr="0077532F">
        <w:rPr>
          <w:rFonts w:eastAsiaTheme="minorHAnsi" w:cs="Arial"/>
          <w:color w:val="000000" w:themeColor="text1"/>
          <w:sz w:val="24"/>
          <w:szCs w:val="24"/>
        </w:rPr>
        <w:t xml:space="preserve"> бурово</w:t>
      </w:r>
      <w:r w:rsidR="0077532F">
        <w:rPr>
          <w:rFonts w:eastAsiaTheme="minorHAnsi" w:cs="Arial"/>
          <w:color w:val="000000" w:themeColor="text1"/>
          <w:sz w:val="24"/>
          <w:szCs w:val="24"/>
        </w:rPr>
        <w:t>го</w:t>
      </w:r>
      <w:r w:rsidRPr="0077532F">
        <w:rPr>
          <w:rFonts w:eastAsiaTheme="minorHAnsi" w:cs="Arial"/>
          <w:color w:val="000000" w:themeColor="text1"/>
          <w:sz w:val="24"/>
          <w:szCs w:val="24"/>
        </w:rPr>
        <w:t xml:space="preserve"> </w:t>
      </w:r>
      <w:r w:rsidR="0077532F">
        <w:rPr>
          <w:rFonts w:eastAsiaTheme="minorHAnsi" w:cs="Arial"/>
          <w:color w:val="000000" w:themeColor="text1"/>
          <w:sz w:val="24"/>
          <w:szCs w:val="24"/>
        </w:rPr>
        <w:t>инструмента</w:t>
      </w:r>
      <w:r w:rsidRPr="0077532F">
        <w:rPr>
          <w:rFonts w:eastAsiaTheme="minorHAnsi" w:cs="Arial"/>
          <w:color w:val="000000" w:themeColor="text1"/>
          <w:sz w:val="24"/>
          <w:szCs w:val="24"/>
        </w:rPr>
        <w:t>)</w:t>
      </w:r>
      <w:r w:rsidR="00EE0431" w:rsidRPr="0077532F">
        <w:rPr>
          <w:rFonts w:eastAsiaTheme="minorHAnsi" w:cs="Arial"/>
          <w:color w:val="000000" w:themeColor="text1"/>
          <w:sz w:val="24"/>
          <w:szCs w:val="24"/>
        </w:rPr>
        <w:t>,</w:t>
      </w:r>
      <w:r w:rsidRPr="0077532F">
        <w:rPr>
          <w:rFonts w:eastAsiaTheme="minorHAnsi" w:cs="Arial"/>
          <w:color w:val="000000" w:themeColor="text1"/>
          <w:sz w:val="24"/>
          <w:szCs w:val="24"/>
        </w:rPr>
        <w:t xml:space="preserve"> применяют:</w:t>
      </w:r>
    </w:p>
    <w:p w14:paraId="1604D0C8" w14:textId="7E93823C" w:rsidR="00237EF8" w:rsidRPr="0077532F" w:rsidRDefault="00832777" w:rsidP="00832777">
      <w:pPr>
        <w:tabs>
          <w:tab w:val="left" w:pos="3969"/>
        </w:tabs>
        <w:spacing w:line="360" w:lineRule="auto"/>
        <w:ind w:firstLine="567"/>
        <w:jc w:val="both"/>
        <w:rPr>
          <w:rFonts w:eastAsiaTheme="minorHAnsi" w:cs="Arial"/>
          <w:color w:val="000000" w:themeColor="text1"/>
          <w:sz w:val="24"/>
          <w:szCs w:val="24"/>
        </w:rPr>
      </w:pPr>
      <w:r w:rsidRPr="005F61C9">
        <w:rPr>
          <w:rFonts w:eastAsiaTheme="minorHAnsi" w:cs="Arial"/>
          <w:color w:val="000000" w:themeColor="text1"/>
          <w:sz w:val="24"/>
          <w:szCs w:val="24"/>
        </w:rPr>
        <w:t xml:space="preserve">- </w:t>
      </w:r>
      <w:r w:rsidR="00326A93" w:rsidRPr="005F61C9">
        <w:rPr>
          <w:rFonts w:eastAsiaTheme="minorHAnsi" w:cs="Arial"/>
          <w:color w:val="000000" w:themeColor="text1"/>
          <w:sz w:val="24"/>
          <w:szCs w:val="24"/>
        </w:rPr>
        <w:t>кассеты</w:t>
      </w:r>
      <w:r w:rsidR="00A5374A" w:rsidRPr="005F61C9">
        <w:rPr>
          <w:rFonts w:eastAsiaTheme="minorHAnsi" w:cs="Arial"/>
          <w:color w:val="000000" w:themeColor="text1"/>
          <w:sz w:val="24"/>
          <w:szCs w:val="24"/>
        </w:rPr>
        <w:t xml:space="preserve"> (кольца-пробоотборники)</w:t>
      </w:r>
      <w:r w:rsidR="00326A93" w:rsidRPr="005F61C9">
        <w:rPr>
          <w:rFonts w:eastAsiaTheme="minorHAnsi" w:cs="Arial"/>
          <w:color w:val="000000" w:themeColor="text1"/>
          <w:sz w:val="24"/>
          <w:szCs w:val="24"/>
        </w:rPr>
        <w:t xml:space="preserve"> из пластика (или иного полимерного материала</w:t>
      </w:r>
      <w:r w:rsidR="00A5374A" w:rsidRPr="005F61C9">
        <w:rPr>
          <w:rFonts w:eastAsiaTheme="minorHAnsi" w:cs="Arial"/>
          <w:color w:val="000000" w:themeColor="text1"/>
          <w:sz w:val="24"/>
          <w:szCs w:val="24"/>
        </w:rPr>
        <w:t xml:space="preserve"> или металла</w:t>
      </w:r>
      <w:r w:rsidR="00326A93" w:rsidRPr="005F61C9">
        <w:rPr>
          <w:rFonts w:eastAsiaTheme="minorHAnsi" w:cs="Arial"/>
          <w:color w:val="000000" w:themeColor="text1"/>
          <w:sz w:val="24"/>
          <w:szCs w:val="24"/>
        </w:rPr>
        <w:t>), внутренний диаметр которых соответствует внешнему</w:t>
      </w:r>
      <w:r w:rsidR="000873BD" w:rsidRPr="005F61C9">
        <w:rPr>
          <w:rFonts w:eastAsiaTheme="minorHAnsi" w:cs="Arial"/>
          <w:color w:val="000000" w:themeColor="text1"/>
          <w:sz w:val="24"/>
          <w:szCs w:val="24"/>
        </w:rPr>
        <w:t xml:space="preserve"> диаметру образца, в том числе</w:t>
      </w:r>
      <w:r w:rsidR="00237EF8" w:rsidRPr="005F61C9">
        <w:rPr>
          <w:rFonts w:eastAsiaTheme="minorHAnsi" w:cs="Arial"/>
          <w:color w:val="000000" w:themeColor="text1"/>
          <w:sz w:val="24"/>
          <w:szCs w:val="24"/>
        </w:rPr>
        <w:t xml:space="preserve"> </w:t>
      </w:r>
      <w:r w:rsidR="00237EF8" w:rsidRPr="0077532F">
        <w:rPr>
          <w:rFonts w:eastAsiaTheme="minorHAnsi" w:cs="Arial"/>
          <w:color w:val="000000" w:themeColor="text1"/>
          <w:sz w:val="24"/>
          <w:szCs w:val="24"/>
        </w:rPr>
        <w:t>входящие</w:t>
      </w:r>
      <w:r w:rsidR="000873BD" w:rsidRPr="0077532F">
        <w:rPr>
          <w:rFonts w:eastAsiaTheme="minorHAnsi" w:cs="Arial"/>
          <w:color w:val="000000" w:themeColor="text1"/>
          <w:sz w:val="24"/>
          <w:szCs w:val="24"/>
        </w:rPr>
        <w:t xml:space="preserve"> в комплект</w:t>
      </w:r>
      <w:r w:rsidR="00237EF8" w:rsidRPr="0077532F">
        <w:rPr>
          <w:rFonts w:eastAsiaTheme="minorHAnsi" w:cs="Arial"/>
          <w:color w:val="000000" w:themeColor="text1"/>
          <w:sz w:val="24"/>
          <w:szCs w:val="24"/>
        </w:rPr>
        <w:t xml:space="preserve">ы бурового оборудования (при бурении </w:t>
      </w:r>
      <w:r w:rsidR="00462323" w:rsidRPr="0077532F">
        <w:rPr>
          <w:rFonts w:eastAsiaTheme="minorHAnsi" w:cs="Arial"/>
          <w:color w:val="000000" w:themeColor="text1"/>
          <w:sz w:val="24"/>
          <w:szCs w:val="24"/>
        </w:rPr>
        <w:t>двухтрубным колонковым бурением</w:t>
      </w:r>
      <w:r w:rsidR="00237EF8" w:rsidRPr="0077532F">
        <w:rPr>
          <w:rFonts w:eastAsiaTheme="minorHAnsi" w:cs="Arial"/>
          <w:color w:val="000000" w:themeColor="text1"/>
          <w:sz w:val="24"/>
          <w:szCs w:val="24"/>
        </w:rPr>
        <w:t xml:space="preserve"> или полыми </w:t>
      </w:r>
      <w:proofErr w:type="spellStart"/>
      <w:r w:rsidR="00237EF8" w:rsidRPr="0077532F">
        <w:rPr>
          <w:rFonts w:eastAsiaTheme="minorHAnsi" w:cs="Arial"/>
          <w:color w:val="000000" w:themeColor="text1"/>
          <w:sz w:val="24"/>
          <w:szCs w:val="24"/>
        </w:rPr>
        <w:t>полнопроходными</w:t>
      </w:r>
      <w:proofErr w:type="spellEnd"/>
      <w:r w:rsidR="00237EF8" w:rsidRPr="0077532F">
        <w:rPr>
          <w:rFonts w:eastAsiaTheme="minorHAnsi" w:cs="Arial"/>
          <w:color w:val="000000" w:themeColor="text1"/>
          <w:sz w:val="24"/>
          <w:szCs w:val="24"/>
        </w:rPr>
        <w:t xml:space="preserve"> шнеками и пр.), которые гер</w:t>
      </w:r>
      <w:r w:rsidR="00462323" w:rsidRPr="0077532F">
        <w:rPr>
          <w:rFonts w:eastAsiaTheme="minorHAnsi" w:cs="Arial"/>
          <w:color w:val="000000" w:themeColor="text1"/>
          <w:sz w:val="24"/>
          <w:szCs w:val="24"/>
        </w:rPr>
        <w:t>метично запечатываются крышками;</w:t>
      </w:r>
    </w:p>
    <w:p w14:paraId="1C5FA0EF" w14:textId="26BB966A" w:rsidR="00832777" w:rsidRPr="0077532F" w:rsidRDefault="00832777" w:rsidP="00832777">
      <w:pPr>
        <w:tabs>
          <w:tab w:val="left" w:pos="3969"/>
        </w:tabs>
        <w:spacing w:line="360" w:lineRule="auto"/>
        <w:ind w:firstLine="567"/>
        <w:jc w:val="both"/>
        <w:rPr>
          <w:rFonts w:eastAsiaTheme="minorHAnsi" w:cs="Arial"/>
          <w:color w:val="000000" w:themeColor="text1"/>
          <w:sz w:val="24"/>
          <w:szCs w:val="24"/>
        </w:rPr>
      </w:pPr>
      <w:r w:rsidRPr="0077532F">
        <w:rPr>
          <w:rFonts w:eastAsiaTheme="minorHAnsi" w:cs="Arial"/>
          <w:color w:val="000000" w:themeColor="text1"/>
          <w:sz w:val="24"/>
          <w:szCs w:val="24"/>
        </w:rPr>
        <w:t>- крышки из полимерного материала или металла (</w:t>
      </w:r>
      <w:r w:rsidRPr="0077532F">
        <w:rPr>
          <w:rFonts w:eastAsiaTheme="minorHAnsi" w:cs="Arial"/>
          <w:color w:val="000000" w:themeColor="text1"/>
          <w:sz w:val="24"/>
          <w:szCs w:val="24"/>
          <w:lang w:bidi="he-IL"/>
        </w:rPr>
        <w:t>либо пробки</w:t>
      </w:r>
      <w:r w:rsidRPr="0077532F">
        <w:rPr>
          <w:rFonts w:eastAsiaTheme="minorHAnsi" w:cs="Arial"/>
          <w:color w:val="000000" w:themeColor="text1"/>
          <w:sz w:val="24"/>
          <w:szCs w:val="24"/>
        </w:rPr>
        <w:t>), с вкладышами и уплотнительными кольцами, которыми закрывают кассеты, при необходимости</w:t>
      </w:r>
      <w:r w:rsidR="00462323" w:rsidRPr="0077532F">
        <w:rPr>
          <w:rFonts w:eastAsiaTheme="minorHAnsi" w:cs="Arial"/>
          <w:color w:val="000000" w:themeColor="text1"/>
          <w:sz w:val="24"/>
          <w:szCs w:val="24"/>
        </w:rPr>
        <w:t xml:space="preserve"> — </w:t>
      </w:r>
      <w:r w:rsidRPr="0077532F">
        <w:rPr>
          <w:rFonts w:eastAsiaTheme="minorHAnsi" w:cs="Arial"/>
          <w:color w:val="000000" w:themeColor="text1"/>
          <w:sz w:val="24"/>
          <w:szCs w:val="24"/>
        </w:rPr>
        <w:t>вместе с парафиновыми (</w:t>
      </w:r>
      <w:proofErr w:type="spellStart"/>
      <w:r w:rsidRPr="0077532F">
        <w:rPr>
          <w:rFonts w:eastAsiaTheme="minorHAnsi" w:cs="Arial"/>
          <w:color w:val="000000" w:themeColor="text1"/>
          <w:sz w:val="24"/>
          <w:szCs w:val="24"/>
        </w:rPr>
        <w:t>церезиновыми</w:t>
      </w:r>
      <w:proofErr w:type="spellEnd"/>
      <w:r w:rsidRPr="0077532F">
        <w:rPr>
          <w:rFonts w:eastAsiaTheme="minorHAnsi" w:cs="Arial"/>
          <w:color w:val="000000" w:themeColor="text1"/>
          <w:sz w:val="24"/>
          <w:szCs w:val="24"/>
        </w:rPr>
        <w:t>, восковыми) смесями</w:t>
      </w:r>
      <w:r w:rsidR="002C298F">
        <w:rPr>
          <w:rFonts w:eastAsiaTheme="minorHAnsi" w:cs="Arial"/>
          <w:color w:val="000000" w:themeColor="text1"/>
          <w:sz w:val="24"/>
          <w:szCs w:val="24"/>
        </w:rPr>
        <w:t xml:space="preserve"> по </w:t>
      </w:r>
      <w:r w:rsidR="00997A29">
        <w:rPr>
          <w:rFonts w:eastAsiaTheme="minorHAnsi" w:cs="Arial"/>
          <w:color w:val="000000" w:themeColor="text1"/>
          <w:sz w:val="24"/>
          <w:szCs w:val="24"/>
        </w:rPr>
        <w:t>5.7</w:t>
      </w:r>
      <w:r w:rsidRPr="0077532F">
        <w:rPr>
          <w:rFonts w:eastAsiaTheme="minorHAnsi" w:cs="Arial"/>
          <w:color w:val="000000" w:themeColor="text1"/>
          <w:sz w:val="24"/>
          <w:szCs w:val="24"/>
        </w:rPr>
        <w:t>.</w:t>
      </w:r>
    </w:p>
    <w:p w14:paraId="6B1F6FB2" w14:textId="77777777" w:rsidR="00D72940" w:rsidRDefault="00832777" w:rsidP="007C6ED3">
      <w:pPr>
        <w:tabs>
          <w:tab w:val="left" w:pos="3969"/>
        </w:tabs>
        <w:spacing w:line="360" w:lineRule="auto"/>
        <w:ind w:firstLine="567"/>
        <w:jc w:val="both"/>
        <w:rPr>
          <w:rFonts w:eastAsiaTheme="minorHAnsi" w:cs="Arial"/>
          <w:color w:val="000000" w:themeColor="text1"/>
          <w:sz w:val="24"/>
          <w:szCs w:val="24"/>
        </w:rPr>
      </w:pPr>
      <w:r w:rsidRPr="0077532F">
        <w:rPr>
          <w:rFonts w:eastAsiaTheme="minorHAnsi" w:cs="Arial"/>
          <w:color w:val="000000" w:themeColor="text1"/>
          <w:sz w:val="24"/>
          <w:szCs w:val="24"/>
        </w:rPr>
        <w:t>5.1</w:t>
      </w:r>
      <w:r w:rsidR="00EE0431" w:rsidRPr="0077532F">
        <w:rPr>
          <w:rFonts w:eastAsiaTheme="minorHAnsi" w:cs="Arial"/>
          <w:color w:val="000000" w:themeColor="text1"/>
          <w:sz w:val="24"/>
          <w:szCs w:val="24"/>
        </w:rPr>
        <w:t>0 Для хранения и транспортирования</w:t>
      </w:r>
      <w:r w:rsidRPr="005F61C9">
        <w:rPr>
          <w:rFonts w:eastAsiaTheme="minorHAnsi" w:cs="Arial"/>
          <w:color w:val="000000" w:themeColor="text1"/>
          <w:sz w:val="24"/>
          <w:szCs w:val="24"/>
        </w:rPr>
        <w:t xml:space="preserve"> упакованных образцов грунтов используют</w:t>
      </w:r>
      <w:r w:rsidR="00D72940">
        <w:rPr>
          <w:rFonts w:eastAsiaTheme="minorHAnsi" w:cs="Arial"/>
          <w:color w:val="000000" w:themeColor="text1"/>
          <w:sz w:val="24"/>
          <w:szCs w:val="24"/>
        </w:rPr>
        <w:t>:</w:t>
      </w:r>
    </w:p>
    <w:p w14:paraId="3BDF4F27" w14:textId="661F8715" w:rsidR="00832777" w:rsidRPr="005F61C9" w:rsidRDefault="00D72940"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 xml:space="preserve">- </w:t>
      </w:r>
      <w:r w:rsidR="001A0ED5">
        <w:rPr>
          <w:rFonts w:eastAsiaTheme="minorHAnsi" w:cs="Arial"/>
          <w:color w:val="000000" w:themeColor="text1"/>
          <w:sz w:val="24"/>
          <w:szCs w:val="24"/>
        </w:rPr>
        <w:t>ящики (контейнеры)</w:t>
      </w:r>
      <w:r>
        <w:rPr>
          <w:rFonts w:eastAsiaTheme="minorHAnsi" w:cs="Arial"/>
          <w:color w:val="000000" w:themeColor="text1"/>
          <w:sz w:val="24"/>
          <w:szCs w:val="24"/>
        </w:rPr>
        <w:t xml:space="preserve"> со сплошными стенками и крышками,</w:t>
      </w:r>
      <w:r w:rsidRPr="00E56E8F">
        <w:rPr>
          <w:rFonts w:eastAsiaTheme="minorHAnsi" w:cs="Arial"/>
          <w:color w:val="000000" w:themeColor="text1"/>
          <w:sz w:val="24"/>
          <w:szCs w:val="24"/>
        </w:rPr>
        <w:t xml:space="preserve"> </w:t>
      </w:r>
      <w:r>
        <w:rPr>
          <w:rFonts w:eastAsiaTheme="minorHAnsi" w:cs="Arial"/>
          <w:color w:val="000000" w:themeColor="text1"/>
          <w:sz w:val="24"/>
          <w:szCs w:val="24"/>
        </w:rPr>
        <w:t>размер</w:t>
      </w:r>
      <w:r w:rsidR="009A6F2B">
        <w:rPr>
          <w:rFonts w:eastAsiaTheme="minorHAnsi" w:cs="Arial"/>
          <w:color w:val="000000" w:themeColor="text1"/>
          <w:sz w:val="24"/>
          <w:szCs w:val="24"/>
        </w:rPr>
        <w:t xml:space="preserve"> и форма</w:t>
      </w:r>
      <w:r>
        <w:rPr>
          <w:rFonts w:eastAsiaTheme="minorHAnsi" w:cs="Arial"/>
          <w:color w:val="000000" w:themeColor="text1"/>
          <w:sz w:val="24"/>
          <w:szCs w:val="24"/>
        </w:rPr>
        <w:t xml:space="preserve"> которых позволяет уложить образцы и, при необходимости, наполнитель, которые выбирают или изготавливают</w:t>
      </w:r>
      <w:r w:rsidRPr="00D72940">
        <w:rPr>
          <w:rFonts w:eastAsiaTheme="minorHAnsi" w:cs="Arial"/>
          <w:color w:val="000000" w:themeColor="text1"/>
          <w:sz w:val="24"/>
          <w:szCs w:val="24"/>
        </w:rPr>
        <w:t xml:space="preserve"> </w:t>
      </w:r>
      <w:r w:rsidRPr="00E56E8F">
        <w:rPr>
          <w:rFonts w:eastAsiaTheme="minorHAnsi" w:cs="Arial"/>
          <w:color w:val="000000" w:themeColor="text1"/>
          <w:sz w:val="24"/>
          <w:szCs w:val="24"/>
        </w:rPr>
        <w:t>с</w:t>
      </w:r>
      <w:r w:rsidRPr="0077532F">
        <w:rPr>
          <w:rFonts w:eastAsiaTheme="minorHAnsi" w:cs="Arial"/>
          <w:color w:val="000000" w:themeColor="text1"/>
          <w:sz w:val="24"/>
          <w:szCs w:val="24"/>
        </w:rPr>
        <w:t xml:space="preserve"> учетом требований к линейным размерам и весу </w:t>
      </w:r>
      <w:r>
        <w:rPr>
          <w:rFonts w:eastAsiaTheme="minorHAnsi" w:cs="Arial"/>
          <w:color w:val="000000" w:themeColor="text1"/>
          <w:sz w:val="24"/>
          <w:szCs w:val="24"/>
        </w:rPr>
        <w:t>при перевозке на</w:t>
      </w:r>
      <w:r w:rsidRPr="0077532F">
        <w:rPr>
          <w:rFonts w:eastAsiaTheme="minorHAnsi" w:cs="Arial"/>
          <w:color w:val="000000" w:themeColor="text1"/>
          <w:sz w:val="24"/>
          <w:szCs w:val="24"/>
        </w:rPr>
        <w:t xml:space="preserve"> планируемых видах транспорт</w:t>
      </w:r>
      <w:r>
        <w:rPr>
          <w:rFonts w:eastAsiaTheme="minorHAnsi" w:cs="Arial"/>
          <w:color w:val="000000" w:themeColor="text1"/>
          <w:sz w:val="24"/>
          <w:szCs w:val="24"/>
        </w:rPr>
        <w:t>а</w:t>
      </w:r>
      <w:r w:rsidRPr="00E56E8F">
        <w:rPr>
          <w:rFonts w:eastAsiaTheme="minorHAnsi" w:cs="Arial"/>
          <w:color w:val="000000" w:themeColor="text1"/>
          <w:sz w:val="24"/>
          <w:szCs w:val="24"/>
        </w:rPr>
        <w:t xml:space="preserve">, </w:t>
      </w:r>
      <w:r w:rsidR="001A0ED5">
        <w:rPr>
          <w:rFonts w:eastAsiaTheme="minorHAnsi" w:cs="Arial"/>
          <w:color w:val="000000" w:themeColor="text1"/>
          <w:sz w:val="24"/>
          <w:szCs w:val="24"/>
        </w:rPr>
        <w:t xml:space="preserve">а также </w:t>
      </w:r>
      <w:r>
        <w:rPr>
          <w:rFonts w:eastAsiaTheme="minorHAnsi" w:cs="Arial"/>
          <w:color w:val="000000" w:themeColor="text1"/>
          <w:sz w:val="24"/>
          <w:szCs w:val="24"/>
        </w:rPr>
        <w:t xml:space="preserve">при </w:t>
      </w:r>
      <w:r w:rsidR="001A0ED5">
        <w:rPr>
          <w:rFonts w:eastAsiaTheme="minorHAnsi" w:cs="Arial"/>
          <w:color w:val="000000" w:themeColor="text1"/>
          <w:sz w:val="24"/>
          <w:szCs w:val="24"/>
        </w:rPr>
        <w:t>перегрузк</w:t>
      </w:r>
      <w:r>
        <w:rPr>
          <w:rFonts w:eastAsiaTheme="minorHAnsi" w:cs="Arial"/>
          <w:color w:val="000000" w:themeColor="text1"/>
          <w:sz w:val="24"/>
          <w:szCs w:val="24"/>
        </w:rPr>
        <w:t>ах</w:t>
      </w:r>
      <w:r w:rsidR="001A0ED5">
        <w:rPr>
          <w:rFonts w:eastAsiaTheme="minorHAnsi" w:cs="Arial"/>
          <w:color w:val="000000" w:themeColor="text1"/>
          <w:sz w:val="24"/>
          <w:szCs w:val="24"/>
        </w:rPr>
        <w:t>, в том числе при сдаче/приемке</w:t>
      </w:r>
      <w:r w:rsidR="009A6F2B">
        <w:rPr>
          <w:rFonts w:eastAsiaTheme="minorHAnsi" w:cs="Arial"/>
          <w:color w:val="000000" w:themeColor="text1"/>
          <w:sz w:val="24"/>
          <w:szCs w:val="24"/>
        </w:rPr>
        <w:t xml:space="preserve"> образцов</w:t>
      </w:r>
      <w:r w:rsidR="001A0ED5">
        <w:rPr>
          <w:rFonts w:eastAsiaTheme="minorHAnsi" w:cs="Arial"/>
          <w:color w:val="000000" w:themeColor="text1"/>
          <w:sz w:val="24"/>
          <w:szCs w:val="24"/>
        </w:rPr>
        <w:t xml:space="preserve"> в лаборатории,</w:t>
      </w:r>
      <w:r w:rsidR="009A6F2B">
        <w:rPr>
          <w:rFonts w:eastAsiaTheme="minorHAnsi" w:cs="Arial"/>
          <w:color w:val="000000" w:themeColor="text1"/>
          <w:sz w:val="24"/>
          <w:szCs w:val="24"/>
        </w:rPr>
        <w:t xml:space="preserve"> материал и характеристики ящиков выбирают</w:t>
      </w:r>
      <w:r w:rsidR="001A0ED5">
        <w:rPr>
          <w:rFonts w:eastAsiaTheme="minorHAnsi" w:cs="Arial"/>
          <w:color w:val="000000" w:themeColor="text1"/>
          <w:sz w:val="24"/>
          <w:szCs w:val="24"/>
        </w:rPr>
        <w:t xml:space="preserve"> </w:t>
      </w:r>
      <w:r w:rsidRPr="00E56E8F">
        <w:rPr>
          <w:rFonts w:eastAsiaTheme="minorHAnsi" w:cs="Arial"/>
          <w:color w:val="000000" w:themeColor="text1"/>
          <w:sz w:val="24"/>
          <w:szCs w:val="24"/>
        </w:rPr>
        <w:t xml:space="preserve">с учетом требований к сохранности образцов грунта (виброизоляции, </w:t>
      </w:r>
      <w:r w:rsidR="009A6F2B">
        <w:rPr>
          <w:rFonts w:eastAsiaTheme="minorHAnsi" w:cs="Arial"/>
          <w:color w:val="000000" w:themeColor="text1"/>
          <w:sz w:val="24"/>
          <w:szCs w:val="24"/>
        </w:rPr>
        <w:t>термоизоляции и т.</w:t>
      </w:r>
      <w:r w:rsidR="002C298F">
        <w:rPr>
          <w:rFonts w:eastAsiaTheme="minorHAnsi" w:cs="Arial"/>
          <w:color w:val="000000" w:themeColor="text1"/>
          <w:sz w:val="24"/>
          <w:szCs w:val="24"/>
        </w:rPr>
        <w:t xml:space="preserve"> </w:t>
      </w:r>
      <w:r w:rsidR="009A6F2B">
        <w:rPr>
          <w:rFonts w:eastAsiaTheme="minorHAnsi" w:cs="Arial"/>
          <w:color w:val="000000" w:themeColor="text1"/>
          <w:sz w:val="24"/>
          <w:szCs w:val="24"/>
        </w:rPr>
        <w:t>д.</w:t>
      </w:r>
      <w:r w:rsidRPr="00E56E8F">
        <w:rPr>
          <w:rFonts w:eastAsiaTheme="minorHAnsi" w:cs="Arial"/>
          <w:color w:val="000000" w:themeColor="text1"/>
          <w:sz w:val="24"/>
          <w:szCs w:val="24"/>
        </w:rPr>
        <w:t>)</w:t>
      </w:r>
      <w:r w:rsidR="009A6F2B">
        <w:rPr>
          <w:rFonts w:eastAsiaTheme="minorHAnsi" w:cs="Arial"/>
          <w:color w:val="000000" w:themeColor="text1"/>
          <w:sz w:val="24"/>
          <w:szCs w:val="24"/>
        </w:rPr>
        <w:t>;</w:t>
      </w:r>
    </w:p>
    <w:p w14:paraId="3248FA51" w14:textId="729EC8EB" w:rsidR="00832777" w:rsidRPr="00E56E8F" w:rsidRDefault="00832777" w:rsidP="00832777">
      <w:pPr>
        <w:tabs>
          <w:tab w:val="left" w:pos="3969"/>
        </w:tabs>
        <w:spacing w:line="360" w:lineRule="auto"/>
        <w:ind w:firstLine="567"/>
        <w:jc w:val="both"/>
        <w:rPr>
          <w:rFonts w:eastAsiaTheme="minorHAnsi" w:cs="Arial"/>
          <w:color w:val="000000" w:themeColor="text1"/>
          <w:sz w:val="24"/>
          <w:szCs w:val="24"/>
        </w:rPr>
      </w:pPr>
      <w:r w:rsidRPr="00E56E8F">
        <w:rPr>
          <w:rFonts w:eastAsiaTheme="minorHAnsi" w:cs="Arial"/>
          <w:color w:val="000000" w:themeColor="text1"/>
          <w:sz w:val="24"/>
          <w:szCs w:val="24"/>
        </w:rPr>
        <w:lastRenderedPageBreak/>
        <w:t>- пластиковые или металлические коррозионно</w:t>
      </w:r>
      <w:r w:rsidR="00B0699F" w:rsidRPr="00E56E8F">
        <w:rPr>
          <w:rFonts w:eastAsiaTheme="minorHAnsi" w:cs="Arial"/>
          <w:color w:val="000000" w:themeColor="text1"/>
          <w:sz w:val="24"/>
          <w:szCs w:val="24"/>
        </w:rPr>
        <w:t>-</w:t>
      </w:r>
      <w:r w:rsidRPr="00E56E8F">
        <w:rPr>
          <w:rFonts w:eastAsiaTheme="minorHAnsi" w:cs="Arial"/>
          <w:color w:val="000000" w:themeColor="text1"/>
          <w:sz w:val="24"/>
          <w:szCs w:val="24"/>
        </w:rPr>
        <w:t>стойкие влагонепроницаемые контейнеры (банки, бюксы) дл</w:t>
      </w:r>
      <w:r w:rsidR="00B0699F" w:rsidRPr="00E56E8F">
        <w:rPr>
          <w:rFonts w:eastAsiaTheme="minorHAnsi" w:cs="Arial"/>
          <w:color w:val="000000" w:themeColor="text1"/>
          <w:sz w:val="24"/>
          <w:szCs w:val="24"/>
        </w:rPr>
        <w:t>я образцов нарушенного сложения;</w:t>
      </w:r>
    </w:p>
    <w:p w14:paraId="18FC45DF" w14:textId="03C36478" w:rsidR="00442666" w:rsidRPr="00E56E8F" w:rsidRDefault="00442666" w:rsidP="007C6ED3">
      <w:pPr>
        <w:tabs>
          <w:tab w:val="left" w:pos="3969"/>
        </w:tabs>
        <w:spacing w:line="360" w:lineRule="auto"/>
        <w:ind w:firstLine="567"/>
        <w:jc w:val="both"/>
        <w:rPr>
          <w:rFonts w:eastAsiaTheme="minorHAnsi" w:cs="Arial"/>
          <w:color w:val="000000" w:themeColor="text1"/>
          <w:sz w:val="24"/>
          <w:szCs w:val="24"/>
        </w:rPr>
      </w:pPr>
      <w:r w:rsidRPr="00E56E8F">
        <w:rPr>
          <w:rFonts w:eastAsiaTheme="minorHAnsi" w:cs="Arial"/>
          <w:color w:val="000000" w:themeColor="text1"/>
          <w:sz w:val="24"/>
          <w:szCs w:val="24"/>
        </w:rPr>
        <w:t>- упаковочный материал</w:t>
      </w:r>
      <w:r w:rsidR="00A5374A" w:rsidRPr="00E56E8F">
        <w:rPr>
          <w:rFonts w:eastAsiaTheme="minorHAnsi" w:cs="Arial"/>
          <w:color w:val="000000" w:themeColor="text1"/>
          <w:sz w:val="24"/>
          <w:szCs w:val="24"/>
        </w:rPr>
        <w:t xml:space="preserve"> и наполнитель пустот в ящиках</w:t>
      </w:r>
      <w:r w:rsidR="00435627" w:rsidRPr="00E56E8F">
        <w:rPr>
          <w:rFonts w:eastAsiaTheme="minorHAnsi" w:cs="Arial"/>
          <w:color w:val="000000" w:themeColor="text1"/>
          <w:sz w:val="24"/>
          <w:szCs w:val="24"/>
        </w:rPr>
        <w:t xml:space="preserve"> (</w:t>
      </w:r>
      <w:r w:rsidR="003F3D27" w:rsidRPr="00E56E8F">
        <w:rPr>
          <w:rFonts w:eastAsiaTheme="minorHAnsi" w:cs="Arial"/>
          <w:color w:val="000000" w:themeColor="text1"/>
          <w:sz w:val="24"/>
          <w:szCs w:val="24"/>
        </w:rPr>
        <w:t>контейнерах</w:t>
      </w:r>
      <w:r w:rsidR="00435627" w:rsidRPr="00E56E8F">
        <w:rPr>
          <w:rFonts w:eastAsiaTheme="minorHAnsi" w:cs="Arial"/>
          <w:color w:val="000000" w:themeColor="text1"/>
          <w:sz w:val="24"/>
          <w:szCs w:val="24"/>
        </w:rPr>
        <w:t>)</w:t>
      </w:r>
      <w:r w:rsidRPr="00E56E8F">
        <w:rPr>
          <w:rFonts w:eastAsiaTheme="minorHAnsi" w:cs="Arial"/>
          <w:color w:val="000000" w:themeColor="text1"/>
          <w:sz w:val="24"/>
          <w:szCs w:val="24"/>
        </w:rPr>
        <w:t xml:space="preserve"> для защиты от вибрации, ударов;</w:t>
      </w:r>
    </w:p>
    <w:p w14:paraId="59772E7E" w14:textId="5841C99B" w:rsidR="00442666" w:rsidRPr="005F61C9" w:rsidRDefault="00442666" w:rsidP="007C6ED3">
      <w:pPr>
        <w:tabs>
          <w:tab w:val="left" w:pos="3969"/>
        </w:tabs>
        <w:spacing w:line="360" w:lineRule="auto"/>
        <w:ind w:firstLine="567"/>
        <w:jc w:val="both"/>
        <w:rPr>
          <w:rFonts w:eastAsiaTheme="minorHAnsi" w:cs="Arial"/>
          <w:color w:val="000000" w:themeColor="text1"/>
          <w:sz w:val="24"/>
          <w:szCs w:val="24"/>
        </w:rPr>
      </w:pPr>
      <w:r w:rsidRPr="00E56E8F">
        <w:rPr>
          <w:rFonts w:eastAsiaTheme="minorHAnsi" w:cs="Arial"/>
          <w:color w:val="000000" w:themeColor="text1"/>
          <w:sz w:val="24"/>
          <w:szCs w:val="24"/>
        </w:rPr>
        <w:t>- изоляционные материалы (листов</w:t>
      </w:r>
      <w:r w:rsidR="00A5374A" w:rsidRPr="00E56E8F">
        <w:rPr>
          <w:rFonts w:eastAsiaTheme="minorHAnsi" w:cs="Arial"/>
          <w:color w:val="000000" w:themeColor="text1"/>
          <w:sz w:val="24"/>
          <w:szCs w:val="24"/>
        </w:rPr>
        <w:t>ой и/или</w:t>
      </w:r>
      <w:r w:rsidRPr="00E56E8F">
        <w:rPr>
          <w:rFonts w:eastAsiaTheme="minorHAnsi" w:cs="Arial"/>
          <w:color w:val="000000" w:themeColor="text1"/>
          <w:sz w:val="24"/>
          <w:szCs w:val="24"/>
        </w:rPr>
        <w:t xml:space="preserve"> насып</w:t>
      </w:r>
      <w:r w:rsidR="00A5374A" w:rsidRPr="00E56E8F">
        <w:rPr>
          <w:rFonts w:eastAsiaTheme="minorHAnsi" w:cs="Arial"/>
          <w:color w:val="000000" w:themeColor="text1"/>
          <w:sz w:val="24"/>
          <w:szCs w:val="24"/>
        </w:rPr>
        <w:t xml:space="preserve">ной </w:t>
      </w:r>
      <w:r w:rsidR="009C285C">
        <w:rPr>
          <w:rFonts w:eastAsiaTheme="minorHAnsi" w:cs="Arial"/>
          <w:color w:val="000000" w:themeColor="text1"/>
          <w:sz w:val="24"/>
          <w:szCs w:val="24"/>
        </w:rPr>
        <w:t>на</w:t>
      </w:r>
      <w:r w:rsidR="00A5374A" w:rsidRPr="00E56E8F">
        <w:rPr>
          <w:rFonts w:eastAsiaTheme="minorHAnsi" w:cs="Arial"/>
          <w:color w:val="000000" w:themeColor="text1"/>
          <w:sz w:val="24"/>
          <w:szCs w:val="24"/>
        </w:rPr>
        <w:t>полнитель</w:t>
      </w:r>
      <w:r w:rsidRPr="00E56E8F">
        <w:rPr>
          <w:rFonts w:eastAsiaTheme="minorHAnsi" w:cs="Arial"/>
          <w:color w:val="000000" w:themeColor="text1"/>
          <w:sz w:val="24"/>
          <w:szCs w:val="24"/>
        </w:rPr>
        <w:t>) для</w:t>
      </w:r>
      <w:r w:rsidR="009A6F2B">
        <w:rPr>
          <w:rFonts w:eastAsiaTheme="minorHAnsi" w:cs="Arial"/>
          <w:color w:val="000000" w:themeColor="text1"/>
          <w:sz w:val="24"/>
          <w:szCs w:val="24"/>
        </w:rPr>
        <w:t xml:space="preserve"> механической защиты образцов, а также для</w:t>
      </w:r>
      <w:r w:rsidRPr="00E56E8F">
        <w:rPr>
          <w:rFonts w:eastAsiaTheme="minorHAnsi" w:cs="Arial"/>
          <w:color w:val="000000" w:themeColor="text1"/>
          <w:sz w:val="24"/>
          <w:szCs w:val="24"/>
        </w:rPr>
        <w:t xml:space="preserve"> предотвращения промерзания т</w:t>
      </w:r>
      <w:r w:rsidR="00B0699F" w:rsidRPr="00E56E8F">
        <w:rPr>
          <w:rFonts w:eastAsiaTheme="minorHAnsi" w:cs="Arial"/>
          <w:color w:val="000000" w:themeColor="text1"/>
          <w:sz w:val="24"/>
          <w:szCs w:val="24"/>
        </w:rPr>
        <w:t>алых грунтов при транспортировании</w:t>
      </w:r>
      <w:r w:rsidRPr="0077532F">
        <w:rPr>
          <w:rFonts w:eastAsiaTheme="minorHAnsi" w:cs="Arial"/>
          <w:color w:val="000000" w:themeColor="text1"/>
          <w:sz w:val="24"/>
          <w:szCs w:val="24"/>
        </w:rPr>
        <w:t xml:space="preserve"> в зимнее время и для предотвращения оттаивания образцов мерзлых грунтов</w:t>
      </w:r>
      <w:r w:rsidRPr="005F61C9">
        <w:rPr>
          <w:rFonts w:eastAsiaTheme="minorHAnsi" w:cs="Arial"/>
          <w:color w:val="000000" w:themeColor="text1"/>
          <w:sz w:val="24"/>
          <w:szCs w:val="24"/>
        </w:rPr>
        <w:t>;</w:t>
      </w:r>
    </w:p>
    <w:p w14:paraId="0F8259BA" w14:textId="4A67709A" w:rsidR="00442666" w:rsidRPr="005F61C9" w:rsidRDefault="005F70CC" w:rsidP="007C6ED3">
      <w:pPr>
        <w:tabs>
          <w:tab w:val="left" w:pos="3969"/>
        </w:tabs>
        <w:spacing w:line="360" w:lineRule="auto"/>
        <w:ind w:firstLine="567"/>
        <w:jc w:val="both"/>
        <w:rPr>
          <w:rFonts w:eastAsiaTheme="minorHAnsi" w:cs="Arial"/>
          <w:color w:val="000000" w:themeColor="text1"/>
          <w:sz w:val="24"/>
          <w:szCs w:val="24"/>
        </w:rPr>
      </w:pPr>
      <w:r w:rsidRPr="005F61C9">
        <w:rPr>
          <w:rFonts w:eastAsiaTheme="minorHAnsi" w:cs="Arial"/>
          <w:color w:val="000000" w:themeColor="text1"/>
          <w:sz w:val="24"/>
          <w:szCs w:val="24"/>
        </w:rPr>
        <w:t>- этикетки для образцов, ведомости, метки и пр.</w:t>
      </w:r>
    </w:p>
    <w:p w14:paraId="1A9D5F40" w14:textId="0775298C" w:rsidR="00F11EE8" w:rsidRPr="00D73892" w:rsidRDefault="00270034">
      <w:pPr>
        <w:pStyle w:val="1"/>
        <w:tabs>
          <w:tab w:val="left" w:pos="3969"/>
        </w:tabs>
        <w:spacing w:after="120" w:line="360" w:lineRule="auto"/>
        <w:ind w:firstLine="567"/>
      </w:pPr>
      <w:bookmarkStart w:id="11" w:name="_Toc38982091"/>
      <w:bookmarkStart w:id="12" w:name="_Toc206748323"/>
      <w:r>
        <w:t>6</w:t>
      </w:r>
      <w:r w:rsidR="00814690" w:rsidRPr="00D73892">
        <w:t xml:space="preserve"> </w:t>
      </w:r>
      <w:bookmarkEnd w:id="11"/>
      <w:r w:rsidR="007C6ED3" w:rsidRPr="00D73892">
        <w:t>Отбор образцов грунта нарушенного сложения</w:t>
      </w:r>
      <w:bookmarkEnd w:id="12"/>
    </w:p>
    <w:p w14:paraId="13F998F8" w14:textId="66C6F2FE" w:rsidR="00170D43" w:rsidRPr="00CF7521" w:rsidRDefault="00270034"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6</w:t>
      </w:r>
      <w:r w:rsidR="007C6ED3" w:rsidRPr="00D73892">
        <w:rPr>
          <w:rFonts w:eastAsiaTheme="minorHAnsi" w:cs="Arial"/>
          <w:color w:val="000000" w:themeColor="text1"/>
          <w:sz w:val="24"/>
          <w:szCs w:val="24"/>
        </w:rPr>
        <w:t>.1 Отбор образцов грунта нарушенной структуры из открытых горных выработок проводят из зачистки на дне выработки или из</w:t>
      </w:r>
      <w:r w:rsidR="0049217F" w:rsidRPr="00D73892">
        <w:rPr>
          <w:rFonts w:eastAsiaTheme="minorHAnsi" w:cs="Arial"/>
          <w:color w:val="000000" w:themeColor="text1"/>
          <w:sz w:val="24"/>
          <w:szCs w:val="24"/>
        </w:rPr>
        <w:t xml:space="preserve"> зачистки (или </w:t>
      </w:r>
      <w:r w:rsidR="007C6ED3" w:rsidRPr="00D73892">
        <w:rPr>
          <w:rFonts w:eastAsiaTheme="minorHAnsi" w:cs="Arial"/>
          <w:color w:val="000000" w:themeColor="text1"/>
          <w:sz w:val="24"/>
          <w:szCs w:val="24"/>
        </w:rPr>
        <w:t>борозды</w:t>
      </w:r>
      <w:r w:rsidR="0049217F" w:rsidRPr="00D73892">
        <w:rPr>
          <w:rFonts w:eastAsiaTheme="minorHAnsi" w:cs="Arial"/>
          <w:color w:val="000000" w:themeColor="text1"/>
          <w:sz w:val="24"/>
          <w:szCs w:val="24"/>
        </w:rPr>
        <w:t>)</w:t>
      </w:r>
      <w:r w:rsidR="007C6ED3" w:rsidRPr="00D73892">
        <w:rPr>
          <w:rFonts w:eastAsiaTheme="minorHAnsi" w:cs="Arial"/>
          <w:color w:val="000000" w:themeColor="text1"/>
          <w:sz w:val="24"/>
          <w:szCs w:val="24"/>
        </w:rPr>
        <w:t xml:space="preserve"> на ее стенке после предварительного удаления подсохшего или размоченного грунта, с помощью </w:t>
      </w:r>
      <w:r w:rsidR="005F61C9">
        <w:rPr>
          <w:rFonts w:eastAsiaTheme="minorHAnsi" w:cs="Arial"/>
          <w:color w:val="000000" w:themeColor="text1"/>
          <w:sz w:val="24"/>
          <w:szCs w:val="24"/>
        </w:rPr>
        <w:t xml:space="preserve">шанцевого </w:t>
      </w:r>
      <w:r w:rsidR="007C6ED3" w:rsidRPr="00CF7521">
        <w:rPr>
          <w:rFonts w:eastAsiaTheme="minorHAnsi" w:cs="Arial"/>
          <w:color w:val="000000" w:themeColor="text1"/>
          <w:sz w:val="24"/>
          <w:szCs w:val="24"/>
        </w:rPr>
        <w:t>инструмента и</w:t>
      </w:r>
      <w:r w:rsidR="005F61C9" w:rsidRPr="00CF7521">
        <w:rPr>
          <w:rFonts w:eastAsiaTheme="minorHAnsi" w:cs="Arial"/>
          <w:color w:val="000000" w:themeColor="text1"/>
          <w:sz w:val="24"/>
          <w:szCs w:val="24"/>
        </w:rPr>
        <w:t>/или</w:t>
      </w:r>
      <w:r w:rsidR="007C6ED3" w:rsidRPr="00CF7521">
        <w:rPr>
          <w:rFonts w:eastAsiaTheme="minorHAnsi" w:cs="Arial"/>
          <w:color w:val="000000" w:themeColor="text1"/>
          <w:sz w:val="24"/>
          <w:szCs w:val="24"/>
        </w:rPr>
        <w:t xml:space="preserve"> оборудования</w:t>
      </w:r>
      <w:r w:rsidR="005F61C9" w:rsidRPr="00CF7521">
        <w:rPr>
          <w:rFonts w:eastAsiaTheme="minorHAnsi" w:cs="Arial"/>
          <w:color w:val="000000" w:themeColor="text1"/>
          <w:sz w:val="24"/>
          <w:szCs w:val="24"/>
        </w:rPr>
        <w:t xml:space="preserve"> для отбора образцов.</w:t>
      </w:r>
    </w:p>
    <w:p w14:paraId="4539ED11" w14:textId="1FB48C8A" w:rsidR="007C6ED3" w:rsidRDefault="007C6ED3" w:rsidP="007C6ED3">
      <w:pPr>
        <w:tabs>
          <w:tab w:val="left" w:pos="3969"/>
        </w:tabs>
        <w:spacing w:line="360" w:lineRule="auto"/>
        <w:ind w:firstLine="567"/>
        <w:jc w:val="both"/>
        <w:rPr>
          <w:rFonts w:eastAsiaTheme="minorHAnsi" w:cs="Arial"/>
          <w:color w:val="000000" w:themeColor="text1"/>
          <w:sz w:val="24"/>
          <w:szCs w:val="24"/>
        </w:rPr>
      </w:pPr>
      <w:r w:rsidRPr="00CF7521">
        <w:rPr>
          <w:rFonts w:eastAsiaTheme="minorHAnsi" w:cs="Arial"/>
          <w:color w:val="000000" w:themeColor="text1"/>
          <w:sz w:val="24"/>
          <w:szCs w:val="24"/>
        </w:rPr>
        <w:t xml:space="preserve">Образцы грунтов из буровых скважин отбирают точечным методом с помощью инструмента </w:t>
      </w:r>
      <w:r w:rsidR="00EF254D">
        <w:rPr>
          <w:rFonts w:eastAsiaTheme="minorHAnsi" w:cs="Arial"/>
          <w:color w:val="000000" w:themeColor="text1"/>
          <w:sz w:val="24"/>
          <w:szCs w:val="24"/>
        </w:rPr>
        <w:t>в соответствии с 5.</w:t>
      </w:r>
      <w:r w:rsidR="00D31155">
        <w:rPr>
          <w:rFonts w:eastAsiaTheme="minorHAnsi" w:cs="Arial"/>
          <w:color w:val="000000" w:themeColor="text1"/>
          <w:sz w:val="24"/>
          <w:szCs w:val="24"/>
        </w:rPr>
        <w:t>3</w:t>
      </w:r>
      <w:r w:rsidR="002C298F">
        <w:rPr>
          <w:rFonts w:eastAsiaTheme="minorHAnsi" w:cs="Arial"/>
          <w:color w:val="000000" w:themeColor="text1"/>
          <w:sz w:val="24"/>
          <w:szCs w:val="24"/>
        </w:rPr>
        <w:t>,</w:t>
      </w:r>
      <w:r w:rsidR="00EF254D">
        <w:rPr>
          <w:rFonts w:eastAsiaTheme="minorHAnsi" w:cs="Arial"/>
          <w:color w:val="000000" w:themeColor="text1"/>
          <w:sz w:val="24"/>
          <w:szCs w:val="24"/>
        </w:rPr>
        <w:t xml:space="preserve"> </w:t>
      </w:r>
      <w:r w:rsidR="0077532F" w:rsidRPr="00CF7521">
        <w:rPr>
          <w:rFonts w:eastAsiaTheme="minorHAnsi" w:cs="Arial"/>
          <w:color w:val="000000" w:themeColor="text1"/>
          <w:sz w:val="24"/>
          <w:szCs w:val="24"/>
        </w:rPr>
        <w:t>5</w:t>
      </w:r>
      <w:r w:rsidRPr="00CF7521">
        <w:rPr>
          <w:rFonts w:eastAsiaTheme="minorHAnsi" w:cs="Arial"/>
          <w:color w:val="000000" w:themeColor="text1"/>
          <w:sz w:val="24"/>
          <w:szCs w:val="24"/>
        </w:rPr>
        <w:t>.</w:t>
      </w:r>
      <w:r w:rsidR="00D31155">
        <w:rPr>
          <w:rFonts w:eastAsiaTheme="minorHAnsi" w:cs="Arial"/>
          <w:color w:val="000000" w:themeColor="text1"/>
          <w:sz w:val="24"/>
          <w:szCs w:val="24"/>
        </w:rPr>
        <w:t>4</w:t>
      </w:r>
      <w:r w:rsidRPr="00CF7521">
        <w:rPr>
          <w:rFonts w:eastAsiaTheme="minorHAnsi" w:cs="Arial"/>
          <w:color w:val="000000" w:themeColor="text1"/>
          <w:sz w:val="24"/>
          <w:szCs w:val="24"/>
        </w:rPr>
        <w:t>.</w:t>
      </w:r>
    </w:p>
    <w:p w14:paraId="0556F142" w14:textId="677551FC" w:rsidR="00CF7521" w:rsidRPr="00D73892" w:rsidRDefault="00CF7521"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 xml:space="preserve">6.2 </w:t>
      </w:r>
      <w:r w:rsidRPr="00CF7521">
        <w:rPr>
          <w:rFonts w:eastAsiaTheme="minorHAnsi" w:cs="Arial"/>
          <w:color w:val="000000" w:themeColor="text1"/>
          <w:sz w:val="24"/>
          <w:szCs w:val="24"/>
        </w:rPr>
        <w:t>В зависимости от размера частиц масса образца должна быть подобрана таким образом, чтобы наибольший по размерам элемент составлял не более 10 % массы пробы.</w:t>
      </w:r>
    </w:p>
    <w:p w14:paraId="2FA84815" w14:textId="50B890E8" w:rsidR="007C6ED3" w:rsidRPr="005F61C9" w:rsidRDefault="00270034" w:rsidP="009E5725">
      <w:pPr>
        <w:tabs>
          <w:tab w:val="left" w:pos="3969"/>
        </w:tabs>
        <w:spacing w:line="360" w:lineRule="auto"/>
        <w:ind w:firstLine="567"/>
        <w:jc w:val="both"/>
        <w:rPr>
          <w:rFonts w:eastAsiaTheme="minorHAnsi" w:cs="Arial"/>
          <w:color w:val="000000" w:themeColor="text1"/>
          <w:sz w:val="24"/>
          <w:szCs w:val="24"/>
        </w:rPr>
      </w:pPr>
      <w:r w:rsidRPr="00CF7521">
        <w:rPr>
          <w:rFonts w:eastAsiaTheme="minorHAnsi" w:cs="Arial"/>
          <w:color w:val="000000" w:themeColor="text1"/>
          <w:sz w:val="24"/>
          <w:szCs w:val="24"/>
        </w:rPr>
        <w:t>6</w:t>
      </w:r>
      <w:r w:rsidR="007C6ED3" w:rsidRPr="00CF7521">
        <w:rPr>
          <w:rFonts w:eastAsiaTheme="minorHAnsi" w:cs="Arial"/>
          <w:color w:val="000000" w:themeColor="text1"/>
          <w:sz w:val="24"/>
          <w:szCs w:val="24"/>
        </w:rPr>
        <w:t>.</w:t>
      </w:r>
      <w:r w:rsidR="00CF7521">
        <w:rPr>
          <w:rFonts w:eastAsiaTheme="minorHAnsi" w:cs="Arial"/>
          <w:color w:val="000000" w:themeColor="text1"/>
          <w:sz w:val="24"/>
          <w:szCs w:val="24"/>
        </w:rPr>
        <w:t>3</w:t>
      </w:r>
      <w:r w:rsidR="007C6ED3" w:rsidRPr="00CF7521">
        <w:rPr>
          <w:rFonts w:eastAsiaTheme="minorHAnsi" w:cs="Arial"/>
          <w:color w:val="000000" w:themeColor="text1"/>
          <w:sz w:val="24"/>
          <w:szCs w:val="24"/>
        </w:rPr>
        <w:t xml:space="preserve"> Масса образцов нарушенного сложения</w:t>
      </w:r>
      <w:r w:rsidR="009E5725">
        <w:rPr>
          <w:rFonts w:eastAsiaTheme="minorHAnsi" w:cs="Arial"/>
          <w:color w:val="000000" w:themeColor="text1"/>
          <w:sz w:val="24"/>
          <w:szCs w:val="24"/>
        </w:rPr>
        <w:t xml:space="preserve"> несвязных грунтов</w:t>
      </w:r>
      <w:r w:rsidR="007C6ED3" w:rsidRPr="00CF7521">
        <w:rPr>
          <w:rFonts w:eastAsiaTheme="minorHAnsi" w:cs="Arial"/>
          <w:color w:val="000000" w:themeColor="text1"/>
          <w:sz w:val="24"/>
          <w:szCs w:val="24"/>
        </w:rPr>
        <w:t xml:space="preserve"> для определения стандартного набора</w:t>
      </w:r>
      <w:r w:rsidR="005F61C9" w:rsidRPr="00CF7521">
        <w:rPr>
          <w:rFonts w:eastAsiaTheme="minorHAnsi" w:cs="Arial"/>
          <w:color w:val="000000" w:themeColor="text1"/>
          <w:sz w:val="24"/>
          <w:szCs w:val="24"/>
        </w:rPr>
        <w:t xml:space="preserve"> классификационных</w:t>
      </w:r>
      <w:r w:rsidR="007C6ED3" w:rsidRPr="00CF7521">
        <w:rPr>
          <w:rFonts w:eastAsiaTheme="minorHAnsi" w:cs="Arial"/>
          <w:color w:val="000000" w:themeColor="text1"/>
          <w:sz w:val="24"/>
          <w:szCs w:val="24"/>
        </w:rPr>
        <w:t xml:space="preserve"> показателей </w:t>
      </w:r>
      <w:r w:rsidR="005F61C9" w:rsidRPr="00CF7521">
        <w:rPr>
          <w:rFonts w:eastAsiaTheme="minorHAnsi" w:cs="Arial"/>
          <w:color w:val="000000" w:themeColor="text1"/>
          <w:sz w:val="24"/>
          <w:szCs w:val="24"/>
        </w:rPr>
        <w:t>по ГОСТ 25100</w:t>
      </w:r>
      <w:r w:rsidR="007C6ED3" w:rsidRPr="00CF7521">
        <w:rPr>
          <w:rFonts w:eastAsiaTheme="minorHAnsi" w:cs="Arial"/>
          <w:color w:val="000000" w:themeColor="text1"/>
          <w:sz w:val="24"/>
          <w:szCs w:val="24"/>
        </w:rPr>
        <w:t xml:space="preserve"> должна</w:t>
      </w:r>
      <w:r w:rsidR="002C298F">
        <w:rPr>
          <w:rFonts w:eastAsiaTheme="minorHAnsi" w:cs="Arial"/>
          <w:color w:val="000000" w:themeColor="text1"/>
          <w:sz w:val="24"/>
          <w:szCs w:val="24"/>
        </w:rPr>
        <w:t xml:space="preserve"> соответствовать требованиям </w:t>
      </w:r>
      <w:r w:rsidR="00CF7521">
        <w:rPr>
          <w:rFonts w:eastAsiaTheme="minorHAnsi" w:cs="Arial"/>
          <w:color w:val="000000" w:themeColor="text1"/>
          <w:sz w:val="24"/>
          <w:szCs w:val="24"/>
        </w:rPr>
        <w:t>6.2 и</w:t>
      </w:r>
      <w:r w:rsidR="007C6ED3" w:rsidRPr="00CF7521">
        <w:rPr>
          <w:rFonts w:eastAsiaTheme="minorHAnsi" w:cs="Arial"/>
          <w:color w:val="000000" w:themeColor="text1"/>
          <w:sz w:val="24"/>
          <w:szCs w:val="24"/>
        </w:rPr>
        <w:t xml:space="preserve"> составлять</w:t>
      </w:r>
      <w:r w:rsidR="005F61C9" w:rsidRPr="00CF7521">
        <w:rPr>
          <w:rFonts w:eastAsiaTheme="minorHAnsi" w:cs="Arial"/>
          <w:color w:val="000000" w:themeColor="text1"/>
          <w:sz w:val="24"/>
          <w:szCs w:val="24"/>
        </w:rPr>
        <w:t xml:space="preserve"> не менее</w:t>
      </w:r>
      <w:r w:rsidR="009E5725">
        <w:rPr>
          <w:rFonts w:eastAsiaTheme="minorHAnsi" w:cs="Arial"/>
          <w:color w:val="000000" w:themeColor="text1"/>
          <w:sz w:val="24"/>
          <w:szCs w:val="24"/>
        </w:rPr>
        <w:t xml:space="preserve"> </w:t>
      </w:r>
      <w:r w:rsidR="00D75776" w:rsidRPr="00CF7521">
        <w:rPr>
          <w:rFonts w:eastAsiaTheme="minorHAnsi" w:cs="Arial"/>
          <w:color w:val="000000" w:themeColor="text1"/>
          <w:sz w:val="24"/>
          <w:szCs w:val="24"/>
        </w:rPr>
        <w:t>0,8</w:t>
      </w:r>
      <w:r w:rsidR="009E5725">
        <w:rPr>
          <w:rFonts w:eastAsiaTheme="minorHAnsi" w:cs="Arial"/>
          <w:color w:val="000000" w:themeColor="text1"/>
          <w:sz w:val="24"/>
          <w:szCs w:val="24"/>
        </w:rPr>
        <w:t xml:space="preserve"> кг</w:t>
      </w:r>
      <w:r w:rsidR="007C6ED3" w:rsidRPr="00CF7521">
        <w:rPr>
          <w:rFonts w:eastAsiaTheme="minorHAnsi" w:cs="Arial"/>
          <w:color w:val="000000" w:themeColor="text1"/>
          <w:sz w:val="24"/>
          <w:szCs w:val="24"/>
        </w:rPr>
        <w:t xml:space="preserve"> для глинистых грунтов</w:t>
      </w:r>
      <w:r w:rsidR="00D75776" w:rsidRPr="00CF7521">
        <w:rPr>
          <w:rFonts w:eastAsiaTheme="minorHAnsi" w:cs="Arial"/>
          <w:color w:val="000000" w:themeColor="text1"/>
          <w:sz w:val="24"/>
          <w:szCs w:val="24"/>
        </w:rPr>
        <w:t xml:space="preserve"> и песков</w:t>
      </w:r>
      <w:r w:rsidR="009E5725">
        <w:rPr>
          <w:rFonts w:eastAsiaTheme="minorHAnsi" w:cs="Arial"/>
          <w:color w:val="000000" w:themeColor="text1"/>
          <w:sz w:val="24"/>
          <w:szCs w:val="24"/>
        </w:rPr>
        <w:t xml:space="preserve"> (без учета крупнообломочных включений).</w:t>
      </w:r>
    </w:p>
    <w:p w14:paraId="1576BE9D" w14:textId="68DF684F" w:rsidR="00D75776" w:rsidRPr="00CF7521" w:rsidRDefault="00D75776" w:rsidP="00D75776">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2"/>
          <w:szCs w:val="22"/>
        </w:rPr>
        <w:t>6.</w:t>
      </w:r>
      <w:r w:rsidR="00CF7521">
        <w:rPr>
          <w:rFonts w:eastAsiaTheme="minorHAnsi" w:cs="Arial"/>
          <w:color w:val="000000" w:themeColor="text1"/>
          <w:sz w:val="22"/>
          <w:szCs w:val="22"/>
        </w:rPr>
        <w:t>4</w:t>
      </w:r>
      <w:r>
        <w:rPr>
          <w:rFonts w:eastAsiaTheme="minorHAnsi" w:cs="Arial"/>
          <w:color w:val="000000" w:themeColor="text1"/>
          <w:sz w:val="22"/>
          <w:szCs w:val="22"/>
        </w:rPr>
        <w:t xml:space="preserve"> </w:t>
      </w:r>
      <w:r w:rsidRPr="00D73892">
        <w:rPr>
          <w:rFonts w:eastAsiaTheme="minorHAnsi" w:cs="Arial"/>
          <w:color w:val="000000" w:themeColor="text1"/>
          <w:sz w:val="24"/>
          <w:szCs w:val="24"/>
        </w:rPr>
        <w:t>Масса образцов нарушенного сложения для</w:t>
      </w:r>
      <w:r w:rsidR="009E5725">
        <w:rPr>
          <w:rFonts w:eastAsiaTheme="minorHAnsi" w:cs="Arial"/>
          <w:color w:val="000000" w:themeColor="text1"/>
          <w:sz w:val="24"/>
          <w:szCs w:val="24"/>
        </w:rPr>
        <w:t xml:space="preserve"> лабораторных испытаний</w:t>
      </w:r>
      <w:r w:rsidRPr="00D73892">
        <w:rPr>
          <w:rFonts w:eastAsiaTheme="minorHAnsi" w:cs="Arial"/>
          <w:color w:val="000000" w:themeColor="text1"/>
          <w:sz w:val="24"/>
          <w:szCs w:val="24"/>
        </w:rPr>
        <w:t xml:space="preserve"> </w:t>
      </w:r>
      <w:r w:rsidR="009E5725">
        <w:rPr>
          <w:rFonts w:eastAsiaTheme="minorHAnsi" w:cs="Arial"/>
          <w:color w:val="000000" w:themeColor="text1"/>
          <w:sz w:val="24"/>
          <w:szCs w:val="24"/>
        </w:rPr>
        <w:t>физико-механических свойств грунта</w:t>
      </w:r>
      <w:r w:rsidR="002C298F">
        <w:rPr>
          <w:rFonts w:eastAsiaTheme="minorHAnsi" w:cs="Arial"/>
          <w:color w:val="000000" w:themeColor="text1"/>
          <w:sz w:val="24"/>
          <w:szCs w:val="24"/>
        </w:rPr>
        <w:t xml:space="preserve"> на образцах заданных</w:t>
      </w:r>
      <w:r w:rsidRPr="00CF7521">
        <w:rPr>
          <w:rFonts w:eastAsiaTheme="minorHAnsi" w:cs="Arial"/>
          <w:color w:val="000000" w:themeColor="text1"/>
          <w:sz w:val="24"/>
          <w:szCs w:val="24"/>
        </w:rPr>
        <w:t xml:space="preserve"> влажности и плотности должна</w:t>
      </w:r>
      <w:r w:rsidR="009E5725">
        <w:rPr>
          <w:rFonts w:eastAsiaTheme="minorHAnsi" w:cs="Arial"/>
          <w:color w:val="000000" w:themeColor="text1"/>
          <w:sz w:val="24"/>
          <w:szCs w:val="24"/>
        </w:rPr>
        <w:t xml:space="preserve"> быть достаточной для намеченного комплекса испытаний и</w:t>
      </w:r>
      <w:r w:rsidR="002C298F">
        <w:rPr>
          <w:rFonts w:eastAsiaTheme="minorHAnsi" w:cs="Arial"/>
          <w:color w:val="000000" w:themeColor="text1"/>
          <w:sz w:val="24"/>
          <w:szCs w:val="24"/>
        </w:rPr>
        <w:t xml:space="preserve"> соответствовать требованию </w:t>
      </w:r>
      <w:r w:rsidR="00CF7521">
        <w:rPr>
          <w:rFonts w:eastAsiaTheme="minorHAnsi" w:cs="Arial"/>
          <w:color w:val="000000" w:themeColor="text1"/>
          <w:sz w:val="24"/>
          <w:szCs w:val="24"/>
        </w:rPr>
        <w:t>6.2</w:t>
      </w:r>
      <w:r w:rsidR="009E5725">
        <w:rPr>
          <w:rFonts w:eastAsiaTheme="minorHAnsi" w:cs="Arial"/>
          <w:color w:val="000000" w:themeColor="text1"/>
          <w:sz w:val="24"/>
          <w:szCs w:val="24"/>
        </w:rPr>
        <w:t>.</w:t>
      </w:r>
    </w:p>
    <w:p w14:paraId="4982944E" w14:textId="64D11C5C" w:rsidR="00F11EE8" w:rsidRDefault="00270034" w:rsidP="007C6ED3">
      <w:pPr>
        <w:tabs>
          <w:tab w:val="left" w:pos="3969"/>
        </w:tabs>
        <w:spacing w:line="360" w:lineRule="auto"/>
        <w:ind w:firstLine="567"/>
        <w:jc w:val="both"/>
        <w:rPr>
          <w:rFonts w:eastAsiaTheme="minorHAnsi" w:cs="Arial"/>
          <w:color w:val="000000" w:themeColor="text1"/>
          <w:sz w:val="24"/>
          <w:szCs w:val="24"/>
        </w:rPr>
      </w:pPr>
      <w:r>
        <w:rPr>
          <w:rFonts w:eastAsiaTheme="minorHAnsi" w:cs="Arial"/>
          <w:color w:val="000000" w:themeColor="text1"/>
          <w:sz w:val="24"/>
          <w:szCs w:val="24"/>
        </w:rPr>
        <w:t>6</w:t>
      </w:r>
      <w:r w:rsidR="007C6ED3" w:rsidRPr="00D73892">
        <w:rPr>
          <w:rFonts w:eastAsiaTheme="minorHAnsi" w:cs="Arial"/>
          <w:color w:val="000000" w:themeColor="text1"/>
          <w:sz w:val="24"/>
          <w:szCs w:val="24"/>
        </w:rPr>
        <w:t>.</w:t>
      </w:r>
      <w:r w:rsidR="00CF7521">
        <w:rPr>
          <w:rFonts w:eastAsiaTheme="minorHAnsi" w:cs="Arial"/>
          <w:color w:val="000000" w:themeColor="text1"/>
          <w:sz w:val="24"/>
          <w:szCs w:val="24"/>
        </w:rPr>
        <w:t>5</w:t>
      </w:r>
      <w:r w:rsidR="007C6ED3" w:rsidRPr="00D73892">
        <w:rPr>
          <w:rFonts w:eastAsiaTheme="minorHAnsi" w:cs="Arial"/>
          <w:color w:val="000000" w:themeColor="text1"/>
          <w:sz w:val="24"/>
          <w:szCs w:val="24"/>
        </w:rPr>
        <w:t xml:space="preserve"> При отборе образцов грунта</w:t>
      </w:r>
      <w:r w:rsidR="00967B53">
        <w:rPr>
          <w:rFonts w:eastAsiaTheme="minorHAnsi" w:cs="Arial"/>
          <w:color w:val="000000" w:themeColor="text1"/>
          <w:sz w:val="24"/>
          <w:szCs w:val="24"/>
        </w:rPr>
        <w:t xml:space="preserve"> нарушенного сложения</w:t>
      </w:r>
      <w:r w:rsidR="007C6ED3" w:rsidRPr="00D73892">
        <w:rPr>
          <w:rFonts w:eastAsiaTheme="minorHAnsi" w:cs="Arial"/>
          <w:color w:val="000000" w:themeColor="text1"/>
          <w:sz w:val="24"/>
          <w:szCs w:val="24"/>
        </w:rPr>
        <w:t xml:space="preserve"> для лабораторных</w:t>
      </w:r>
      <w:r w:rsidR="00CB6545">
        <w:rPr>
          <w:rFonts w:eastAsiaTheme="minorHAnsi" w:cs="Arial"/>
          <w:color w:val="000000" w:themeColor="text1"/>
          <w:sz w:val="24"/>
          <w:szCs w:val="24"/>
        </w:rPr>
        <w:t xml:space="preserve"> определений коррозионной агрессивности</w:t>
      </w:r>
      <w:r w:rsidR="00967B53">
        <w:rPr>
          <w:rFonts w:eastAsiaTheme="minorHAnsi" w:cs="Arial"/>
          <w:color w:val="000000" w:themeColor="text1"/>
          <w:sz w:val="24"/>
          <w:szCs w:val="24"/>
        </w:rPr>
        <w:t>, характеристик морозного пучения, опр</w:t>
      </w:r>
      <w:r w:rsidR="002C298F">
        <w:rPr>
          <w:rFonts w:eastAsiaTheme="minorHAnsi" w:cs="Arial"/>
          <w:color w:val="000000" w:themeColor="text1"/>
          <w:sz w:val="24"/>
          <w:szCs w:val="24"/>
        </w:rPr>
        <w:t>еделения максимальной плотности</w:t>
      </w:r>
      <w:r w:rsidR="00796AA0">
        <w:rPr>
          <w:rFonts w:eastAsiaTheme="minorHAnsi" w:cs="Arial"/>
          <w:color w:val="000000" w:themeColor="text1"/>
          <w:sz w:val="24"/>
          <w:szCs w:val="24"/>
        </w:rPr>
        <w:t xml:space="preserve"> масса пробы должна быть не менее требуемой для соответствующего испытания</w:t>
      </w:r>
      <w:r w:rsidR="002C298F">
        <w:rPr>
          <w:rFonts w:eastAsiaTheme="minorHAnsi" w:cs="Arial"/>
          <w:color w:val="000000" w:themeColor="text1"/>
          <w:sz w:val="24"/>
          <w:szCs w:val="24"/>
        </w:rPr>
        <w:t xml:space="preserve"> </w:t>
      </w:r>
      <w:r w:rsidR="002C298F" w:rsidRPr="002C298F">
        <w:rPr>
          <w:rFonts w:eastAsiaTheme="minorHAnsi" w:cs="Arial"/>
          <w:color w:val="000000" w:themeColor="text1"/>
          <w:sz w:val="24"/>
          <w:szCs w:val="24"/>
        </w:rPr>
        <w:t>[</w:t>
      </w:r>
      <w:r w:rsidR="007C6ED3" w:rsidRPr="00D73892">
        <w:rPr>
          <w:rFonts w:eastAsiaTheme="minorHAnsi" w:cs="Arial"/>
          <w:color w:val="000000" w:themeColor="text1"/>
          <w:sz w:val="24"/>
          <w:szCs w:val="24"/>
        </w:rPr>
        <w:t>например, для определения максимальной плотности</w:t>
      </w:r>
      <w:r w:rsidR="00967B53">
        <w:rPr>
          <w:rFonts w:eastAsiaTheme="minorHAnsi" w:cs="Arial"/>
          <w:color w:val="000000" w:themeColor="text1"/>
          <w:sz w:val="24"/>
          <w:szCs w:val="24"/>
        </w:rPr>
        <w:t xml:space="preserve"> сухого грунта</w:t>
      </w:r>
      <w:r w:rsidR="00796AA0">
        <w:rPr>
          <w:rFonts w:eastAsiaTheme="minorHAnsi" w:cs="Arial"/>
          <w:color w:val="000000" w:themeColor="text1"/>
          <w:sz w:val="24"/>
          <w:szCs w:val="24"/>
        </w:rPr>
        <w:t xml:space="preserve"> по ГОСТ 22733</w:t>
      </w:r>
      <w:r w:rsidR="002C298F">
        <w:rPr>
          <w:rFonts w:eastAsiaTheme="minorHAnsi" w:cs="Arial"/>
          <w:color w:val="000000" w:themeColor="text1"/>
          <w:sz w:val="24"/>
          <w:szCs w:val="24"/>
        </w:rPr>
        <w:t>—</w:t>
      </w:r>
      <w:r w:rsidR="00CF7521">
        <w:rPr>
          <w:rFonts w:eastAsiaTheme="minorHAnsi" w:cs="Arial"/>
          <w:color w:val="000000" w:themeColor="text1"/>
          <w:sz w:val="24"/>
          <w:szCs w:val="24"/>
        </w:rPr>
        <w:t>2016</w:t>
      </w:r>
      <w:r w:rsidR="002C298F">
        <w:rPr>
          <w:rFonts w:eastAsiaTheme="minorHAnsi" w:cs="Arial"/>
          <w:color w:val="000000" w:themeColor="text1"/>
          <w:sz w:val="24"/>
          <w:szCs w:val="24"/>
        </w:rPr>
        <w:t xml:space="preserve"> (пункт </w:t>
      </w:r>
      <w:r w:rsidR="00CF7521">
        <w:rPr>
          <w:rFonts w:eastAsiaTheme="minorHAnsi" w:cs="Arial"/>
          <w:color w:val="000000" w:themeColor="text1"/>
          <w:sz w:val="24"/>
          <w:szCs w:val="24"/>
        </w:rPr>
        <w:t>6.1.1</w:t>
      </w:r>
      <w:r w:rsidR="002C298F">
        <w:rPr>
          <w:rFonts w:eastAsiaTheme="minorHAnsi" w:cs="Arial"/>
          <w:color w:val="000000" w:themeColor="text1"/>
          <w:sz w:val="24"/>
          <w:szCs w:val="24"/>
        </w:rPr>
        <w:t>)</w:t>
      </w:r>
      <w:r w:rsidR="00462323">
        <w:rPr>
          <w:rFonts w:eastAsiaTheme="minorHAnsi" w:cs="Arial"/>
          <w:color w:val="000000" w:themeColor="text1"/>
          <w:sz w:val="24"/>
          <w:szCs w:val="24"/>
        </w:rPr>
        <w:t xml:space="preserve"> </w:t>
      </w:r>
      <w:r w:rsidR="007C6ED3" w:rsidRPr="00D73892">
        <w:rPr>
          <w:rFonts w:eastAsiaTheme="minorHAnsi" w:cs="Arial"/>
          <w:color w:val="000000" w:themeColor="text1"/>
          <w:sz w:val="24"/>
          <w:szCs w:val="24"/>
        </w:rPr>
        <w:t xml:space="preserve">масса образцов грунта должна быть не менее 10 кг при наличии в грунте частиц крупнее 10 мм и не менее 6 </w:t>
      </w:r>
      <w:r w:rsidR="007C6ED3" w:rsidRPr="00D73892">
        <w:rPr>
          <w:rFonts w:eastAsiaTheme="minorHAnsi" w:cs="Arial"/>
          <w:color w:val="000000" w:themeColor="text1"/>
          <w:sz w:val="24"/>
          <w:szCs w:val="24"/>
        </w:rPr>
        <w:lastRenderedPageBreak/>
        <w:t>кг при отсутствии таких частиц</w:t>
      </w:r>
      <w:r w:rsidR="002C298F">
        <w:rPr>
          <w:rFonts w:eastAsiaTheme="minorHAnsi" w:cs="Arial"/>
          <w:color w:val="000000" w:themeColor="text1"/>
          <w:sz w:val="24"/>
          <w:szCs w:val="24"/>
        </w:rPr>
        <w:t>]</w:t>
      </w:r>
      <w:r w:rsidR="007C6ED3" w:rsidRPr="00D73892">
        <w:rPr>
          <w:rFonts w:eastAsiaTheme="minorHAnsi" w:cs="Arial"/>
          <w:color w:val="000000" w:themeColor="text1"/>
          <w:sz w:val="24"/>
          <w:szCs w:val="24"/>
        </w:rPr>
        <w:t>.</w:t>
      </w:r>
    </w:p>
    <w:p w14:paraId="31806315" w14:textId="3B497F4F" w:rsidR="00F11EE8" w:rsidRPr="00D73892" w:rsidRDefault="00270034">
      <w:pPr>
        <w:pStyle w:val="1"/>
        <w:tabs>
          <w:tab w:val="left" w:pos="3969"/>
        </w:tabs>
        <w:spacing w:after="120" w:line="360" w:lineRule="auto"/>
        <w:ind w:firstLine="567"/>
      </w:pPr>
      <w:bookmarkStart w:id="13" w:name="_Toc27132759"/>
      <w:bookmarkStart w:id="14" w:name="_Toc38284177"/>
      <w:bookmarkStart w:id="15" w:name="_Toc206748324"/>
      <w:r>
        <w:t>7</w:t>
      </w:r>
      <w:r w:rsidR="00814690" w:rsidRPr="00D73892">
        <w:t xml:space="preserve"> </w:t>
      </w:r>
      <w:bookmarkEnd w:id="13"/>
      <w:bookmarkEnd w:id="14"/>
      <w:r w:rsidR="007C6ED3" w:rsidRPr="00D73892">
        <w:t>Отбор монолитов</w:t>
      </w:r>
      <w:bookmarkEnd w:id="15"/>
    </w:p>
    <w:p w14:paraId="57FC5ED4" w14:textId="2C21BE4E" w:rsidR="007C6ED3"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7</w:t>
      </w:r>
      <w:r w:rsidR="007C6ED3" w:rsidRPr="00D73892">
        <w:rPr>
          <w:rFonts w:cs="Arial"/>
          <w:color w:val="000000" w:themeColor="text1"/>
          <w:sz w:val="24"/>
          <w:szCs w:val="24"/>
        </w:rPr>
        <w:t xml:space="preserve">.1 При отборе монолитов из открытых </w:t>
      </w:r>
      <w:r w:rsidR="007C6ED3" w:rsidRPr="00CF7521">
        <w:rPr>
          <w:rFonts w:cs="Arial"/>
          <w:color w:val="000000" w:themeColor="text1"/>
          <w:sz w:val="24"/>
          <w:szCs w:val="24"/>
        </w:rPr>
        <w:t xml:space="preserve">горных выработок применяют точечный метод отбора образцов с помощью инструмента по </w:t>
      </w:r>
      <w:r w:rsidR="00CF7521" w:rsidRPr="00CF7521">
        <w:rPr>
          <w:rFonts w:cs="Arial"/>
          <w:color w:val="000000" w:themeColor="text1"/>
          <w:sz w:val="24"/>
          <w:szCs w:val="24"/>
        </w:rPr>
        <w:t>5</w:t>
      </w:r>
      <w:r w:rsidR="007C6ED3" w:rsidRPr="00CF7521">
        <w:rPr>
          <w:rFonts w:cs="Arial"/>
          <w:color w:val="000000" w:themeColor="text1"/>
          <w:sz w:val="24"/>
          <w:szCs w:val="24"/>
        </w:rPr>
        <w:t>.1</w:t>
      </w:r>
      <w:r w:rsidR="00841CB2">
        <w:rPr>
          <w:rFonts w:cs="Arial"/>
          <w:color w:val="000000" w:themeColor="text1"/>
          <w:sz w:val="24"/>
          <w:szCs w:val="24"/>
        </w:rPr>
        <w:t>,</w:t>
      </w:r>
      <w:r w:rsidR="00CF7521" w:rsidRPr="00CF7521">
        <w:rPr>
          <w:rFonts w:cs="Arial"/>
          <w:color w:val="000000" w:themeColor="text1"/>
          <w:sz w:val="24"/>
          <w:szCs w:val="24"/>
        </w:rPr>
        <w:t xml:space="preserve"> 5.2</w:t>
      </w:r>
      <w:r w:rsidR="007C6ED3" w:rsidRPr="00CF7521">
        <w:rPr>
          <w:rFonts w:cs="Arial"/>
          <w:color w:val="000000" w:themeColor="text1"/>
          <w:sz w:val="24"/>
          <w:szCs w:val="24"/>
        </w:rPr>
        <w:t>.</w:t>
      </w:r>
    </w:p>
    <w:p w14:paraId="1E0B234F" w14:textId="7D1189B7" w:rsidR="00362AAF" w:rsidRPr="00E56E8F"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7</w:t>
      </w:r>
      <w:r w:rsidR="007C6ED3" w:rsidRPr="00D73892">
        <w:rPr>
          <w:rFonts w:cs="Arial"/>
          <w:color w:val="000000" w:themeColor="text1"/>
          <w:sz w:val="24"/>
          <w:szCs w:val="24"/>
        </w:rPr>
        <w:t xml:space="preserve">.2 В открытых </w:t>
      </w:r>
      <w:r w:rsidR="007C6ED3" w:rsidRPr="00E56E8F">
        <w:rPr>
          <w:rFonts w:cs="Arial"/>
          <w:color w:val="000000" w:themeColor="text1"/>
          <w:sz w:val="24"/>
          <w:szCs w:val="24"/>
        </w:rPr>
        <w:t xml:space="preserve">горных выработках монолиты из талых грунтов, сохраняющих форму (глинистые грунты от твердой до </w:t>
      </w:r>
      <w:r w:rsidR="002F16C9" w:rsidRPr="00E56E8F">
        <w:rPr>
          <w:rFonts w:cs="Arial"/>
          <w:color w:val="000000" w:themeColor="text1"/>
          <w:sz w:val="24"/>
          <w:szCs w:val="24"/>
        </w:rPr>
        <w:t>мягкопластичной</w:t>
      </w:r>
      <w:r w:rsidR="007C6ED3" w:rsidRPr="00E56E8F">
        <w:rPr>
          <w:rFonts w:cs="Arial"/>
          <w:color w:val="000000" w:themeColor="text1"/>
          <w:sz w:val="24"/>
          <w:szCs w:val="24"/>
        </w:rPr>
        <w:t xml:space="preserve"> консистенции), отбирают с помощью</w:t>
      </w:r>
      <w:r w:rsidR="007424B3" w:rsidRPr="00E56E8F">
        <w:rPr>
          <w:rFonts w:cs="Arial"/>
          <w:color w:val="000000" w:themeColor="text1"/>
          <w:sz w:val="24"/>
          <w:szCs w:val="24"/>
        </w:rPr>
        <w:t xml:space="preserve"> пробоотборников или </w:t>
      </w:r>
      <w:r w:rsidR="007C6ED3" w:rsidRPr="00E56E8F">
        <w:rPr>
          <w:rFonts w:cs="Arial"/>
          <w:color w:val="000000" w:themeColor="text1"/>
          <w:sz w:val="24"/>
          <w:szCs w:val="24"/>
        </w:rPr>
        <w:t>нож</w:t>
      </w:r>
      <w:r w:rsidR="007424B3" w:rsidRPr="00E56E8F">
        <w:rPr>
          <w:rFonts w:cs="Arial"/>
          <w:color w:val="000000" w:themeColor="text1"/>
          <w:sz w:val="24"/>
          <w:szCs w:val="24"/>
        </w:rPr>
        <w:t>ом</w:t>
      </w:r>
      <w:r w:rsidR="007C6ED3" w:rsidRPr="00E56E8F">
        <w:rPr>
          <w:rFonts w:cs="Arial"/>
          <w:color w:val="000000" w:themeColor="text1"/>
          <w:sz w:val="24"/>
          <w:szCs w:val="24"/>
        </w:rPr>
        <w:t>, лопат</w:t>
      </w:r>
      <w:r w:rsidR="007424B3" w:rsidRPr="00E56E8F">
        <w:rPr>
          <w:rFonts w:cs="Arial"/>
          <w:color w:val="000000" w:themeColor="text1"/>
          <w:sz w:val="24"/>
          <w:szCs w:val="24"/>
        </w:rPr>
        <w:t>ой</w:t>
      </w:r>
      <w:r w:rsidR="007C6ED3" w:rsidRPr="00E56E8F">
        <w:rPr>
          <w:rFonts w:cs="Arial"/>
          <w:color w:val="000000" w:themeColor="text1"/>
          <w:sz w:val="24"/>
          <w:szCs w:val="24"/>
        </w:rPr>
        <w:t xml:space="preserve"> и т.</w:t>
      </w:r>
      <w:r w:rsidR="00841CB2">
        <w:rPr>
          <w:rFonts w:cs="Arial"/>
          <w:color w:val="000000" w:themeColor="text1"/>
          <w:sz w:val="24"/>
          <w:szCs w:val="24"/>
        </w:rPr>
        <w:t xml:space="preserve"> </w:t>
      </w:r>
      <w:r w:rsidR="007C6ED3" w:rsidRPr="00E56E8F">
        <w:rPr>
          <w:rFonts w:cs="Arial"/>
          <w:color w:val="000000" w:themeColor="text1"/>
          <w:sz w:val="24"/>
          <w:szCs w:val="24"/>
        </w:rPr>
        <w:t>д. Обычно образцы отбирают в виде куб</w:t>
      </w:r>
      <w:r w:rsidR="007424B3" w:rsidRPr="00E56E8F">
        <w:rPr>
          <w:rFonts w:cs="Arial"/>
          <w:color w:val="000000" w:themeColor="text1"/>
          <w:sz w:val="24"/>
          <w:szCs w:val="24"/>
        </w:rPr>
        <w:t>ов/параллелепипедов</w:t>
      </w:r>
      <w:r w:rsidR="007C6ED3" w:rsidRPr="00E56E8F">
        <w:rPr>
          <w:rFonts w:cs="Arial"/>
          <w:color w:val="000000" w:themeColor="text1"/>
          <w:sz w:val="24"/>
          <w:szCs w:val="24"/>
        </w:rPr>
        <w:t xml:space="preserve"> с</w:t>
      </w:r>
      <w:r w:rsidR="007424B3" w:rsidRPr="00E56E8F">
        <w:rPr>
          <w:rFonts w:cs="Arial"/>
          <w:color w:val="000000" w:themeColor="text1"/>
          <w:sz w:val="24"/>
          <w:szCs w:val="24"/>
        </w:rPr>
        <w:t xml:space="preserve"> длиной</w:t>
      </w:r>
      <w:r w:rsidR="007C6ED3" w:rsidRPr="00E56E8F">
        <w:rPr>
          <w:rFonts w:cs="Arial"/>
          <w:color w:val="000000" w:themeColor="text1"/>
          <w:sz w:val="24"/>
          <w:szCs w:val="24"/>
        </w:rPr>
        <w:t xml:space="preserve"> сторон 10</w:t>
      </w:r>
      <w:r w:rsidR="00362AAF" w:rsidRPr="00E56E8F">
        <w:rPr>
          <w:rFonts w:cs="Arial"/>
          <w:color w:val="000000" w:themeColor="text1"/>
          <w:sz w:val="24"/>
          <w:szCs w:val="24"/>
        </w:rPr>
        <w:t>—</w:t>
      </w:r>
      <w:r w:rsidR="007424B3" w:rsidRPr="00E56E8F">
        <w:rPr>
          <w:rFonts w:cs="Arial"/>
          <w:color w:val="000000" w:themeColor="text1"/>
          <w:sz w:val="24"/>
          <w:szCs w:val="24"/>
        </w:rPr>
        <w:t>30</w:t>
      </w:r>
      <w:r w:rsidR="00362AAF" w:rsidRPr="00E56E8F">
        <w:rPr>
          <w:rFonts w:cs="Arial"/>
          <w:color w:val="000000" w:themeColor="text1"/>
          <w:sz w:val="24"/>
          <w:szCs w:val="24"/>
        </w:rPr>
        <w:t xml:space="preserve"> см.</w:t>
      </w:r>
    </w:p>
    <w:p w14:paraId="19A30916" w14:textId="77777777" w:rsidR="00362AAF" w:rsidRPr="00E56E8F" w:rsidRDefault="007C6ED3" w:rsidP="007C6ED3">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Скальные грунты отбирают зубилом, молотком, киркой</w:t>
      </w:r>
      <w:r w:rsidR="00362AAF" w:rsidRPr="00E56E8F">
        <w:rPr>
          <w:rFonts w:cs="Arial"/>
          <w:color w:val="000000" w:themeColor="text1"/>
          <w:sz w:val="24"/>
          <w:szCs w:val="24"/>
        </w:rPr>
        <w:t xml:space="preserve">, </w:t>
      </w:r>
      <w:r w:rsidR="00EE7859" w:rsidRPr="00E56E8F">
        <w:rPr>
          <w:rFonts w:cs="Arial"/>
          <w:color w:val="000000" w:themeColor="text1"/>
          <w:sz w:val="24"/>
          <w:szCs w:val="24"/>
        </w:rPr>
        <w:t xml:space="preserve">также </w:t>
      </w:r>
      <w:r w:rsidR="00065916" w:rsidRPr="00E56E8F">
        <w:rPr>
          <w:rFonts w:cs="Arial"/>
          <w:color w:val="000000" w:themeColor="text1"/>
          <w:sz w:val="24"/>
          <w:szCs w:val="24"/>
        </w:rPr>
        <w:t>применя</w:t>
      </w:r>
      <w:r w:rsidR="00362AAF" w:rsidRPr="00E56E8F">
        <w:rPr>
          <w:rFonts w:cs="Arial"/>
          <w:color w:val="000000" w:themeColor="text1"/>
          <w:sz w:val="24"/>
          <w:szCs w:val="24"/>
        </w:rPr>
        <w:t>ют</w:t>
      </w:r>
      <w:r w:rsidR="00EE7859" w:rsidRPr="00E56E8F">
        <w:rPr>
          <w:rFonts w:cs="Arial"/>
          <w:color w:val="000000" w:themeColor="text1"/>
          <w:sz w:val="24"/>
          <w:szCs w:val="24"/>
        </w:rPr>
        <w:t xml:space="preserve"> выпилива</w:t>
      </w:r>
      <w:r w:rsidR="00065916" w:rsidRPr="00E56E8F">
        <w:rPr>
          <w:rFonts w:cs="Arial"/>
          <w:color w:val="000000" w:themeColor="text1"/>
          <w:sz w:val="24"/>
          <w:szCs w:val="24"/>
        </w:rPr>
        <w:t>ние образца</w:t>
      </w:r>
      <w:r w:rsidR="00EE7859" w:rsidRPr="00E56E8F">
        <w:rPr>
          <w:rFonts w:cs="Arial"/>
          <w:color w:val="000000" w:themeColor="text1"/>
          <w:sz w:val="24"/>
          <w:szCs w:val="24"/>
        </w:rPr>
        <w:t xml:space="preserve"> режущим инструментом из массива (</w:t>
      </w:r>
      <w:r w:rsidR="00065916" w:rsidRPr="00E56E8F">
        <w:rPr>
          <w:rFonts w:cs="Arial"/>
          <w:color w:val="000000" w:themeColor="text1"/>
          <w:sz w:val="24"/>
          <w:szCs w:val="24"/>
        </w:rPr>
        <w:t xml:space="preserve">включая использование </w:t>
      </w:r>
      <w:r w:rsidR="00EE7859" w:rsidRPr="00E56E8F">
        <w:rPr>
          <w:rFonts w:cs="Arial"/>
          <w:color w:val="000000" w:themeColor="text1"/>
          <w:sz w:val="24"/>
          <w:szCs w:val="24"/>
        </w:rPr>
        <w:t>дисковы</w:t>
      </w:r>
      <w:r w:rsidR="00065916" w:rsidRPr="00E56E8F">
        <w:rPr>
          <w:rFonts w:cs="Arial"/>
          <w:color w:val="000000" w:themeColor="text1"/>
          <w:sz w:val="24"/>
          <w:szCs w:val="24"/>
        </w:rPr>
        <w:t>х</w:t>
      </w:r>
      <w:r w:rsidR="00EE7859" w:rsidRPr="00E56E8F">
        <w:rPr>
          <w:rFonts w:cs="Arial"/>
          <w:color w:val="000000" w:themeColor="text1"/>
          <w:sz w:val="24"/>
          <w:szCs w:val="24"/>
        </w:rPr>
        <w:t>, цепны</w:t>
      </w:r>
      <w:r w:rsidR="00065916" w:rsidRPr="00E56E8F">
        <w:rPr>
          <w:rFonts w:cs="Arial"/>
          <w:color w:val="000000" w:themeColor="text1"/>
          <w:sz w:val="24"/>
          <w:szCs w:val="24"/>
        </w:rPr>
        <w:t>х</w:t>
      </w:r>
      <w:r w:rsidR="00EE7859" w:rsidRPr="00E56E8F">
        <w:rPr>
          <w:rFonts w:cs="Arial"/>
          <w:color w:val="000000" w:themeColor="text1"/>
          <w:sz w:val="24"/>
          <w:szCs w:val="24"/>
        </w:rPr>
        <w:t xml:space="preserve"> пил и др.)</w:t>
      </w:r>
      <w:r w:rsidR="00362AAF" w:rsidRPr="00E56E8F">
        <w:rPr>
          <w:rFonts w:cs="Arial"/>
          <w:color w:val="000000" w:themeColor="text1"/>
          <w:sz w:val="24"/>
          <w:szCs w:val="24"/>
        </w:rPr>
        <w:t>.</w:t>
      </w:r>
    </w:p>
    <w:p w14:paraId="161AC7B4" w14:textId="5FB2B61B" w:rsidR="007C6ED3" w:rsidRDefault="00362AAF" w:rsidP="007C6ED3">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Допускается проводить</w:t>
      </w:r>
      <w:r w:rsidR="00522A81" w:rsidRPr="00E56E8F">
        <w:rPr>
          <w:rFonts w:cs="Arial"/>
          <w:color w:val="000000" w:themeColor="text1"/>
          <w:sz w:val="24"/>
          <w:szCs w:val="24"/>
        </w:rPr>
        <w:t xml:space="preserve"> отбор</w:t>
      </w:r>
      <w:r w:rsidR="00065916" w:rsidRPr="00E56E8F">
        <w:rPr>
          <w:rFonts w:cs="Arial"/>
          <w:color w:val="000000" w:themeColor="text1"/>
          <w:sz w:val="24"/>
          <w:szCs w:val="24"/>
        </w:rPr>
        <w:t xml:space="preserve"> монолитов</w:t>
      </w:r>
      <w:r w:rsidR="00522A81" w:rsidRPr="00E56E8F">
        <w:rPr>
          <w:rFonts w:cs="Arial"/>
          <w:color w:val="000000" w:themeColor="text1"/>
          <w:sz w:val="24"/>
          <w:szCs w:val="24"/>
        </w:rPr>
        <w:t xml:space="preserve"> </w:t>
      </w:r>
      <w:r w:rsidR="00065916" w:rsidRPr="00E56E8F">
        <w:rPr>
          <w:rFonts w:cs="Arial"/>
          <w:color w:val="000000" w:themeColor="text1"/>
          <w:sz w:val="24"/>
          <w:szCs w:val="24"/>
        </w:rPr>
        <w:t xml:space="preserve">с </w:t>
      </w:r>
      <w:proofErr w:type="spellStart"/>
      <w:r w:rsidR="00967B53" w:rsidRPr="00E56E8F">
        <w:rPr>
          <w:rFonts w:cs="Arial"/>
          <w:color w:val="000000" w:themeColor="text1"/>
          <w:sz w:val="24"/>
          <w:szCs w:val="24"/>
        </w:rPr>
        <w:t>обуриванием</w:t>
      </w:r>
      <w:proofErr w:type="spellEnd"/>
      <w:r w:rsidRPr="00E56E8F">
        <w:rPr>
          <w:rFonts w:cs="Arial"/>
          <w:color w:val="000000" w:themeColor="text1"/>
          <w:sz w:val="24"/>
          <w:szCs w:val="24"/>
        </w:rPr>
        <w:t xml:space="preserve"> образца по контуру ударным</w:t>
      </w:r>
      <w:r w:rsidR="00522A81" w:rsidRPr="00E56E8F">
        <w:rPr>
          <w:rFonts w:cs="Arial"/>
          <w:color w:val="000000" w:themeColor="text1"/>
          <w:sz w:val="24"/>
          <w:szCs w:val="24"/>
        </w:rPr>
        <w:t xml:space="preserve"> или вращательным способом</w:t>
      </w:r>
      <w:r w:rsidR="00065916" w:rsidRPr="00CF7521">
        <w:rPr>
          <w:rFonts w:cs="Arial"/>
          <w:color w:val="000000" w:themeColor="text1"/>
          <w:sz w:val="24"/>
          <w:szCs w:val="24"/>
        </w:rPr>
        <w:t>, с обеспечением сохранности</w:t>
      </w:r>
      <w:r w:rsidR="00B865B5" w:rsidRPr="00CF7521">
        <w:rPr>
          <w:rFonts w:cs="Arial"/>
          <w:color w:val="000000" w:themeColor="text1"/>
          <w:sz w:val="24"/>
          <w:szCs w:val="24"/>
        </w:rPr>
        <w:t xml:space="preserve"> (целостности, природного сложения)</w:t>
      </w:r>
      <w:r w:rsidR="00065916" w:rsidRPr="00CF7521">
        <w:rPr>
          <w:rFonts w:cs="Arial"/>
          <w:color w:val="000000" w:themeColor="text1"/>
          <w:sz w:val="24"/>
          <w:szCs w:val="24"/>
        </w:rPr>
        <w:t xml:space="preserve"> отбираемого обра</w:t>
      </w:r>
      <w:r w:rsidR="00717178" w:rsidRPr="00CF7521">
        <w:rPr>
          <w:rFonts w:cs="Arial"/>
          <w:color w:val="000000" w:themeColor="text1"/>
          <w:sz w:val="24"/>
          <w:szCs w:val="24"/>
        </w:rPr>
        <w:t>з</w:t>
      </w:r>
      <w:r w:rsidR="00065916" w:rsidRPr="00CF7521">
        <w:rPr>
          <w:rFonts w:cs="Arial"/>
          <w:color w:val="000000" w:themeColor="text1"/>
          <w:sz w:val="24"/>
          <w:szCs w:val="24"/>
        </w:rPr>
        <w:t>ца</w:t>
      </w:r>
      <w:r w:rsidR="00522A81" w:rsidRPr="00CF7521">
        <w:rPr>
          <w:rFonts w:cs="Arial"/>
          <w:color w:val="000000" w:themeColor="text1"/>
          <w:sz w:val="24"/>
          <w:szCs w:val="24"/>
        </w:rPr>
        <w:t>.</w:t>
      </w:r>
      <w:r w:rsidR="007C6ED3" w:rsidRPr="00CF7521">
        <w:rPr>
          <w:rFonts w:cs="Arial"/>
          <w:color w:val="000000" w:themeColor="text1"/>
          <w:sz w:val="24"/>
          <w:szCs w:val="24"/>
        </w:rPr>
        <w:t xml:space="preserve"> </w:t>
      </w:r>
      <w:r w:rsidR="007424B3" w:rsidRPr="00CF7521">
        <w:rPr>
          <w:rFonts w:cs="Arial"/>
          <w:color w:val="000000" w:themeColor="text1"/>
          <w:sz w:val="24"/>
          <w:szCs w:val="24"/>
        </w:rPr>
        <w:t>Допускается проводить отбор монолитов</w:t>
      </w:r>
      <w:r w:rsidR="00CF7521">
        <w:rPr>
          <w:rFonts w:cs="Arial"/>
          <w:color w:val="000000" w:themeColor="text1"/>
          <w:sz w:val="24"/>
          <w:szCs w:val="24"/>
        </w:rPr>
        <w:t xml:space="preserve"> дисперсных и скальных грун</w:t>
      </w:r>
      <w:r w:rsidR="00E56E8F">
        <w:rPr>
          <w:rFonts w:cs="Arial"/>
          <w:color w:val="000000" w:themeColor="text1"/>
          <w:sz w:val="24"/>
          <w:szCs w:val="24"/>
        </w:rPr>
        <w:t>т</w:t>
      </w:r>
      <w:r w:rsidR="00CF7521">
        <w:rPr>
          <w:rFonts w:cs="Arial"/>
          <w:color w:val="000000" w:themeColor="text1"/>
          <w:sz w:val="24"/>
          <w:szCs w:val="24"/>
        </w:rPr>
        <w:t>ов</w:t>
      </w:r>
      <w:r w:rsidR="007424B3" w:rsidRPr="00CF7521">
        <w:rPr>
          <w:rFonts w:cs="Arial"/>
          <w:color w:val="000000" w:themeColor="text1"/>
          <w:sz w:val="24"/>
          <w:szCs w:val="24"/>
        </w:rPr>
        <w:t xml:space="preserve"> произвольной формы при обеспечении достаточности отобранного материала для намечаемого комплекса лабораторных испытаний.</w:t>
      </w:r>
    </w:p>
    <w:p w14:paraId="16C6A885" w14:textId="58729A0D" w:rsidR="00C81925" w:rsidRPr="00A91E9A" w:rsidRDefault="00C81925" w:rsidP="007C6ED3">
      <w:pPr>
        <w:tabs>
          <w:tab w:val="left" w:pos="3969"/>
        </w:tabs>
        <w:spacing w:line="360" w:lineRule="auto"/>
        <w:ind w:firstLine="567"/>
        <w:jc w:val="both"/>
        <w:rPr>
          <w:rFonts w:cs="Arial"/>
          <w:color w:val="000000" w:themeColor="text1"/>
          <w:sz w:val="22"/>
          <w:szCs w:val="22"/>
        </w:rPr>
      </w:pPr>
      <w:r w:rsidRPr="00974FA2">
        <w:rPr>
          <w:rFonts w:cs="Arial"/>
          <w:color w:val="000000" w:themeColor="text1"/>
          <w:spacing w:val="40"/>
          <w:sz w:val="22"/>
          <w:szCs w:val="22"/>
        </w:rPr>
        <w:t>Примечание</w:t>
      </w:r>
      <w:r w:rsidR="00462323">
        <w:rPr>
          <w:rFonts w:cs="Arial"/>
          <w:color w:val="000000" w:themeColor="text1"/>
          <w:sz w:val="22"/>
          <w:szCs w:val="22"/>
        </w:rPr>
        <w:t xml:space="preserve"> — </w:t>
      </w:r>
      <w:r w:rsidR="00974FA2">
        <w:rPr>
          <w:rFonts w:cs="Arial"/>
          <w:color w:val="000000" w:themeColor="text1"/>
          <w:sz w:val="22"/>
          <w:szCs w:val="22"/>
        </w:rPr>
        <w:t>В</w:t>
      </w:r>
      <w:r w:rsidRPr="00C81925">
        <w:rPr>
          <w:rFonts w:cs="Arial"/>
          <w:color w:val="000000" w:themeColor="text1"/>
          <w:sz w:val="22"/>
          <w:szCs w:val="22"/>
        </w:rPr>
        <w:t>се размеры монолитов грунтов определяются в</w:t>
      </w:r>
      <w:r>
        <w:rPr>
          <w:rFonts w:cs="Arial"/>
          <w:color w:val="000000" w:themeColor="text1"/>
          <w:sz w:val="22"/>
          <w:szCs w:val="22"/>
        </w:rPr>
        <w:t xml:space="preserve"> сечениях, где обеспечиваются </w:t>
      </w:r>
      <w:r w:rsidRPr="00C81925">
        <w:rPr>
          <w:rFonts w:cs="Arial"/>
          <w:color w:val="000000" w:themeColor="text1"/>
          <w:sz w:val="22"/>
          <w:szCs w:val="22"/>
        </w:rPr>
        <w:t>полн</w:t>
      </w:r>
      <w:r>
        <w:rPr>
          <w:rFonts w:cs="Arial"/>
          <w:color w:val="000000" w:themeColor="text1"/>
          <w:sz w:val="22"/>
          <w:szCs w:val="22"/>
        </w:rPr>
        <w:t xml:space="preserve">ые необходимые размеры (скошенные торцы и грани монолитов, участки </w:t>
      </w:r>
      <w:r w:rsidRPr="00A91E9A">
        <w:rPr>
          <w:rFonts w:cs="Arial"/>
          <w:color w:val="000000" w:themeColor="text1"/>
          <w:sz w:val="22"/>
          <w:szCs w:val="22"/>
        </w:rPr>
        <w:t>уменьшения диаметра керна менее минимального не учитывают при определении размеров монолитов</w:t>
      </w:r>
      <w:r w:rsidR="00362AAF" w:rsidRPr="00A91E9A">
        <w:rPr>
          <w:rFonts w:cs="Arial"/>
          <w:color w:val="000000" w:themeColor="text1"/>
          <w:sz w:val="22"/>
          <w:szCs w:val="22"/>
        </w:rPr>
        <w:t>)</w:t>
      </w:r>
      <w:r w:rsidRPr="00A91E9A">
        <w:rPr>
          <w:rFonts w:cs="Arial"/>
          <w:color w:val="000000" w:themeColor="text1"/>
          <w:sz w:val="22"/>
          <w:szCs w:val="22"/>
        </w:rPr>
        <w:t xml:space="preserve">. </w:t>
      </w:r>
    </w:p>
    <w:p w14:paraId="5E1AEB0B" w14:textId="6055847D" w:rsidR="007C6ED3" w:rsidRDefault="00C81925" w:rsidP="007C6ED3">
      <w:pPr>
        <w:tabs>
          <w:tab w:val="left" w:pos="3969"/>
        </w:tabs>
        <w:spacing w:line="360" w:lineRule="auto"/>
        <w:ind w:firstLine="567"/>
        <w:jc w:val="both"/>
        <w:rPr>
          <w:rFonts w:cs="Arial"/>
          <w:color w:val="000000" w:themeColor="text1"/>
          <w:sz w:val="24"/>
          <w:szCs w:val="24"/>
        </w:rPr>
      </w:pPr>
      <w:r w:rsidRPr="00A91E9A">
        <w:rPr>
          <w:rFonts w:cs="Arial"/>
          <w:color w:val="000000" w:themeColor="text1"/>
          <w:sz w:val="24"/>
          <w:szCs w:val="24"/>
        </w:rPr>
        <w:t xml:space="preserve">7.3 </w:t>
      </w:r>
      <w:r w:rsidR="007C6ED3" w:rsidRPr="00A91E9A">
        <w:rPr>
          <w:rFonts w:cs="Arial"/>
          <w:color w:val="000000" w:themeColor="text1"/>
          <w:sz w:val="24"/>
          <w:szCs w:val="24"/>
        </w:rPr>
        <w:t xml:space="preserve">Монолиты мерзлого грунта из открытых горных выработок отбирают в форме </w:t>
      </w:r>
      <w:r w:rsidR="007424B3" w:rsidRPr="00A91E9A">
        <w:rPr>
          <w:rFonts w:cs="Arial"/>
          <w:color w:val="000000" w:themeColor="text1"/>
          <w:sz w:val="24"/>
          <w:szCs w:val="24"/>
        </w:rPr>
        <w:t>кубов/параллелепипедов</w:t>
      </w:r>
      <w:r w:rsidR="007C6ED3" w:rsidRPr="00D73892">
        <w:rPr>
          <w:rFonts w:cs="Arial"/>
          <w:color w:val="000000" w:themeColor="text1"/>
          <w:sz w:val="24"/>
          <w:szCs w:val="24"/>
        </w:rPr>
        <w:t xml:space="preserve"> минимальным размером стороны не менее 10 см для глинистых и песчаных грунтов</w:t>
      </w:r>
      <w:r w:rsidR="00967B53">
        <w:rPr>
          <w:rFonts w:cs="Arial"/>
          <w:color w:val="000000" w:themeColor="text1"/>
          <w:sz w:val="24"/>
          <w:szCs w:val="24"/>
        </w:rPr>
        <w:t>, при наличии крупнообломочных вк</w:t>
      </w:r>
      <w:r w:rsidR="00841CB2">
        <w:rPr>
          <w:rFonts w:cs="Arial"/>
          <w:color w:val="000000" w:themeColor="text1"/>
          <w:sz w:val="24"/>
          <w:szCs w:val="24"/>
        </w:rPr>
        <w:t xml:space="preserve">лючений – с учетом требований </w:t>
      </w:r>
      <w:r w:rsidR="00967B53">
        <w:rPr>
          <w:rFonts w:cs="Arial"/>
          <w:color w:val="000000" w:themeColor="text1"/>
          <w:sz w:val="24"/>
          <w:szCs w:val="24"/>
        </w:rPr>
        <w:t>6.2</w:t>
      </w:r>
      <w:r w:rsidR="007C6ED3" w:rsidRPr="00CF7521">
        <w:rPr>
          <w:rFonts w:cs="Arial"/>
          <w:color w:val="000000" w:themeColor="text1"/>
          <w:sz w:val="24"/>
          <w:szCs w:val="24"/>
        </w:rPr>
        <w:t>.</w:t>
      </w:r>
      <w:r w:rsidR="00FA5E10" w:rsidRPr="00CF7521">
        <w:rPr>
          <w:rFonts w:cs="Arial"/>
          <w:color w:val="000000" w:themeColor="text1"/>
          <w:sz w:val="24"/>
          <w:szCs w:val="24"/>
        </w:rPr>
        <w:t xml:space="preserve"> </w:t>
      </w:r>
      <w:r w:rsidR="007C6ED3" w:rsidRPr="00CF7521">
        <w:rPr>
          <w:rFonts w:cs="Arial"/>
          <w:color w:val="000000" w:themeColor="text1"/>
          <w:sz w:val="24"/>
          <w:szCs w:val="24"/>
        </w:rPr>
        <w:t>Допускается проводить отбор монолитов мерзл</w:t>
      </w:r>
      <w:r w:rsidR="00CF7521">
        <w:rPr>
          <w:rFonts w:cs="Arial"/>
          <w:color w:val="000000" w:themeColor="text1"/>
          <w:sz w:val="24"/>
          <w:szCs w:val="24"/>
        </w:rPr>
        <w:t>ых</w:t>
      </w:r>
      <w:r w:rsidR="007C6ED3" w:rsidRPr="00CF7521">
        <w:rPr>
          <w:rFonts w:cs="Arial"/>
          <w:color w:val="000000" w:themeColor="text1"/>
          <w:sz w:val="24"/>
          <w:szCs w:val="24"/>
        </w:rPr>
        <w:t xml:space="preserve"> грунт</w:t>
      </w:r>
      <w:r w:rsidR="00CF7521">
        <w:rPr>
          <w:rFonts w:cs="Arial"/>
          <w:color w:val="000000" w:themeColor="text1"/>
          <w:sz w:val="24"/>
          <w:szCs w:val="24"/>
        </w:rPr>
        <w:t>ов</w:t>
      </w:r>
      <w:r w:rsidR="007C6ED3" w:rsidRPr="00CF7521">
        <w:rPr>
          <w:rFonts w:cs="Arial"/>
          <w:color w:val="000000" w:themeColor="text1"/>
          <w:sz w:val="24"/>
          <w:szCs w:val="24"/>
        </w:rPr>
        <w:t xml:space="preserve"> произвольной формы</w:t>
      </w:r>
      <w:r w:rsidR="007424B3" w:rsidRPr="00CF7521">
        <w:rPr>
          <w:rFonts w:cs="Arial"/>
          <w:color w:val="000000" w:themeColor="text1"/>
          <w:sz w:val="24"/>
          <w:szCs w:val="24"/>
        </w:rPr>
        <w:t xml:space="preserve"> при обеспечении достаточности отобранного материала для намечаемого комплекса лабораторных испытаний</w:t>
      </w:r>
      <w:r w:rsidR="007C6ED3" w:rsidRPr="00CF7521">
        <w:rPr>
          <w:rFonts w:cs="Arial"/>
          <w:color w:val="000000" w:themeColor="text1"/>
          <w:sz w:val="24"/>
          <w:szCs w:val="24"/>
        </w:rPr>
        <w:t>.</w:t>
      </w:r>
    </w:p>
    <w:p w14:paraId="3E2509E2" w14:textId="47CA37BB" w:rsidR="007C6ED3" w:rsidRPr="00D73892" w:rsidRDefault="00270034" w:rsidP="007424B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7</w:t>
      </w:r>
      <w:r w:rsidR="007C6ED3" w:rsidRPr="00D73892">
        <w:rPr>
          <w:rFonts w:cs="Arial"/>
          <w:color w:val="000000" w:themeColor="text1"/>
          <w:sz w:val="24"/>
          <w:szCs w:val="24"/>
        </w:rPr>
        <w:t>.</w:t>
      </w:r>
      <w:r w:rsidR="00C81925">
        <w:rPr>
          <w:rFonts w:cs="Arial"/>
          <w:color w:val="000000" w:themeColor="text1"/>
          <w:sz w:val="24"/>
          <w:szCs w:val="24"/>
        </w:rPr>
        <w:t>4</w:t>
      </w:r>
      <w:r w:rsidR="007C6ED3" w:rsidRPr="00D73892">
        <w:rPr>
          <w:rFonts w:cs="Arial"/>
          <w:color w:val="000000" w:themeColor="text1"/>
          <w:sz w:val="24"/>
          <w:szCs w:val="24"/>
        </w:rPr>
        <w:t xml:space="preserve"> В открытых горных выработках </w:t>
      </w:r>
      <w:r w:rsidR="005B79B2">
        <w:rPr>
          <w:rFonts w:cs="Arial"/>
          <w:color w:val="000000" w:themeColor="text1"/>
          <w:sz w:val="24"/>
          <w:szCs w:val="24"/>
        </w:rPr>
        <w:t>образцы грунта природного сложения</w:t>
      </w:r>
      <w:r w:rsidR="007C6ED3" w:rsidRPr="00D73892">
        <w:rPr>
          <w:rFonts w:cs="Arial"/>
          <w:color w:val="000000" w:themeColor="text1"/>
          <w:sz w:val="24"/>
          <w:szCs w:val="24"/>
        </w:rPr>
        <w:t xml:space="preserve"> из </w:t>
      </w:r>
      <w:r w:rsidR="005B79B2">
        <w:rPr>
          <w:rFonts w:cs="Arial"/>
          <w:color w:val="000000" w:themeColor="text1"/>
          <w:sz w:val="24"/>
          <w:szCs w:val="24"/>
        </w:rPr>
        <w:t>разновидностей дисперсных грунтов</w:t>
      </w:r>
      <w:r w:rsidR="007C6ED3" w:rsidRPr="00D73892">
        <w:rPr>
          <w:rFonts w:cs="Arial"/>
          <w:color w:val="000000" w:themeColor="text1"/>
          <w:sz w:val="24"/>
          <w:szCs w:val="24"/>
        </w:rPr>
        <w:t>, не сохраняющих форму (</w:t>
      </w:r>
      <w:r w:rsidR="001D5E95">
        <w:rPr>
          <w:rFonts w:cs="Arial"/>
          <w:color w:val="000000" w:themeColor="text1"/>
          <w:sz w:val="24"/>
          <w:szCs w:val="24"/>
        </w:rPr>
        <w:t>пески</w:t>
      </w:r>
      <w:r w:rsidR="003C0722">
        <w:rPr>
          <w:rFonts w:cs="Arial"/>
          <w:color w:val="000000" w:themeColor="text1"/>
          <w:sz w:val="24"/>
          <w:szCs w:val="24"/>
        </w:rPr>
        <w:t xml:space="preserve">, глинистые грунты </w:t>
      </w:r>
      <w:proofErr w:type="spellStart"/>
      <w:r w:rsidR="003C0722">
        <w:rPr>
          <w:rFonts w:cs="Arial"/>
          <w:color w:val="000000" w:themeColor="text1"/>
          <w:sz w:val="24"/>
          <w:szCs w:val="24"/>
        </w:rPr>
        <w:t>текучепластичной</w:t>
      </w:r>
      <w:proofErr w:type="spellEnd"/>
      <w:r w:rsidR="003C0722">
        <w:rPr>
          <w:rFonts w:cs="Arial"/>
          <w:color w:val="000000" w:themeColor="text1"/>
          <w:sz w:val="24"/>
          <w:szCs w:val="24"/>
        </w:rPr>
        <w:t xml:space="preserve"> и текучей консистенции, полускальные грунты</w:t>
      </w:r>
      <w:r w:rsidR="007C6ED3" w:rsidRPr="00D73892">
        <w:rPr>
          <w:rFonts w:cs="Arial"/>
          <w:color w:val="000000" w:themeColor="text1"/>
          <w:sz w:val="24"/>
          <w:szCs w:val="24"/>
        </w:rPr>
        <w:t>),</w:t>
      </w:r>
      <w:r w:rsidR="007424B3">
        <w:rPr>
          <w:rFonts w:cs="Arial"/>
          <w:color w:val="000000" w:themeColor="text1"/>
          <w:sz w:val="24"/>
          <w:szCs w:val="24"/>
        </w:rPr>
        <w:t xml:space="preserve"> </w:t>
      </w:r>
      <w:r w:rsidR="005B79B2">
        <w:rPr>
          <w:rFonts w:cs="Arial"/>
          <w:color w:val="000000" w:themeColor="text1"/>
          <w:sz w:val="24"/>
          <w:szCs w:val="24"/>
        </w:rPr>
        <w:t>допускается отбирать</w:t>
      </w:r>
      <w:r w:rsidR="007C6ED3" w:rsidRPr="00D73892">
        <w:rPr>
          <w:rFonts w:cs="Arial"/>
          <w:color w:val="000000" w:themeColor="text1"/>
          <w:sz w:val="24"/>
          <w:szCs w:val="24"/>
        </w:rPr>
        <w:t xml:space="preserve"> в тонкостенные стальные трубы диаметром </w:t>
      </w:r>
      <w:r w:rsidR="00B865B5" w:rsidRPr="00D73892">
        <w:rPr>
          <w:rFonts w:cs="Arial"/>
          <w:color w:val="000000" w:themeColor="text1"/>
          <w:sz w:val="24"/>
          <w:szCs w:val="24"/>
        </w:rPr>
        <w:t>100</w:t>
      </w:r>
      <w:r w:rsidR="00FA5E10">
        <w:rPr>
          <w:rFonts w:cs="Arial"/>
          <w:color w:val="000000" w:themeColor="text1"/>
          <w:sz w:val="24"/>
          <w:szCs w:val="24"/>
        </w:rPr>
        <w:t>—</w:t>
      </w:r>
      <w:r w:rsidR="00B865B5" w:rsidRPr="00D73892">
        <w:rPr>
          <w:rFonts w:cs="Arial"/>
          <w:color w:val="000000" w:themeColor="text1"/>
          <w:sz w:val="24"/>
          <w:szCs w:val="24"/>
        </w:rPr>
        <w:t xml:space="preserve">200 </w:t>
      </w:r>
      <w:r w:rsidR="007C6ED3" w:rsidRPr="00D73892">
        <w:rPr>
          <w:rFonts w:cs="Arial"/>
          <w:color w:val="000000" w:themeColor="text1"/>
          <w:sz w:val="24"/>
          <w:szCs w:val="24"/>
        </w:rPr>
        <w:t>мм</w:t>
      </w:r>
      <w:r w:rsidR="007424B3">
        <w:rPr>
          <w:rFonts w:cs="Arial"/>
          <w:color w:val="000000" w:themeColor="text1"/>
          <w:sz w:val="24"/>
          <w:szCs w:val="24"/>
        </w:rPr>
        <w:t xml:space="preserve"> или пробоотборники</w:t>
      </w:r>
      <w:r w:rsidR="007C6ED3" w:rsidRPr="00D73892">
        <w:rPr>
          <w:rFonts w:cs="Arial"/>
          <w:color w:val="000000" w:themeColor="text1"/>
          <w:sz w:val="24"/>
          <w:szCs w:val="24"/>
        </w:rPr>
        <w:t>. Погружение трубы</w:t>
      </w:r>
      <w:r w:rsidR="007424B3">
        <w:rPr>
          <w:rFonts w:cs="Arial"/>
          <w:color w:val="000000" w:themeColor="text1"/>
          <w:sz w:val="24"/>
          <w:szCs w:val="24"/>
        </w:rPr>
        <w:t xml:space="preserve"> (или рабочего кольца </w:t>
      </w:r>
      <w:r w:rsidR="007424B3" w:rsidRPr="00CF7521">
        <w:rPr>
          <w:rFonts w:cs="Arial"/>
          <w:color w:val="000000" w:themeColor="text1"/>
          <w:sz w:val="24"/>
          <w:szCs w:val="24"/>
        </w:rPr>
        <w:t>пробоотборника)</w:t>
      </w:r>
      <w:r w:rsidR="007C6ED3" w:rsidRPr="00CF7521">
        <w:rPr>
          <w:rFonts w:cs="Arial"/>
          <w:color w:val="000000" w:themeColor="text1"/>
          <w:sz w:val="24"/>
          <w:szCs w:val="24"/>
        </w:rPr>
        <w:t xml:space="preserve"> осуществляется путем надевания ее без больших усилий на столбик грунта, подрезываемого с краев внизу трубы. При полном заполнении трубы</w:t>
      </w:r>
      <w:r w:rsidR="005B79B2">
        <w:rPr>
          <w:rFonts w:cs="Arial"/>
          <w:color w:val="000000" w:themeColor="text1"/>
          <w:sz w:val="24"/>
          <w:szCs w:val="24"/>
        </w:rPr>
        <w:t xml:space="preserve"> (кольца </w:t>
      </w:r>
      <w:r w:rsidR="005B79B2">
        <w:rPr>
          <w:rFonts w:cs="Arial"/>
          <w:color w:val="000000" w:themeColor="text1"/>
          <w:sz w:val="24"/>
          <w:szCs w:val="24"/>
        </w:rPr>
        <w:lastRenderedPageBreak/>
        <w:t>пробоотборника)</w:t>
      </w:r>
      <w:r w:rsidR="007C6ED3" w:rsidRPr="00CF7521">
        <w:rPr>
          <w:rFonts w:cs="Arial"/>
          <w:color w:val="000000" w:themeColor="text1"/>
          <w:sz w:val="24"/>
          <w:szCs w:val="24"/>
        </w:rPr>
        <w:t xml:space="preserve"> грунт отреза</w:t>
      </w:r>
      <w:r w:rsidR="00FA5E10" w:rsidRPr="00CF7521">
        <w:rPr>
          <w:rFonts w:cs="Arial"/>
          <w:color w:val="000000" w:themeColor="text1"/>
          <w:sz w:val="24"/>
          <w:szCs w:val="24"/>
        </w:rPr>
        <w:t>ют</w:t>
      </w:r>
      <w:r w:rsidR="007C6ED3" w:rsidRPr="00CF7521">
        <w:rPr>
          <w:rFonts w:cs="Arial"/>
          <w:color w:val="000000" w:themeColor="text1"/>
          <w:sz w:val="24"/>
          <w:szCs w:val="24"/>
        </w:rPr>
        <w:t xml:space="preserve"> от</w:t>
      </w:r>
      <w:r w:rsidR="007C6ED3" w:rsidRPr="00D73892">
        <w:rPr>
          <w:rFonts w:cs="Arial"/>
          <w:color w:val="000000" w:themeColor="text1"/>
          <w:sz w:val="24"/>
          <w:szCs w:val="24"/>
        </w:rPr>
        <w:t xml:space="preserve"> забоя </w:t>
      </w:r>
      <w:r w:rsidR="005B79B2">
        <w:rPr>
          <w:rFonts w:cs="Arial"/>
          <w:color w:val="000000" w:themeColor="text1"/>
          <w:sz w:val="24"/>
          <w:szCs w:val="24"/>
        </w:rPr>
        <w:t>и затем зачищают вровень с торцами трубы (кольца пробоотборника)</w:t>
      </w:r>
      <w:r w:rsidR="007C6ED3" w:rsidRPr="00D73892">
        <w:rPr>
          <w:rFonts w:cs="Arial"/>
          <w:color w:val="000000" w:themeColor="text1"/>
          <w:sz w:val="24"/>
          <w:szCs w:val="24"/>
        </w:rPr>
        <w:t>. Труба</w:t>
      </w:r>
      <w:r w:rsidR="007424B3">
        <w:rPr>
          <w:rFonts w:cs="Arial"/>
          <w:color w:val="000000" w:themeColor="text1"/>
          <w:sz w:val="24"/>
          <w:szCs w:val="24"/>
        </w:rPr>
        <w:t xml:space="preserve"> (рабочее кольцо пробоотборника)</w:t>
      </w:r>
      <w:r w:rsidR="007C6ED3" w:rsidRPr="00D73892">
        <w:rPr>
          <w:rFonts w:cs="Arial"/>
          <w:color w:val="000000" w:themeColor="text1"/>
          <w:sz w:val="24"/>
          <w:szCs w:val="24"/>
        </w:rPr>
        <w:t xml:space="preserve"> служит тарой для хранения и транспортирования </w:t>
      </w:r>
      <w:r w:rsidR="005B79B2">
        <w:rPr>
          <w:rFonts w:cs="Arial"/>
          <w:color w:val="000000" w:themeColor="text1"/>
          <w:sz w:val="24"/>
          <w:szCs w:val="24"/>
        </w:rPr>
        <w:t>образца грунта природного сложения</w:t>
      </w:r>
      <w:r w:rsidR="007C6ED3" w:rsidRPr="00D73892">
        <w:rPr>
          <w:rFonts w:cs="Arial"/>
          <w:color w:val="000000" w:themeColor="text1"/>
          <w:sz w:val="24"/>
          <w:szCs w:val="24"/>
        </w:rPr>
        <w:t xml:space="preserve"> и упаковывается в соответствии с </w:t>
      </w:r>
      <w:r w:rsidR="00E42EB7">
        <w:rPr>
          <w:rFonts w:cs="Arial"/>
          <w:color w:val="000000" w:themeColor="text1"/>
          <w:sz w:val="24"/>
          <w:szCs w:val="24"/>
        </w:rPr>
        <w:t>8</w:t>
      </w:r>
      <w:r w:rsidR="007C6ED3" w:rsidRPr="00D73892">
        <w:rPr>
          <w:rFonts w:cs="Arial"/>
          <w:color w:val="000000" w:themeColor="text1"/>
          <w:sz w:val="24"/>
          <w:szCs w:val="24"/>
        </w:rPr>
        <w:t>.4.</w:t>
      </w:r>
    </w:p>
    <w:p w14:paraId="110E575F" w14:textId="6B7A99A1"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xml:space="preserve">Внутренний диаметр </w:t>
      </w:r>
      <w:r w:rsidR="007424B3">
        <w:rPr>
          <w:rFonts w:cs="Arial"/>
          <w:color w:val="000000" w:themeColor="text1"/>
          <w:sz w:val="24"/>
          <w:szCs w:val="24"/>
        </w:rPr>
        <w:t>трубы (</w:t>
      </w:r>
      <w:r w:rsidRPr="00D73892">
        <w:rPr>
          <w:rFonts w:cs="Arial"/>
          <w:color w:val="000000" w:themeColor="text1"/>
          <w:sz w:val="24"/>
          <w:szCs w:val="24"/>
        </w:rPr>
        <w:t>кольца</w:t>
      </w:r>
      <w:r w:rsidR="007424B3">
        <w:rPr>
          <w:rFonts w:cs="Arial"/>
          <w:color w:val="000000" w:themeColor="text1"/>
          <w:sz w:val="24"/>
          <w:szCs w:val="24"/>
        </w:rPr>
        <w:t>)</w:t>
      </w:r>
      <w:r w:rsidRPr="00D73892">
        <w:rPr>
          <w:rFonts w:cs="Arial"/>
          <w:color w:val="000000" w:themeColor="text1"/>
          <w:sz w:val="24"/>
          <w:szCs w:val="24"/>
        </w:rPr>
        <w:t xml:space="preserve"> определяют с учетом требований приложения Б. </w:t>
      </w:r>
      <w:r w:rsidR="007424B3">
        <w:rPr>
          <w:rFonts w:cs="Arial"/>
          <w:color w:val="000000" w:themeColor="text1"/>
          <w:sz w:val="24"/>
          <w:szCs w:val="24"/>
        </w:rPr>
        <w:t>В</w:t>
      </w:r>
      <w:r w:rsidRPr="00D73892">
        <w:rPr>
          <w:rFonts w:cs="Arial"/>
          <w:color w:val="000000" w:themeColor="text1"/>
          <w:sz w:val="24"/>
          <w:szCs w:val="24"/>
        </w:rPr>
        <w:t>ысота кольца должна быть не менее</w:t>
      </w:r>
      <w:r w:rsidR="007424B3">
        <w:rPr>
          <w:rFonts w:cs="Arial"/>
          <w:color w:val="000000" w:themeColor="text1"/>
          <w:sz w:val="24"/>
          <w:szCs w:val="24"/>
        </w:rPr>
        <w:t xml:space="preserve"> 3/4</w:t>
      </w:r>
      <w:r w:rsidRPr="00D73892">
        <w:rPr>
          <w:rFonts w:cs="Arial"/>
          <w:color w:val="000000" w:themeColor="text1"/>
          <w:sz w:val="24"/>
          <w:szCs w:val="24"/>
        </w:rPr>
        <w:t xml:space="preserve"> диаметра кольца.</w:t>
      </w:r>
    </w:p>
    <w:p w14:paraId="7BFA7AEF" w14:textId="3AC0E90A" w:rsidR="007C6ED3" w:rsidRPr="007424B3" w:rsidRDefault="00270034" w:rsidP="007C6ED3">
      <w:pPr>
        <w:tabs>
          <w:tab w:val="left" w:pos="3969"/>
        </w:tabs>
        <w:spacing w:line="360" w:lineRule="auto"/>
        <w:ind w:firstLine="567"/>
        <w:jc w:val="both"/>
        <w:rPr>
          <w:rFonts w:cs="Arial"/>
          <w:color w:val="000000" w:themeColor="text1"/>
          <w:sz w:val="24"/>
          <w:szCs w:val="24"/>
        </w:rPr>
      </w:pPr>
      <w:r w:rsidRPr="005B7ED6">
        <w:rPr>
          <w:rFonts w:cs="Arial"/>
          <w:sz w:val="24"/>
          <w:szCs w:val="24"/>
        </w:rPr>
        <w:t>7</w:t>
      </w:r>
      <w:r w:rsidR="007C6ED3" w:rsidRPr="005B7ED6">
        <w:rPr>
          <w:rFonts w:cs="Arial"/>
          <w:sz w:val="24"/>
          <w:szCs w:val="24"/>
        </w:rPr>
        <w:t>.</w:t>
      </w:r>
      <w:r w:rsidR="00C81925" w:rsidRPr="005B7ED6">
        <w:rPr>
          <w:rFonts w:cs="Arial"/>
          <w:sz w:val="24"/>
          <w:szCs w:val="24"/>
        </w:rPr>
        <w:t>5</w:t>
      </w:r>
      <w:r w:rsidR="007C6ED3" w:rsidRPr="005B7ED6">
        <w:rPr>
          <w:rFonts w:cs="Arial"/>
          <w:sz w:val="24"/>
          <w:szCs w:val="24"/>
        </w:rPr>
        <w:t xml:space="preserve"> Из инженерно-геологических скважин монолиты</w:t>
      </w:r>
      <w:r w:rsidR="00717178" w:rsidRPr="005B7ED6">
        <w:rPr>
          <w:rFonts w:cs="Arial"/>
          <w:sz w:val="24"/>
          <w:szCs w:val="24"/>
        </w:rPr>
        <w:t xml:space="preserve"> глинистых грунтов</w:t>
      </w:r>
      <w:r w:rsidR="007C6ED3" w:rsidRPr="005B7ED6">
        <w:rPr>
          <w:rFonts w:cs="Arial"/>
          <w:sz w:val="24"/>
          <w:szCs w:val="24"/>
        </w:rPr>
        <w:t xml:space="preserve"> следует отбирать грунтоносами </w:t>
      </w:r>
      <w:r w:rsidR="007C6ED3" w:rsidRPr="007424B3">
        <w:rPr>
          <w:rFonts w:cs="Arial"/>
          <w:color w:val="000000" w:themeColor="text1"/>
          <w:sz w:val="24"/>
          <w:szCs w:val="24"/>
        </w:rPr>
        <w:t>с уровня зачищенного забоя скважины</w:t>
      </w:r>
      <w:r w:rsidR="0007270D">
        <w:rPr>
          <w:rFonts w:cs="Arial"/>
          <w:color w:val="000000" w:themeColor="text1"/>
          <w:sz w:val="24"/>
          <w:szCs w:val="24"/>
        </w:rPr>
        <w:t xml:space="preserve"> или из керна, отбираемого в кассеты и разъемные гильзы при применении двухтрубного колонкового бурения</w:t>
      </w:r>
      <w:r w:rsidR="005B79B2">
        <w:rPr>
          <w:rFonts w:cs="Arial"/>
          <w:color w:val="000000" w:themeColor="text1"/>
          <w:sz w:val="24"/>
          <w:szCs w:val="24"/>
        </w:rPr>
        <w:t xml:space="preserve">, или бурения полым </w:t>
      </w:r>
      <w:proofErr w:type="spellStart"/>
      <w:r w:rsidR="005B79B2">
        <w:rPr>
          <w:rFonts w:cs="Arial"/>
          <w:color w:val="000000" w:themeColor="text1"/>
          <w:sz w:val="24"/>
          <w:szCs w:val="24"/>
        </w:rPr>
        <w:t>полнопроходным</w:t>
      </w:r>
      <w:proofErr w:type="spellEnd"/>
      <w:r w:rsidR="005B79B2">
        <w:rPr>
          <w:rFonts w:cs="Arial"/>
          <w:color w:val="000000" w:themeColor="text1"/>
          <w:sz w:val="24"/>
          <w:szCs w:val="24"/>
        </w:rPr>
        <w:t xml:space="preserve"> шнеком</w:t>
      </w:r>
      <w:r w:rsidR="007C6ED3" w:rsidRPr="007424B3">
        <w:rPr>
          <w:rFonts w:cs="Arial"/>
          <w:color w:val="000000" w:themeColor="text1"/>
          <w:sz w:val="24"/>
          <w:szCs w:val="24"/>
        </w:rPr>
        <w:t xml:space="preserve">. Бурение скважин при этом </w:t>
      </w:r>
      <w:r w:rsidR="005B79B2">
        <w:rPr>
          <w:rFonts w:cs="Arial"/>
          <w:color w:val="000000" w:themeColor="text1"/>
          <w:sz w:val="24"/>
          <w:szCs w:val="24"/>
        </w:rPr>
        <w:t>производится в соответствии</w:t>
      </w:r>
      <w:r w:rsidR="005B7ED6">
        <w:rPr>
          <w:rFonts w:cs="Arial"/>
          <w:color w:val="000000" w:themeColor="text1"/>
          <w:sz w:val="24"/>
          <w:szCs w:val="24"/>
        </w:rPr>
        <w:t xml:space="preserve"> </w:t>
      </w:r>
      <w:r w:rsidR="0007270D">
        <w:rPr>
          <w:rFonts w:cs="Arial"/>
          <w:color w:val="000000" w:themeColor="text1"/>
          <w:sz w:val="24"/>
          <w:szCs w:val="24"/>
        </w:rPr>
        <w:t>с</w:t>
      </w:r>
      <w:r w:rsidR="005B79B2">
        <w:rPr>
          <w:rFonts w:cs="Arial"/>
          <w:color w:val="000000" w:themeColor="text1"/>
          <w:sz w:val="24"/>
          <w:szCs w:val="24"/>
        </w:rPr>
        <w:t xml:space="preserve"> положениями </w:t>
      </w:r>
      <w:r w:rsidR="0007270D">
        <w:rPr>
          <w:rFonts w:cs="Arial"/>
          <w:color w:val="000000" w:themeColor="text1"/>
          <w:sz w:val="24"/>
          <w:szCs w:val="24"/>
        </w:rPr>
        <w:t>4.2</w:t>
      </w:r>
      <w:r w:rsidR="005B7ED6">
        <w:rPr>
          <w:rFonts w:cs="Arial"/>
          <w:color w:val="000000" w:themeColor="text1"/>
          <w:sz w:val="24"/>
          <w:szCs w:val="24"/>
        </w:rPr>
        <w:t>—</w:t>
      </w:r>
      <w:r w:rsidR="0007270D">
        <w:rPr>
          <w:rFonts w:cs="Arial"/>
          <w:color w:val="000000" w:themeColor="text1"/>
          <w:sz w:val="24"/>
          <w:szCs w:val="24"/>
        </w:rPr>
        <w:t>4.1</w:t>
      </w:r>
      <w:r w:rsidR="005B79B2">
        <w:rPr>
          <w:rFonts w:cs="Arial"/>
          <w:color w:val="000000" w:themeColor="text1"/>
          <w:sz w:val="24"/>
          <w:szCs w:val="24"/>
        </w:rPr>
        <w:t>3, а также с</w:t>
      </w:r>
      <w:r w:rsidR="007C6ED3" w:rsidRPr="007424B3">
        <w:rPr>
          <w:rFonts w:cs="Arial"/>
          <w:color w:val="000000" w:themeColor="text1"/>
          <w:sz w:val="24"/>
          <w:szCs w:val="24"/>
        </w:rPr>
        <w:t xml:space="preserve"> </w:t>
      </w:r>
      <w:r w:rsidR="007424B3">
        <w:rPr>
          <w:rFonts w:cs="Arial"/>
          <w:color w:val="000000" w:themeColor="text1"/>
          <w:sz w:val="24"/>
          <w:szCs w:val="24"/>
        </w:rPr>
        <w:t>устройством</w:t>
      </w:r>
      <w:r w:rsidR="007C6ED3" w:rsidRPr="007424B3">
        <w:rPr>
          <w:rFonts w:cs="Arial"/>
          <w:color w:val="000000" w:themeColor="text1"/>
          <w:sz w:val="24"/>
          <w:szCs w:val="24"/>
        </w:rPr>
        <w:t xml:space="preserve"> перекрыти</w:t>
      </w:r>
      <w:r w:rsidR="007424B3">
        <w:rPr>
          <w:rFonts w:cs="Arial"/>
          <w:color w:val="000000" w:themeColor="text1"/>
          <w:sz w:val="24"/>
          <w:szCs w:val="24"/>
        </w:rPr>
        <w:t>я</w:t>
      </w:r>
      <w:r w:rsidR="007C6ED3" w:rsidRPr="007424B3">
        <w:rPr>
          <w:rFonts w:cs="Arial"/>
          <w:color w:val="000000" w:themeColor="text1"/>
          <w:sz w:val="24"/>
          <w:szCs w:val="24"/>
        </w:rPr>
        <w:t xml:space="preserve"> водоносных горизонтов обсадными трубами</w:t>
      </w:r>
      <w:r w:rsidR="00717178" w:rsidRPr="007424B3">
        <w:rPr>
          <w:rFonts w:cs="Arial"/>
          <w:color w:val="000000" w:themeColor="text1"/>
          <w:sz w:val="24"/>
          <w:szCs w:val="24"/>
        </w:rPr>
        <w:t xml:space="preserve"> (обсадными шнеками)</w:t>
      </w:r>
      <w:r w:rsidR="007C6ED3" w:rsidRPr="007424B3">
        <w:rPr>
          <w:rFonts w:cs="Arial"/>
          <w:color w:val="000000" w:themeColor="text1"/>
          <w:sz w:val="24"/>
          <w:szCs w:val="24"/>
        </w:rPr>
        <w:t>. При проходке оплывающих и осыпающихся грунтов</w:t>
      </w:r>
      <w:r w:rsidR="0007270D">
        <w:rPr>
          <w:rFonts w:cs="Arial"/>
          <w:color w:val="000000" w:themeColor="text1"/>
          <w:sz w:val="24"/>
          <w:szCs w:val="24"/>
        </w:rPr>
        <w:t xml:space="preserve"> также</w:t>
      </w:r>
      <w:r w:rsidR="007C6ED3" w:rsidRPr="007424B3">
        <w:rPr>
          <w:rFonts w:cs="Arial"/>
          <w:color w:val="000000" w:themeColor="text1"/>
          <w:sz w:val="24"/>
          <w:szCs w:val="24"/>
        </w:rPr>
        <w:t xml:space="preserve"> применяют обсадные трубы</w:t>
      </w:r>
      <w:r w:rsidR="00717178" w:rsidRPr="007424B3">
        <w:rPr>
          <w:rFonts w:cs="Arial"/>
          <w:color w:val="000000" w:themeColor="text1"/>
          <w:sz w:val="24"/>
          <w:szCs w:val="24"/>
        </w:rPr>
        <w:t xml:space="preserve"> или обсадные шнеки</w:t>
      </w:r>
      <w:r w:rsidR="007C6ED3" w:rsidRPr="007424B3">
        <w:rPr>
          <w:rFonts w:cs="Arial"/>
          <w:color w:val="000000" w:themeColor="text1"/>
          <w:sz w:val="24"/>
          <w:szCs w:val="24"/>
        </w:rPr>
        <w:t>.</w:t>
      </w:r>
    </w:p>
    <w:p w14:paraId="522C52DD" w14:textId="62239AC8" w:rsidR="007C6ED3" w:rsidRPr="0007270D" w:rsidRDefault="00270034" w:rsidP="007C6ED3">
      <w:pPr>
        <w:tabs>
          <w:tab w:val="left" w:pos="3969"/>
        </w:tabs>
        <w:spacing w:line="360" w:lineRule="auto"/>
        <w:ind w:firstLine="567"/>
        <w:jc w:val="both"/>
        <w:rPr>
          <w:rFonts w:cs="Arial"/>
          <w:color w:val="000000" w:themeColor="text1"/>
          <w:sz w:val="24"/>
          <w:szCs w:val="24"/>
        </w:rPr>
      </w:pPr>
      <w:r w:rsidRPr="007424B3">
        <w:rPr>
          <w:rFonts w:cs="Arial"/>
          <w:color w:val="000000" w:themeColor="text1"/>
          <w:sz w:val="24"/>
          <w:szCs w:val="24"/>
        </w:rPr>
        <w:t>7</w:t>
      </w:r>
      <w:r w:rsidR="007C6ED3" w:rsidRPr="007424B3">
        <w:rPr>
          <w:rFonts w:cs="Arial"/>
          <w:color w:val="000000" w:themeColor="text1"/>
          <w:sz w:val="24"/>
          <w:szCs w:val="24"/>
        </w:rPr>
        <w:t>.</w:t>
      </w:r>
      <w:r w:rsidR="00C81925">
        <w:rPr>
          <w:rFonts w:cs="Arial"/>
          <w:color w:val="000000" w:themeColor="text1"/>
          <w:sz w:val="24"/>
          <w:szCs w:val="24"/>
        </w:rPr>
        <w:t>6</w:t>
      </w:r>
      <w:r w:rsidR="007C6ED3" w:rsidRPr="007424B3">
        <w:rPr>
          <w:rFonts w:cs="Arial"/>
          <w:color w:val="000000" w:themeColor="text1"/>
          <w:sz w:val="24"/>
          <w:szCs w:val="24"/>
        </w:rPr>
        <w:t xml:space="preserve"> </w:t>
      </w:r>
      <w:r w:rsidR="007C6ED3" w:rsidRPr="0007270D">
        <w:rPr>
          <w:rFonts w:cs="Arial"/>
          <w:color w:val="000000" w:themeColor="text1"/>
          <w:sz w:val="24"/>
          <w:szCs w:val="24"/>
        </w:rPr>
        <w:t xml:space="preserve">Минимальные размеры монолитов, отбираемых из буровых скважин, должны быть достаточными для выполнения необходимого комплекса лабораторных работ по определению </w:t>
      </w:r>
      <w:r w:rsidR="007C6ED3" w:rsidRPr="007B004D">
        <w:rPr>
          <w:rFonts w:cs="Arial"/>
          <w:color w:val="000000" w:themeColor="text1"/>
          <w:sz w:val="24"/>
          <w:szCs w:val="24"/>
        </w:rPr>
        <w:t>состава, состояния и свойств грунта</w:t>
      </w:r>
      <w:r w:rsidR="00D70557" w:rsidRPr="007B004D">
        <w:rPr>
          <w:rFonts w:cs="Arial"/>
          <w:color w:val="000000" w:themeColor="text1"/>
          <w:sz w:val="24"/>
          <w:szCs w:val="24"/>
        </w:rPr>
        <w:t xml:space="preserve">. При отсутствии иных указаний в </w:t>
      </w:r>
      <w:r w:rsidR="0023182C" w:rsidRPr="007B004D">
        <w:rPr>
          <w:rFonts w:cs="Arial"/>
          <w:color w:val="000000" w:themeColor="text1"/>
          <w:sz w:val="24"/>
          <w:szCs w:val="24"/>
        </w:rPr>
        <w:t>з</w:t>
      </w:r>
      <w:r w:rsidR="00D70557" w:rsidRPr="007B004D">
        <w:rPr>
          <w:rFonts w:cs="Arial"/>
          <w:color w:val="000000" w:themeColor="text1"/>
          <w:sz w:val="24"/>
          <w:szCs w:val="24"/>
        </w:rPr>
        <w:t>адании</w:t>
      </w:r>
      <w:r w:rsidR="0007270D" w:rsidRPr="007B004D">
        <w:rPr>
          <w:rFonts w:cs="Arial"/>
          <w:color w:val="000000" w:themeColor="text1"/>
          <w:sz w:val="24"/>
          <w:szCs w:val="24"/>
        </w:rPr>
        <w:t xml:space="preserve"> на </w:t>
      </w:r>
      <w:r w:rsidR="007B004D" w:rsidRPr="007B004D">
        <w:rPr>
          <w:rFonts w:cs="Arial"/>
          <w:color w:val="000000" w:themeColor="text1"/>
          <w:sz w:val="24"/>
          <w:szCs w:val="24"/>
        </w:rPr>
        <w:t>выполнение инженерных изысканий</w:t>
      </w:r>
      <w:r w:rsidR="00D70557" w:rsidRPr="007B004D">
        <w:rPr>
          <w:rFonts w:cs="Arial"/>
          <w:color w:val="000000" w:themeColor="text1"/>
          <w:sz w:val="24"/>
          <w:szCs w:val="24"/>
        </w:rPr>
        <w:t xml:space="preserve"> </w:t>
      </w:r>
      <w:r w:rsidR="007B004D">
        <w:rPr>
          <w:rFonts w:cs="Arial"/>
          <w:color w:val="000000" w:themeColor="text1"/>
          <w:sz w:val="24"/>
          <w:szCs w:val="24"/>
        </w:rPr>
        <w:t>и при отсутствии</w:t>
      </w:r>
      <w:r w:rsidR="00D70557" w:rsidRPr="007B004D">
        <w:rPr>
          <w:rFonts w:cs="Arial"/>
          <w:color w:val="000000" w:themeColor="text1"/>
          <w:sz w:val="24"/>
          <w:szCs w:val="24"/>
        </w:rPr>
        <w:t xml:space="preserve"> обоснования в </w:t>
      </w:r>
      <w:r w:rsidR="0023182C" w:rsidRPr="007B004D">
        <w:rPr>
          <w:rFonts w:cs="Arial"/>
          <w:color w:val="000000" w:themeColor="text1"/>
          <w:sz w:val="24"/>
          <w:szCs w:val="24"/>
        </w:rPr>
        <w:t>п</w:t>
      </w:r>
      <w:r w:rsidR="00D70557" w:rsidRPr="007B004D">
        <w:rPr>
          <w:rFonts w:cs="Arial"/>
          <w:color w:val="000000" w:themeColor="text1"/>
          <w:sz w:val="24"/>
          <w:szCs w:val="24"/>
        </w:rPr>
        <w:t xml:space="preserve">рограмме </w:t>
      </w:r>
      <w:r w:rsidR="007B004D" w:rsidRPr="007B004D">
        <w:rPr>
          <w:rFonts w:cs="Arial"/>
          <w:color w:val="000000" w:themeColor="text1"/>
          <w:sz w:val="24"/>
          <w:szCs w:val="24"/>
        </w:rPr>
        <w:t>инженерных изысканий</w:t>
      </w:r>
      <w:r w:rsidR="00D70557" w:rsidRPr="007B004D">
        <w:rPr>
          <w:rFonts w:cs="Arial"/>
          <w:color w:val="000000" w:themeColor="text1"/>
          <w:sz w:val="24"/>
          <w:szCs w:val="24"/>
        </w:rPr>
        <w:t xml:space="preserve"> </w:t>
      </w:r>
      <w:r w:rsidR="00CE0919" w:rsidRPr="007B004D">
        <w:rPr>
          <w:rFonts w:cs="Arial"/>
          <w:color w:val="000000" w:themeColor="text1"/>
          <w:sz w:val="24"/>
          <w:szCs w:val="24"/>
        </w:rPr>
        <w:t>рекоменду</w:t>
      </w:r>
      <w:r w:rsidR="00841CB2">
        <w:rPr>
          <w:rFonts w:cs="Arial"/>
          <w:color w:val="000000" w:themeColor="text1"/>
          <w:sz w:val="24"/>
          <w:szCs w:val="24"/>
        </w:rPr>
        <w:t>е</w:t>
      </w:r>
      <w:r w:rsidR="00CE0919" w:rsidRPr="007B004D">
        <w:rPr>
          <w:rFonts w:cs="Arial"/>
          <w:color w:val="000000" w:themeColor="text1"/>
          <w:sz w:val="24"/>
          <w:szCs w:val="24"/>
        </w:rPr>
        <w:t>тся</w:t>
      </w:r>
      <w:r w:rsidR="007B004D">
        <w:rPr>
          <w:rFonts w:cs="Arial"/>
          <w:color w:val="000000" w:themeColor="text1"/>
          <w:sz w:val="24"/>
          <w:szCs w:val="24"/>
        </w:rPr>
        <w:t xml:space="preserve"> принимать</w:t>
      </w:r>
      <w:r w:rsidR="00CE0919" w:rsidRPr="007B004D">
        <w:rPr>
          <w:rFonts w:cs="Arial"/>
          <w:color w:val="000000" w:themeColor="text1"/>
          <w:sz w:val="24"/>
          <w:szCs w:val="24"/>
        </w:rPr>
        <w:t xml:space="preserve"> размеры образцов, указанные в </w:t>
      </w:r>
      <w:r w:rsidR="0023182C" w:rsidRPr="007B004D">
        <w:rPr>
          <w:rFonts w:cs="Arial"/>
          <w:color w:val="000000" w:themeColor="text1"/>
          <w:sz w:val="24"/>
          <w:szCs w:val="24"/>
        </w:rPr>
        <w:t>п</w:t>
      </w:r>
      <w:r w:rsidR="00CE0919" w:rsidRPr="007B004D">
        <w:rPr>
          <w:rFonts w:cs="Arial"/>
          <w:color w:val="000000" w:themeColor="text1"/>
          <w:sz w:val="24"/>
          <w:szCs w:val="24"/>
        </w:rPr>
        <w:t>риложении В.</w:t>
      </w:r>
    </w:p>
    <w:p w14:paraId="017E7D28" w14:textId="3C637EE9" w:rsidR="0023182C" w:rsidRPr="007B004D" w:rsidRDefault="00270034" w:rsidP="00CE0919">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7</w:t>
      </w:r>
      <w:r w:rsidR="007C6ED3" w:rsidRPr="00D73892">
        <w:rPr>
          <w:rFonts w:cs="Arial"/>
          <w:color w:val="000000" w:themeColor="text1"/>
          <w:sz w:val="24"/>
          <w:szCs w:val="24"/>
        </w:rPr>
        <w:t>.</w:t>
      </w:r>
      <w:r w:rsidR="00C81925">
        <w:rPr>
          <w:rFonts w:cs="Arial"/>
          <w:color w:val="000000" w:themeColor="text1"/>
          <w:sz w:val="24"/>
          <w:szCs w:val="24"/>
        </w:rPr>
        <w:t>7</w:t>
      </w:r>
      <w:r w:rsidR="007C6ED3" w:rsidRPr="00D73892">
        <w:rPr>
          <w:rFonts w:cs="Arial"/>
          <w:color w:val="000000" w:themeColor="text1"/>
          <w:sz w:val="24"/>
          <w:szCs w:val="24"/>
        </w:rPr>
        <w:t xml:space="preserve"> </w:t>
      </w:r>
      <w:r w:rsidR="007C6ED3" w:rsidRPr="0007270D">
        <w:rPr>
          <w:rFonts w:cs="Arial"/>
          <w:color w:val="000000" w:themeColor="text1"/>
          <w:sz w:val="24"/>
          <w:szCs w:val="24"/>
        </w:rPr>
        <w:t>При отборе монолитов</w:t>
      </w:r>
      <w:r w:rsidR="00D70557" w:rsidRPr="0007270D">
        <w:rPr>
          <w:rFonts w:cs="Arial"/>
          <w:color w:val="000000" w:themeColor="text1"/>
          <w:sz w:val="24"/>
          <w:szCs w:val="24"/>
        </w:rPr>
        <w:t xml:space="preserve"> дисперсных грунтов</w:t>
      </w:r>
      <w:r w:rsidR="007C6ED3" w:rsidRPr="0007270D">
        <w:rPr>
          <w:rFonts w:cs="Arial"/>
          <w:color w:val="000000" w:themeColor="text1"/>
          <w:sz w:val="24"/>
          <w:szCs w:val="24"/>
        </w:rPr>
        <w:t xml:space="preserve"> из буровых скважин</w:t>
      </w:r>
      <w:r w:rsidR="00CE0919" w:rsidRPr="0007270D">
        <w:rPr>
          <w:rFonts w:cs="Arial"/>
          <w:color w:val="000000" w:themeColor="text1"/>
          <w:sz w:val="24"/>
          <w:szCs w:val="24"/>
        </w:rPr>
        <w:t xml:space="preserve"> </w:t>
      </w:r>
      <w:r w:rsidR="007B004D">
        <w:rPr>
          <w:rFonts w:cs="Arial"/>
          <w:color w:val="000000" w:themeColor="text1"/>
          <w:sz w:val="24"/>
          <w:szCs w:val="24"/>
        </w:rPr>
        <w:t>следует выбирать инструмент для пробоотбора (</w:t>
      </w:r>
      <w:r w:rsidR="007B004D" w:rsidRPr="007B004D">
        <w:rPr>
          <w:rFonts w:cs="Arial"/>
          <w:color w:val="000000" w:themeColor="text1"/>
          <w:sz w:val="24"/>
          <w:szCs w:val="24"/>
        </w:rPr>
        <w:t>грунтоносы, кассеты и гильзы, пробоотборники и т.</w:t>
      </w:r>
      <w:r w:rsidR="00841CB2">
        <w:rPr>
          <w:rFonts w:cs="Arial"/>
          <w:color w:val="000000" w:themeColor="text1"/>
          <w:sz w:val="24"/>
          <w:szCs w:val="24"/>
        </w:rPr>
        <w:t xml:space="preserve"> </w:t>
      </w:r>
      <w:r w:rsidR="007B004D" w:rsidRPr="007B004D">
        <w:rPr>
          <w:rFonts w:cs="Arial"/>
          <w:color w:val="000000" w:themeColor="text1"/>
          <w:sz w:val="24"/>
          <w:szCs w:val="24"/>
        </w:rPr>
        <w:t xml:space="preserve">д.) </w:t>
      </w:r>
      <w:r w:rsidR="0007270D" w:rsidRPr="007B004D">
        <w:rPr>
          <w:rFonts w:cs="Arial"/>
          <w:color w:val="000000" w:themeColor="text1"/>
          <w:sz w:val="24"/>
          <w:szCs w:val="24"/>
        </w:rPr>
        <w:t>в</w:t>
      </w:r>
      <w:r w:rsidR="00206652" w:rsidRPr="007B004D">
        <w:rPr>
          <w:rFonts w:cs="Arial"/>
          <w:color w:val="000000" w:themeColor="text1"/>
          <w:sz w:val="24"/>
          <w:szCs w:val="24"/>
        </w:rPr>
        <w:t xml:space="preserve"> зависи</w:t>
      </w:r>
      <w:r w:rsidR="0007270D" w:rsidRPr="007B004D">
        <w:rPr>
          <w:rFonts w:cs="Arial"/>
          <w:color w:val="000000" w:themeColor="text1"/>
          <w:sz w:val="24"/>
          <w:szCs w:val="24"/>
        </w:rPr>
        <w:t>мости</w:t>
      </w:r>
      <w:r w:rsidR="00CE0919" w:rsidRPr="007B004D">
        <w:rPr>
          <w:rFonts w:cs="Arial"/>
          <w:color w:val="000000" w:themeColor="text1"/>
          <w:sz w:val="24"/>
          <w:szCs w:val="24"/>
        </w:rPr>
        <w:t xml:space="preserve"> от грунтовых </w:t>
      </w:r>
      <w:r w:rsidR="00206652" w:rsidRPr="007B004D">
        <w:rPr>
          <w:rFonts w:cs="Arial"/>
          <w:color w:val="000000" w:themeColor="text1"/>
          <w:sz w:val="24"/>
          <w:szCs w:val="24"/>
        </w:rPr>
        <w:t xml:space="preserve">и гидрогеологических </w:t>
      </w:r>
      <w:r w:rsidR="00CE0919" w:rsidRPr="007B004D">
        <w:rPr>
          <w:rFonts w:cs="Arial"/>
          <w:color w:val="000000" w:themeColor="text1"/>
          <w:sz w:val="24"/>
          <w:szCs w:val="24"/>
        </w:rPr>
        <w:t>условий</w:t>
      </w:r>
      <w:r w:rsidR="0007270D" w:rsidRPr="007B004D">
        <w:rPr>
          <w:rFonts w:cs="Arial"/>
          <w:color w:val="000000" w:themeColor="text1"/>
          <w:sz w:val="24"/>
          <w:szCs w:val="24"/>
        </w:rPr>
        <w:t>.</w:t>
      </w:r>
      <w:r w:rsidR="00CE0919" w:rsidRPr="007B004D">
        <w:rPr>
          <w:rFonts w:cs="Arial"/>
          <w:color w:val="000000" w:themeColor="text1"/>
          <w:sz w:val="24"/>
          <w:szCs w:val="24"/>
        </w:rPr>
        <w:t xml:space="preserve"> При отборе монолитов грунтов из водоносных горизонтов </w:t>
      </w:r>
      <w:r w:rsidR="0023182C" w:rsidRPr="007B004D">
        <w:rPr>
          <w:rFonts w:cs="Arial"/>
          <w:color w:val="000000" w:themeColor="text1"/>
          <w:sz w:val="24"/>
          <w:szCs w:val="24"/>
        </w:rPr>
        <w:t>следует применять</w:t>
      </w:r>
      <w:r w:rsidR="00CE0919" w:rsidRPr="007B004D">
        <w:rPr>
          <w:rFonts w:cs="Arial"/>
          <w:color w:val="000000" w:themeColor="text1"/>
          <w:sz w:val="24"/>
          <w:szCs w:val="24"/>
        </w:rPr>
        <w:t xml:space="preserve"> </w:t>
      </w:r>
      <w:r w:rsidR="007B004D" w:rsidRPr="007B004D">
        <w:rPr>
          <w:rFonts w:cs="Arial"/>
          <w:color w:val="000000" w:themeColor="text1"/>
          <w:sz w:val="24"/>
          <w:szCs w:val="24"/>
        </w:rPr>
        <w:t>инструмент для пробоотбора</w:t>
      </w:r>
      <w:r w:rsidR="00841CB2">
        <w:rPr>
          <w:rFonts w:cs="Arial"/>
          <w:color w:val="000000" w:themeColor="text1"/>
          <w:sz w:val="24"/>
          <w:szCs w:val="24"/>
        </w:rPr>
        <w:t>,</w:t>
      </w:r>
      <w:r w:rsidR="007B004D" w:rsidRPr="007B004D">
        <w:rPr>
          <w:rFonts w:cs="Arial"/>
          <w:color w:val="000000" w:themeColor="text1"/>
          <w:sz w:val="24"/>
          <w:szCs w:val="24"/>
        </w:rPr>
        <w:t xml:space="preserve"> конструктивно</w:t>
      </w:r>
      <w:r w:rsidR="00CE0919" w:rsidRPr="007B004D">
        <w:rPr>
          <w:rFonts w:cs="Arial"/>
          <w:color w:val="000000" w:themeColor="text1"/>
          <w:sz w:val="24"/>
          <w:szCs w:val="24"/>
        </w:rPr>
        <w:t xml:space="preserve"> оборудованны</w:t>
      </w:r>
      <w:r w:rsidR="007B004D" w:rsidRPr="007B004D">
        <w:rPr>
          <w:rFonts w:cs="Arial"/>
          <w:color w:val="000000" w:themeColor="text1"/>
          <w:sz w:val="24"/>
          <w:szCs w:val="24"/>
        </w:rPr>
        <w:t>й</w:t>
      </w:r>
      <w:r w:rsidR="00CE0919" w:rsidRPr="007B004D">
        <w:rPr>
          <w:rFonts w:cs="Arial"/>
          <w:color w:val="000000" w:themeColor="text1"/>
          <w:sz w:val="24"/>
          <w:szCs w:val="24"/>
        </w:rPr>
        <w:t xml:space="preserve"> в верхней</w:t>
      </w:r>
      <w:r w:rsidR="00CE0919" w:rsidRPr="0007270D">
        <w:rPr>
          <w:rFonts w:cs="Arial"/>
          <w:color w:val="000000" w:themeColor="text1"/>
          <w:sz w:val="24"/>
          <w:szCs w:val="24"/>
        </w:rPr>
        <w:t xml:space="preserve"> части </w:t>
      </w:r>
      <w:r w:rsidR="00895289" w:rsidRPr="0007270D">
        <w:rPr>
          <w:rFonts w:cs="Arial"/>
          <w:color w:val="000000" w:themeColor="text1"/>
          <w:sz w:val="24"/>
          <w:szCs w:val="24"/>
        </w:rPr>
        <w:t xml:space="preserve">воздушным </w:t>
      </w:r>
      <w:r w:rsidR="00CE0919" w:rsidRPr="0007270D">
        <w:rPr>
          <w:rFonts w:cs="Arial"/>
          <w:color w:val="000000" w:themeColor="text1"/>
          <w:sz w:val="24"/>
          <w:szCs w:val="24"/>
        </w:rPr>
        <w:t>клапан</w:t>
      </w:r>
      <w:r w:rsidR="00895289" w:rsidRPr="0007270D">
        <w:rPr>
          <w:rFonts w:cs="Arial"/>
          <w:color w:val="000000" w:themeColor="text1"/>
          <w:sz w:val="24"/>
          <w:szCs w:val="24"/>
        </w:rPr>
        <w:t>ом</w:t>
      </w:r>
      <w:r w:rsidR="0023182C">
        <w:rPr>
          <w:rFonts w:cs="Arial"/>
          <w:color w:val="000000" w:themeColor="text1"/>
          <w:sz w:val="24"/>
          <w:szCs w:val="24"/>
        </w:rPr>
        <w:t>, перекрывающим</w:t>
      </w:r>
      <w:r w:rsidR="00CE0919" w:rsidRPr="0007270D">
        <w:rPr>
          <w:rFonts w:cs="Arial"/>
          <w:color w:val="000000" w:themeColor="text1"/>
          <w:sz w:val="24"/>
          <w:szCs w:val="24"/>
        </w:rPr>
        <w:t xml:space="preserve"> доступ воздуха в процессе подъема монолита грунта. </w:t>
      </w:r>
      <w:r w:rsidR="00CE0919" w:rsidRPr="007B004D">
        <w:rPr>
          <w:rFonts w:cs="Arial"/>
          <w:color w:val="000000" w:themeColor="text1"/>
          <w:sz w:val="24"/>
          <w:szCs w:val="24"/>
        </w:rPr>
        <w:t>П</w:t>
      </w:r>
      <w:r w:rsidR="007C6ED3" w:rsidRPr="007B004D">
        <w:rPr>
          <w:rFonts w:cs="Arial"/>
          <w:color w:val="000000" w:themeColor="text1"/>
          <w:sz w:val="24"/>
          <w:szCs w:val="24"/>
        </w:rPr>
        <w:t xml:space="preserve">рименяют грунтоносы </w:t>
      </w:r>
      <w:proofErr w:type="spellStart"/>
      <w:r w:rsidR="007C6ED3" w:rsidRPr="007B004D">
        <w:rPr>
          <w:rFonts w:cs="Arial"/>
          <w:color w:val="000000" w:themeColor="text1"/>
          <w:sz w:val="24"/>
          <w:szCs w:val="24"/>
        </w:rPr>
        <w:t>обуривающего</w:t>
      </w:r>
      <w:proofErr w:type="spellEnd"/>
      <w:r w:rsidR="007C6ED3" w:rsidRPr="007B004D">
        <w:rPr>
          <w:rFonts w:cs="Arial"/>
          <w:color w:val="000000" w:themeColor="text1"/>
          <w:sz w:val="24"/>
          <w:szCs w:val="24"/>
        </w:rPr>
        <w:t xml:space="preserve">, вдавливающего, забивного и вибрационного типов. </w:t>
      </w:r>
      <w:r w:rsidR="00CE0919" w:rsidRPr="007B004D">
        <w:rPr>
          <w:rFonts w:cs="Arial"/>
          <w:color w:val="000000" w:themeColor="text1"/>
          <w:sz w:val="24"/>
          <w:szCs w:val="24"/>
        </w:rPr>
        <w:t>Рекомендуемые тип</w:t>
      </w:r>
      <w:r w:rsidR="007B004D" w:rsidRPr="007B004D">
        <w:rPr>
          <w:rFonts w:cs="Arial"/>
          <w:color w:val="000000" w:themeColor="text1"/>
          <w:sz w:val="24"/>
          <w:szCs w:val="24"/>
        </w:rPr>
        <w:t>ы</w:t>
      </w:r>
      <w:r w:rsidR="007C6ED3" w:rsidRPr="007B004D">
        <w:rPr>
          <w:rFonts w:cs="Arial"/>
          <w:color w:val="000000" w:themeColor="text1"/>
          <w:sz w:val="24"/>
          <w:szCs w:val="24"/>
        </w:rPr>
        <w:t xml:space="preserve"> грунтонос</w:t>
      </w:r>
      <w:r w:rsidR="007B004D" w:rsidRPr="007B004D">
        <w:rPr>
          <w:rFonts w:cs="Arial"/>
          <w:color w:val="000000" w:themeColor="text1"/>
          <w:sz w:val="24"/>
          <w:szCs w:val="24"/>
        </w:rPr>
        <w:t>ов</w:t>
      </w:r>
      <w:r w:rsidR="007C6ED3" w:rsidRPr="007B004D">
        <w:rPr>
          <w:rFonts w:cs="Arial"/>
          <w:color w:val="000000" w:themeColor="text1"/>
          <w:sz w:val="24"/>
          <w:szCs w:val="24"/>
        </w:rPr>
        <w:t xml:space="preserve">, </w:t>
      </w:r>
      <w:r w:rsidR="00CE0919" w:rsidRPr="007B004D">
        <w:rPr>
          <w:rFonts w:cs="Arial"/>
          <w:color w:val="000000" w:themeColor="text1"/>
          <w:sz w:val="24"/>
          <w:szCs w:val="24"/>
        </w:rPr>
        <w:t xml:space="preserve">основные характеристики </w:t>
      </w:r>
      <w:r w:rsidR="007C6ED3" w:rsidRPr="007B004D">
        <w:rPr>
          <w:rFonts w:cs="Arial"/>
          <w:color w:val="000000" w:themeColor="text1"/>
          <w:sz w:val="24"/>
          <w:szCs w:val="24"/>
        </w:rPr>
        <w:t>конструкци</w:t>
      </w:r>
      <w:r w:rsidR="00CE0919" w:rsidRPr="007B004D">
        <w:rPr>
          <w:rFonts w:cs="Arial"/>
          <w:color w:val="000000" w:themeColor="text1"/>
          <w:sz w:val="24"/>
          <w:szCs w:val="24"/>
        </w:rPr>
        <w:t>и</w:t>
      </w:r>
      <w:r w:rsidR="007C6ED3" w:rsidRPr="007B004D">
        <w:rPr>
          <w:rFonts w:cs="Arial"/>
          <w:color w:val="000000" w:themeColor="text1"/>
          <w:sz w:val="24"/>
          <w:szCs w:val="24"/>
        </w:rPr>
        <w:t xml:space="preserve"> и параметры погружения приведены в приложении Б</w:t>
      </w:r>
      <w:r w:rsidR="0023182C" w:rsidRPr="007B004D">
        <w:rPr>
          <w:rFonts w:cs="Arial"/>
          <w:color w:val="000000" w:themeColor="text1"/>
          <w:sz w:val="24"/>
          <w:szCs w:val="24"/>
        </w:rPr>
        <w:t>.</w:t>
      </w:r>
    </w:p>
    <w:p w14:paraId="0C9D1384" w14:textId="72A60BE6" w:rsidR="007C6ED3" w:rsidRPr="0007270D" w:rsidRDefault="00CE0919" w:rsidP="00CE0919">
      <w:pPr>
        <w:tabs>
          <w:tab w:val="left" w:pos="3969"/>
        </w:tabs>
        <w:spacing w:line="360" w:lineRule="auto"/>
        <w:ind w:firstLine="567"/>
        <w:jc w:val="both"/>
        <w:rPr>
          <w:rFonts w:cs="Arial"/>
          <w:color w:val="000000" w:themeColor="text1"/>
          <w:sz w:val="24"/>
          <w:szCs w:val="24"/>
        </w:rPr>
      </w:pPr>
      <w:r w:rsidRPr="007B004D">
        <w:rPr>
          <w:rFonts w:cs="Arial"/>
          <w:color w:val="000000" w:themeColor="text1"/>
          <w:sz w:val="24"/>
          <w:szCs w:val="24"/>
        </w:rPr>
        <w:t xml:space="preserve">При обосновании в </w:t>
      </w:r>
      <w:r w:rsidR="0023182C" w:rsidRPr="007B004D">
        <w:rPr>
          <w:rFonts w:cs="Arial"/>
          <w:color w:val="000000" w:themeColor="text1"/>
          <w:sz w:val="24"/>
          <w:szCs w:val="24"/>
        </w:rPr>
        <w:t>п</w:t>
      </w:r>
      <w:r w:rsidRPr="007B004D">
        <w:rPr>
          <w:rFonts w:cs="Arial"/>
          <w:color w:val="000000" w:themeColor="text1"/>
          <w:sz w:val="24"/>
          <w:szCs w:val="24"/>
        </w:rPr>
        <w:t xml:space="preserve">рограмме </w:t>
      </w:r>
      <w:r w:rsidR="0057724B">
        <w:rPr>
          <w:rFonts w:cs="Arial"/>
          <w:color w:val="000000" w:themeColor="text1"/>
          <w:sz w:val="24"/>
          <w:szCs w:val="24"/>
        </w:rPr>
        <w:t>инженерных изысканий</w:t>
      </w:r>
      <w:r w:rsidRPr="007B004D">
        <w:rPr>
          <w:rFonts w:cs="Arial"/>
          <w:color w:val="000000" w:themeColor="text1"/>
          <w:sz w:val="24"/>
          <w:szCs w:val="24"/>
        </w:rPr>
        <w:t xml:space="preserve"> допускается применять иные типы грунтоносов, если их опытное</w:t>
      </w:r>
      <w:r w:rsidRPr="0007270D">
        <w:rPr>
          <w:rFonts w:cs="Arial"/>
          <w:color w:val="000000" w:themeColor="text1"/>
          <w:sz w:val="24"/>
          <w:szCs w:val="24"/>
        </w:rPr>
        <w:t xml:space="preserve"> применение в </w:t>
      </w:r>
      <w:r w:rsidR="0007270D">
        <w:rPr>
          <w:rFonts w:cs="Arial"/>
          <w:color w:val="000000" w:themeColor="text1"/>
          <w:sz w:val="24"/>
          <w:szCs w:val="24"/>
        </w:rPr>
        <w:t>подобных грунтовых</w:t>
      </w:r>
      <w:r w:rsidRPr="0007270D">
        <w:rPr>
          <w:rFonts w:cs="Arial"/>
          <w:color w:val="000000" w:themeColor="text1"/>
          <w:sz w:val="24"/>
          <w:szCs w:val="24"/>
        </w:rPr>
        <w:t xml:space="preserve"> условиях </w:t>
      </w:r>
      <w:r w:rsidR="0007270D">
        <w:rPr>
          <w:rFonts w:cs="Arial"/>
          <w:color w:val="000000" w:themeColor="text1"/>
          <w:sz w:val="24"/>
          <w:szCs w:val="24"/>
        </w:rPr>
        <w:t>позволяет получить необходимое качество монолитов</w:t>
      </w:r>
      <w:r w:rsidRPr="0007270D">
        <w:rPr>
          <w:rFonts w:cs="Arial"/>
          <w:color w:val="000000" w:themeColor="text1"/>
          <w:sz w:val="24"/>
          <w:szCs w:val="24"/>
        </w:rPr>
        <w:t>.</w:t>
      </w:r>
    </w:p>
    <w:p w14:paraId="7C37322D" w14:textId="015F16EA" w:rsidR="007C6ED3" w:rsidRPr="00D73892"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7</w:t>
      </w:r>
      <w:r w:rsidR="007C6ED3" w:rsidRPr="00D73892">
        <w:rPr>
          <w:rFonts w:cs="Arial"/>
          <w:color w:val="000000" w:themeColor="text1"/>
          <w:sz w:val="24"/>
          <w:szCs w:val="24"/>
        </w:rPr>
        <w:t>.</w:t>
      </w:r>
      <w:r w:rsidR="00C81925">
        <w:rPr>
          <w:rFonts w:cs="Arial"/>
          <w:color w:val="000000" w:themeColor="text1"/>
          <w:sz w:val="24"/>
          <w:szCs w:val="24"/>
        </w:rPr>
        <w:t>8</w:t>
      </w:r>
      <w:r w:rsidR="007C6ED3" w:rsidRPr="00D73892">
        <w:rPr>
          <w:rFonts w:cs="Arial"/>
          <w:color w:val="000000" w:themeColor="text1"/>
          <w:sz w:val="24"/>
          <w:szCs w:val="24"/>
        </w:rPr>
        <w:t xml:space="preserve"> Для отбора монолитов скальных грунтов, не разрушающихся от воздействия промывочной жидкости и механического воздействия бурового инструмента, </w:t>
      </w:r>
      <w:r w:rsidR="00717178" w:rsidRPr="00D73892">
        <w:rPr>
          <w:rFonts w:cs="Arial"/>
          <w:color w:val="000000" w:themeColor="text1"/>
          <w:sz w:val="24"/>
          <w:szCs w:val="24"/>
        </w:rPr>
        <w:lastRenderedPageBreak/>
        <w:t>допускается</w:t>
      </w:r>
      <w:r w:rsidR="007C6ED3" w:rsidRPr="00D73892">
        <w:rPr>
          <w:rFonts w:cs="Arial"/>
          <w:color w:val="000000" w:themeColor="text1"/>
          <w:sz w:val="24"/>
          <w:szCs w:val="24"/>
        </w:rPr>
        <w:t xml:space="preserve"> применять одинарные колонковые трубы (см. приложение А). В качестве промыв</w:t>
      </w:r>
      <w:r w:rsidR="002B4EC0">
        <w:rPr>
          <w:rFonts w:cs="Arial"/>
          <w:color w:val="000000" w:themeColor="text1"/>
          <w:sz w:val="24"/>
          <w:szCs w:val="24"/>
        </w:rPr>
        <w:t xml:space="preserve">ки </w:t>
      </w:r>
      <w:r w:rsidR="007C6ED3" w:rsidRPr="00D73892">
        <w:rPr>
          <w:rFonts w:cs="Arial"/>
          <w:color w:val="000000" w:themeColor="text1"/>
          <w:sz w:val="24"/>
          <w:szCs w:val="24"/>
        </w:rPr>
        <w:t>допускается использовать сжатый воздух, воду</w:t>
      </w:r>
      <w:r w:rsidR="00717178" w:rsidRPr="00D73892">
        <w:rPr>
          <w:rFonts w:cs="Arial"/>
          <w:color w:val="000000" w:themeColor="text1"/>
          <w:sz w:val="24"/>
          <w:szCs w:val="24"/>
        </w:rPr>
        <w:t>,</w:t>
      </w:r>
      <w:r w:rsidR="007C6ED3" w:rsidRPr="00D73892">
        <w:rPr>
          <w:rFonts w:cs="Arial"/>
          <w:color w:val="000000" w:themeColor="text1"/>
          <w:sz w:val="24"/>
          <w:szCs w:val="24"/>
        </w:rPr>
        <w:t xml:space="preserve"> глинистый</w:t>
      </w:r>
      <w:r w:rsidR="002B4EC0">
        <w:rPr>
          <w:rFonts w:cs="Arial"/>
          <w:color w:val="000000" w:themeColor="text1"/>
          <w:sz w:val="24"/>
          <w:szCs w:val="24"/>
        </w:rPr>
        <w:t>, глинисто-полимерный</w:t>
      </w:r>
      <w:r w:rsidR="00717178" w:rsidRPr="00D73892">
        <w:rPr>
          <w:rFonts w:cs="Arial"/>
          <w:color w:val="000000" w:themeColor="text1"/>
          <w:sz w:val="24"/>
          <w:szCs w:val="24"/>
        </w:rPr>
        <w:t xml:space="preserve"> или полимерный</w:t>
      </w:r>
      <w:r w:rsidR="007C6ED3" w:rsidRPr="00D73892">
        <w:rPr>
          <w:rFonts w:cs="Arial"/>
          <w:color w:val="000000" w:themeColor="text1"/>
          <w:sz w:val="24"/>
          <w:szCs w:val="24"/>
        </w:rPr>
        <w:t xml:space="preserve"> раствор.</w:t>
      </w:r>
    </w:p>
    <w:p w14:paraId="16ACBA15" w14:textId="13FE396E" w:rsidR="007C6ED3" w:rsidRPr="007B004D"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xml:space="preserve">Отбор монолитов остальных грунтов этого класса следует проводить двойными колонковыми трубами с внутренней </w:t>
      </w:r>
      <w:r w:rsidRPr="007B004D">
        <w:rPr>
          <w:rFonts w:cs="Arial"/>
          <w:color w:val="000000" w:themeColor="text1"/>
          <w:sz w:val="24"/>
          <w:szCs w:val="24"/>
        </w:rPr>
        <w:t>невращающейся трубой. В качестве промывочной жидкости допускается использовать глинистый</w:t>
      </w:r>
      <w:r w:rsidR="00717178" w:rsidRPr="007B004D">
        <w:rPr>
          <w:rFonts w:cs="Arial"/>
          <w:color w:val="000000" w:themeColor="text1"/>
          <w:sz w:val="24"/>
          <w:szCs w:val="24"/>
        </w:rPr>
        <w:t>, полимерный</w:t>
      </w:r>
      <w:r w:rsidRPr="007B004D">
        <w:rPr>
          <w:rFonts w:cs="Arial"/>
          <w:color w:val="000000" w:themeColor="text1"/>
          <w:sz w:val="24"/>
          <w:szCs w:val="24"/>
        </w:rPr>
        <w:t xml:space="preserve"> раствор</w:t>
      </w:r>
      <w:r w:rsidR="007B004D" w:rsidRPr="007B004D">
        <w:rPr>
          <w:rFonts w:cs="Arial"/>
          <w:color w:val="000000" w:themeColor="text1"/>
          <w:sz w:val="24"/>
          <w:szCs w:val="24"/>
        </w:rPr>
        <w:t>ы</w:t>
      </w:r>
      <w:r w:rsidRPr="007B004D">
        <w:rPr>
          <w:rFonts w:cs="Arial"/>
          <w:color w:val="000000" w:themeColor="text1"/>
          <w:sz w:val="24"/>
          <w:szCs w:val="24"/>
        </w:rPr>
        <w:t xml:space="preserve"> и воду.</w:t>
      </w:r>
    </w:p>
    <w:p w14:paraId="682299C2" w14:textId="1A747CD8" w:rsidR="008738DA" w:rsidRPr="007B004D" w:rsidRDefault="00270034" w:rsidP="007C6ED3">
      <w:pPr>
        <w:tabs>
          <w:tab w:val="left" w:pos="3969"/>
        </w:tabs>
        <w:spacing w:line="360" w:lineRule="auto"/>
        <w:ind w:firstLine="567"/>
        <w:jc w:val="both"/>
        <w:rPr>
          <w:rFonts w:cs="Arial"/>
          <w:color w:val="000000" w:themeColor="text1"/>
          <w:sz w:val="24"/>
          <w:szCs w:val="24"/>
        </w:rPr>
      </w:pPr>
      <w:r w:rsidRPr="007B004D">
        <w:rPr>
          <w:rFonts w:cs="Arial"/>
          <w:color w:val="000000" w:themeColor="text1"/>
          <w:sz w:val="24"/>
          <w:szCs w:val="24"/>
        </w:rPr>
        <w:t>7</w:t>
      </w:r>
      <w:r w:rsidR="007C6ED3" w:rsidRPr="007B004D">
        <w:rPr>
          <w:rFonts w:cs="Arial"/>
          <w:color w:val="000000" w:themeColor="text1"/>
          <w:sz w:val="24"/>
          <w:szCs w:val="24"/>
        </w:rPr>
        <w:t>.</w:t>
      </w:r>
      <w:r w:rsidR="00C81925" w:rsidRPr="007B004D">
        <w:rPr>
          <w:rFonts w:cs="Arial"/>
          <w:color w:val="000000" w:themeColor="text1"/>
          <w:sz w:val="24"/>
          <w:szCs w:val="24"/>
        </w:rPr>
        <w:t>9</w:t>
      </w:r>
      <w:r w:rsidR="007C6ED3" w:rsidRPr="007B004D">
        <w:rPr>
          <w:rFonts w:cs="Arial"/>
          <w:color w:val="000000" w:themeColor="text1"/>
          <w:sz w:val="24"/>
          <w:szCs w:val="24"/>
        </w:rPr>
        <w:t xml:space="preserve"> Максимальная длина рейса при</w:t>
      </w:r>
      <w:r w:rsidR="008738DA" w:rsidRPr="007B004D">
        <w:rPr>
          <w:rFonts w:cs="Arial"/>
          <w:color w:val="000000" w:themeColor="text1"/>
          <w:sz w:val="24"/>
          <w:szCs w:val="24"/>
        </w:rPr>
        <w:t xml:space="preserve"> бурении одинарной</w:t>
      </w:r>
      <w:r w:rsidR="008738DA" w:rsidRPr="006944D0">
        <w:rPr>
          <w:rFonts w:cs="Arial"/>
          <w:color w:val="000000" w:themeColor="text1"/>
          <w:sz w:val="24"/>
          <w:szCs w:val="24"/>
        </w:rPr>
        <w:t xml:space="preserve"> колонковой трубой</w:t>
      </w:r>
      <w:r w:rsidR="00717178" w:rsidRPr="006944D0">
        <w:rPr>
          <w:rFonts w:cs="Arial"/>
          <w:color w:val="000000" w:themeColor="text1"/>
          <w:sz w:val="24"/>
          <w:szCs w:val="24"/>
        </w:rPr>
        <w:t xml:space="preserve"> при отборе монолитов</w:t>
      </w:r>
      <w:r w:rsidR="008738DA" w:rsidRPr="006944D0">
        <w:rPr>
          <w:rFonts w:cs="Arial"/>
          <w:color w:val="000000" w:themeColor="text1"/>
          <w:sz w:val="24"/>
          <w:szCs w:val="24"/>
        </w:rPr>
        <w:t xml:space="preserve"> </w:t>
      </w:r>
      <w:r w:rsidR="007C6ED3" w:rsidRPr="006944D0">
        <w:rPr>
          <w:rFonts w:cs="Arial"/>
          <w:color w:val="000000" w:themeColor="text1"/>
          <w:sz w:val="24"/>
          <w:szCs w:val="24"/>
        </w:rPr>
        <w:t xml:space="preserve">не </w:t>
      </w:r>
      <w:r w:rsidR="007C6ED3" w:rsidRPr="007B004D">
        <w:rPr>
          <w:rFonts w:cs="Arial"/>
          <w:color w:val="000000" w:themeColor="text1"/>
          <w:sz w:val="24"/>
          <w:szCs w:val="24"/>
        </w:rPr>
        <w:t>должна превышать 2,0 м для скальных</w:t>
      </w:r>
      <w:r w:rsidR="008738DA" w:rsidRPr="007B004D">
        <w:rPr>
          <w:rFonts w:cs="Arial"/>
          <w:color w:val="000000" w:themeColor="text1"/>
          <w:sz w:val="24"/>
          <w:szCs w:val="24"/>
        </w:rPr>
        <w:t xml:space="preserve"> грунтов</w:t>
      </w:r>
      <w:r w:rsidR="00717178" w:rsidRPr="007B004D">
        <w:rPr>
          <w:rFonts w:cs="Arial"/>
          <w:color w:val="000000" w:themeColor="text1"/>
          <w:sz w:val="24"/>
          <w:szCs w:val="24"/>
        </w:rPr>
        <w:t>, глинистых грунтов твердой и полутвердой консистенции, и</w:t>
      </w:r>
      <w:r w:rsidR="007C6ED3" w:rsidRPr="007B004D">
        <w:rPr>
          <w:rFonts w:cs="Arial"/>
          <w:color w:val="000000" w:themeColor="text1"/>
          <w:sz w:val="24"/>
          <w:szCs w:val="24"/>
        </w:rPr>
        <w:t xml:space="preserve"> </w:t>
      </w:r>
      <w:r w:rsidR="00717178" w:rsidRPr="007B004D">
        <w:rPr>
          <w:rFonts w:cs="Arial"/>
          <w:color w:val="000000" w:themeColor="text1"/>
          <w:sz w:val="24"/>
          <w:szCs w:val="24"/>
        </w:rPr>
        <w:t>1,0</w:t>
      </w:r>
      <w:r w:rsidR="007C6ED3" w:rsidRPr="007B004D">
        <w:rPr>
          <w:rFonts w:cs="Arial"/>
          <w:color w:val="000000" w:themeColor="text1"/>
          <w:sz w:val="24"/>
          <w:szCs w:val="24"/>
        </w:rPr>
        <w:t xml:space="preserve"> м</w:t>
      </w:r>
      <w:r w:rsidR="00462323" w:rsidRPr="007B004D">
        <w:rPr>
          <w:rFonts w:cs="Arial"/>
          <w:color w:val="000000" w:themeColor="text1"/>
          <w:sz w:val="24"/>
          <w:szCs w:val="24"/>
        </w:rPr>
        <w:t xml:space="preserve"> — </w:t>
      </w:r>
      <w:r w:rsidR="007C6ED3" w:rsidRPr="007B004D">
        <w:rPr>
          <w:rFonts w:cs="Arial"/>
          <w:color w:val="000000" w:themeColor="text1"/>
          <w:sz w:val="24"/>
          <w:szCs w:val="24"/>
        </w:rPr>
        <w:t>для</w:t>
      </w:r>
      <w:r w:rsidR="00717178" w:rsidRPr="007B004D">
        <w:rPr>
          <w:rFonts w:cs="Arial"/>
          <w:color w:val="000000" w:themeColor="text1"/>
          <w:sz w:val="24"/>
          <w:szCs w:val="24"/>
        </w:rPr>
        <w:t xml:space="preserve"> прочих глинистых грунтов</w:t>
      </w:r>
      <w:r w:rsidR="007C6ED3" w:rsidRPr="007B004D">
        <w:rPr>
          <w:rFonts w:cs="Arial"/>
          <w:color w:val="000000" w:themeColor="text1"/>
          <w:sz w:val="24"/>
          <w:szCs w:val="24"/>
        </w:rPr>
        <w:t>.</w:t>
      </w:r>
      <w:r w:rsidR="008738DA" w:rsidRPr="007B004D">
        <w:rPr>
          <w:rFonts w:cs="Arial"/>
          <w:color w:val="000000" w:themeColor="text1"/>
          <w:sz w:val="24"/>
          <w:szCs w:val="24"/>
        </w:rPr>
        <w:t xml:space="preserve"> При бурении любым способом длин</w:t>
      </w:r>
      <w:r w:rsidR="002C1922" w:rsidRPr="007B004D">
        <w:rPr>
          <w:rFonts w:cs="Arial"/>
          <w:color w:val="000000" w:themeColor="text1"/>
          <w:sz w:val="24"/>
          <w:szCs w:val="24"/>
        </w:rPr>
        <w:t>у</w:t>
      </w:r>
      <w:r w:rsidR="008738DA" w:rsidRPr="007B004D">
        <w:rPr>
          <w:rFonts w:cs="Arial"/>
          <w:color w:val="000000" w:themeColor="text1"/>
          <w:sz w:val="24"/>
          <w:szCs w:val="24"/>
        </w:rPr>
        <w:t xml:space="preserve"> рейса устанавлива</w:t>
      </w:r>
      <w:r w:rsidR="002C1922" w:rsidRPr="007B004D">
        <w:rPr>
          <w:rFonts w:cs="Arial"/>
          <w:color w:val="000000" w:themeColor="text1"/>
          <w:sz w:val="24"/>
          <w:szCs w:val="24"/>
        </w:rPr>
        <w:t>ют</w:t>
      </w:r>
      <w:r w:rsidR="008738DA" w:rsidRPr="007B004D">
        <w:rPr>
          <w:rFonts w:cs="Arial"/>
          <w:color w:val="000000" w:themeColor="text1"/>
          <w:sz w:val="24"/>
          <w:szCs w:val="24"/>
        </w:rPr>
        <w:t xml:space="preserve"> таким образом, чтобы верхние </w:t>
      </w:r>
      <w:r w:rsidR="00B865B5" w:rsidRPr="007B004D">
        <w:rPr>
          <w:rFonts w:cs="Arial"/>
          <w:color w:val="000000" w:themeColor="text1"/>
          <w:sz w:val="24"/>
          <w:szCs w:val="24"/>
        </w:rPr>
        <w:t>10</w:t>
      </w:r>
      <w:r w:rsidR="00462323" w:rsidRPr="007B004D">
        <w:rPr>
          <w:rFonts w:cs="Arial"/>
          <w:color w:val="000000" w:themeColor="text1"/>
          <w:sz w:val="24"/>
          <w:szCs w:val="24"/>
        </w:rPr>
        <w:t>—</w:t>
      </w:r>
      <w:r w:rsidR="00B865B5" w:rsidRPr="007B004D">
        <w:rPr>
          <w:rFonts w:cs="Arial"/>
          <w:color w:val="000000" w:themeColor="text1"/>
          <w:sz w:val="24"/>
          <w:szCs w:val="24"/>
        </w:rPr>
        <w:t xml:space="preserve">20 </w:t>
      </w:r>
      <w:r w:rsidR="008738DA" w:rsidRPr="007B004D">
        <w:rPr>
          <w:rFonts w:cs="Arial"/>
          <w:color w:val="000000" w:themeColor="text1"/>
          <w:sz w:val="24"/>
          <w:szCs w:val="24"/>
        </w:rPr>
        <w:t>см керноприемной трубы оставались свободными</w:t>
      </w:r>
      <w:r w:rsidR="006944D0" w:rsidRPr="007B004D">
        <w:rPr>
          <w:rFonts w:cs="Arial"/>
          <w:color w:val="000000" w:themeColor="text1"/>
          <w:sz w:val="24"/>
          <w:szCs w:val="24"/>
        </w:rPr>
        <w:t xml:space="preserve"> от грунта</w:t>
      </w:r>
      <w:r w:rsidR="008738DA" w:rsidRPr="007B004D">
        <w:rPr>
          <w:rFonts w:cs="Arial"/>
          <w:color w:val="000000" w:themeColor="text1"/>
          <w:sz w:val="24"/>
          <w:szCs w:val="24"/>
        </w:rPr>
        <w:t xml:space="preserve">. При </w:t>
      </w:r>
      <w:r w:rsidR="006944D0" w:rsidRPr="007B004D">
        <w:rPr>
          <w:rFonts w:cs="Arial"/>
          <w:color w:val="000000" w:themeColor="text1"/>
          <w:sz w:val="24"/>
          <w:szCs w:val="24"/>
        </w:rPr>
        <w:t>проходке</w:t>
      </w:r>
      <w:r w:rsidR="008738DA" w:rsidRPr="007B004D">
        <w:rPr>
          <w:rFonts w:cs="Arial"/>
          <w:color w:val="000000" w:themeColor="text1"/>
          <w:sz w:val="24"/>
          <w:szCs w:val="24"/>
        </w:rPr>
        <w:t xml:space="preserve"> пробоотборниками длина рейса и параметры проходки (вращение, давление на забой</w:t>
      </w:r>
      <w:r w:rsidR="00717178" w:rsidRPr="007B004D">
        <w:rPr>
          <w:rFonts w:cs="Arial"/>
          <w:color w:val="000000" w:themeColor="text1"/>
          <w:sz w:val="24"/>
          <w:szCs w:val="24"/>
        </w:rPr>
        <w:t>, глубина проходки</w:t>
      </w:r>
      <w:r w:rsidR="008738DA" w:rsidRPr="007B004D">
        <w:rPr>
          <w:rFonts w:cs="Arial"/>
          <w:color w:val="000000" w:themeColor="text1"/>
          <w:sz w:val="24"/>
          <w:szCs w:val="24"/>
        </w:rPr>
        <w:t xml:space="preserve"> и пр.) должны соответствовать технической документации </w:t>
      </w:r>
      <w:r w:rsidR="007B004D" w:rsidRPr="007B004D">
        <w:rPr>
          <w:rFonts w:cs="Arial"/>
          <w:color w:val="000000" w:themeColor="text1"/>
          <w:sz w:val="24"/>
          <w:szCs w:val="24"/>
        </w:rPr>
        <w:t>предприятия</w:t>
      </w:r>
      <w:r w:rsidR="002A2123">
        <w:rPr>
          <w:rFonts w:cs="Arial"/>
          <w:color w:val="000000" w:themeColor="text1"/>
          <w:sz w:val="24"/>
          <w:szCs w:val="24"/>
        </w:rPr>
        <w:t xml:space="preserve"> — </w:t>
      </w:r>
      <w:r w:rsidR="007B004D" w:rsidRPr="007B004D">
        <w:rPr>
          <w:rFonts w:cs="Arial"/>
          <w:color w:val="000000" w:themeColor="text1"/>
          <w:sz w:val="24"/>
          <w:szCs w:val="24"/>
        </w:rPr>
        <w:t xml:space="preserve">изготовителя </w:t>
      </w:r>
      <w:r w:rsidR="008738DA" w:rsidRPr="007B004D">
        <w:rPr>
          <w:rFonts w:cs="Arial"/>
          <w:color w:val="000000" w:themeColor="text1"/>
          <w:sz w:val="24"/>
          <w:szCs w:val="24"/>
        </w:rPr>
        <w:t>пробоотборника.</w:t>
      </w:r>
    </w:p>
    <w:p w14:paraId="55E84C37" w14:textId="05999CB2" w:rsidR="007C6ED3" w:rsidRPr="00D73892" w:rsidRDefault="00270034" w:rsidP="007C6ED3">
      <w:pPr>
        <w:tabs>
          <w:tab w:val="left" w:pos="3969"/>
        </w:tabs>
        <w:spacing w:line="360" w:lineRule="auto"/>
        <w:ind w:firstLine="567"/>
        <w:jc w:val="both"/>
        <w:rPr>
          <w:rFonts w:cs="Arial"/>
          <w:color w:val="000000" w:themeColor="text1"/>
          <w:sz w:val="24"/>
          <w:szCs w:val="24"/>
        </w:rPr>
      </w:pPr>
      <w:r w:rsidRPr="007B004D">
        <w:rPr>
          <w:rFonts w:cs="Arial"/>
          <w:color w:val="000000" w:themeColor="text1"/>
          <w:sz w:val="24"/>
          <w:szCs w:val="24"/>
        </w:rPr>
        <w:t>7</w:t>
      </w:r>
      <w:r w:rsidR="007C6ED3" w:rsidRPr="007B004D">
        <w:rPr>
          <w:rFonts w:cs="Arial"/>
          <w:color w:val="000000" w:themeColor="text1"/>
          <w:sz w:val="24"/>
          <w:szCs w:val="24"/>
        </w:rPr>
        <w:t>.</w:t>
      </w:r>
      <w:r w:rsidR="00C81925" w:rsidRPr="007B004D">
        <w:rPr>
          <w:rFonts w:cs="Arial"/>
          <w:color w:val="000000" w:themeColor="text1"/>
          <w:sz w:val="24"/>
          <w:szCs w:val="24"/>
        </w:rPr>
        <w:t>10</w:t>
      </w:r>
      <w:r w:rsidR="007C6ED3" w:rsidRPr="007B004D">
        <w:rPr>
          <w:rFonts w:cs="Arial"/>
          <w:color w:val="000000" w:themeColor="text1"/>
          <w:sz w:val="24"/>
          <w:szCs w:val="24"/>
        </w:rPr>
        <w:t xml:space="preserve"> Отбор монолитов мерзлого грунта</w:t>
      </w:r>
      <w:r w:rsidR="007C6ED3" w:rsidRPr="00D73892">
        <w:rPr>
          <w:rFonts w:cs="Arial"/>
          <w:color w:val="000000" w:themeColor="text1"/>
          <w:sz w:val="24"/>
          <w:szCs w:val="24"/>
        </w:rPr>
        <w:t xml:space="preserve"> следует проводить с учетом требований 4.6, 4.7 и 4.10.</w:t>
      </w:r>
    </w:p>
    <w:p w14:paraId="537ADB41" w14:textId="4F663907" w:rsidR="00504A8A" w:rsidRDefault="00270034" w:rsidP="007C6ED3">
      <w:pPr>
        <w:tabs>
          <w:tab w:val="left" w:pos="3969"/>
        </w:tabs>
        <w:spacing w:line="360" w:lineRule="auto"/>
        <w:ind w:firstLine="567"/>
        <w:jc w:val="both"/>
        <w:rPr>
          <w:rFonts w:cs="Arial"/>
          <w:color w:val="000000" w:themeColor="text1"/>
          <w:sz w:val="24"/>
          <w:szCs w:val="24"/>
        </w:rPr>
      </w:pPr>
      <w:r w:rsidRPr="00E072E7">
        <w:rPr>
          <w:rFonts w:cs="Arial"/>
          <w:color w:val="000000" w:themeColor="text1"/>
          <w:sz w:val="24"/>
          <w:szCs w:val="24"/>
        </w:rPr>
        <w:t>7</w:t>
      </w:r>
      <w:r w:rsidR="00504A8A" w:rsidRPr="00E072E7">
        <w:rPr>
          <w:rFonts w:cs="Arial"/>
          <w:color w:val="000000" w:themeColor="text1"/>
          <w:sz w:val="24"/>
          <w:szCs w:val="24"/>
        </w:rPr>
        <w:t>.1</w:t>
      </w:r>
      <w:r w:rsidR="00C81925">
        <w:rPr>
          <w:rFonts w:cs="Arial"/>
          <w:color w:val="000000" w:themeColor="text1"/>
          <w:sz w:val="24"/>
          <w:szCs w:val="24"/>
        </w:rPr>
        <w:t>1</w:t>
      </w:r>
      <w:r w:rsidR="00504A8A" w:rsidRPr="00E072E7">
        <w:rPr>
          <w:rFonts w:cs="Arial"/>
          <w:color w:val="000000" w:themeColor="text1"/>
          <w:sz w:val="24"/>
          <w:szCs w:val="24"/>
        </w:rPr>
        <w:t xml:space="preserve"> Для </w:t>
      </w:r>
      <w:r w:rsidR="00504A8A" w:rsidRPr="007B004D">
        <w:rPr>
          <w:rFonts w:cs="Arial"/>
          <w:color w:val="000000" w:themeColor="text1"/>
          <w:sz w:val="24"/>
          <w:szCs w:val="24"/>
        </w:rPr>
        <w:t>образцов грунтов, представляющих разновидности</w:t>
      </w:r>
      <w:r w:rsidR="009D03AC" w:rsidRPr="007B004D">
        <w:rPr>
          <w:rFonts w:cs="Arial"/>
          <w:color w:val="000000" w:themeColor="text1"/>
          <w:sz w:val="24"/>
          <w:szCs w:val="24"/>
        </w:rPr>
        <w:t xml:space="preserve"> грунтов</w:t>
      </w:r>
      <w:r w:rsidR="007B004D" w:rsidRPr="007B004D">
        <w:rPr>
          <w:rFonts w:cs="Arial"/>
          <w:color w:val="000000" w:themeColor="text1"/>
          <w:sz w:val="24"/>
          <w:szCs w:val="24"/>
        </w:rPr>
        <w:t>, которые</w:t>
      </w:r>
      <w:r w:rsidR="00504A8A" w:rsidRPr="007B004D">
        <w:rPr>
          <w:rFonts w:cs="Arial"/>
          <w:color w:val="000000" w:themeColor="text1"/>
          <w:sz w:val="24"/>
          <w:szCs w:val="24"/>
        </w:rPr>
        <w:t xml:space="preserve"> подвержены каким-либо быстрым изменениям после извлечения из керноприемной трубы или грунтоноса, отбор и упаковк</w:t>
      </w:r>
      <w:r w:rsidR="002C1922" w:rsidRPr="007B004D">
        <w:rPr>
          <w:rFonts w:cs="Arial"/>
          <w:color w:val="000000" w:themeColor="text1"/>
          <w:sz w:val="24"/>
          <w:szCs w:val="24"/>
        </w:rPr>
        <w:t>у</w:t>
      </w:r>
      <w:r w:rsidR="00504A8A" w:rsidRPr="007B004D">
        <w:rPr>
          <w:rFonts w:cs="Arial"/>
          <w:color w:val="000000" w:themeColor="text1"/>
          <w:sz w:val="24"/>
          <w:szCs w:val="24"/>
        </w:rPr>
        <w:t xml:space="preserve"> образцов провод</w:t>
      </w:r>
      <w:r w:rsidR="002C1922" w:rsidRPr="007B004D">
        <w:rPr>
          <w:rFonts w:cs="Arial"/>
          <w:color w:val="000000" w:themeColor="text1"/>
          <w:sz w:val="24"/>
          <w:szCs w:val="24"/>
        </w:rPr>
        <w:t>ят</w:t>
      </w:r>
      <w:r w:rsidR="00504A8A" w:rsidRPr="007B004D">
        <w:rPr>
          <w:rFonts w:cs="Arial"/>
          <w:color w:val="000000" w:themeColor="text1"/>
          <w:sz w:val="24"/>
          <w:szCs w:val="24"/>
        </w:rPr>
        <w:t xml:space="preserve"> сразу после извлечения образца. Для образцов, отбираемых из разновидностей грунтов, относительно устойчивых к внешним воздействиям на поверхности, отбор провод</w:t>
      </w:r>
      <w:r w:rsidR="002C1922" w:rsidRPr="007B004D">
        <w:rPr>
          <w:rFonts w:cs="Arial"/>
          <w:color w:val="000000" w:themeColor="text1"/>
          <w:sz w:val="24"/>
          <w:szCs w:val="24"/>
        </w:rPr>
        <w:t>ят</w:t>
      </w:r>
      <w:r w:rsidR="00504A8A" w:rsidRPr="007B004D">
        <w:rPr>
          <w:rFonts w:cs="Arial"/>
          <w:color w:val="000000" w:themeColor="text1"/>
          <w:sz w:val="24"/>
          <w:szCs w:val="24"/>
        </w:rPr>
        <w:t xml:space="preserve"> после инженерно-геологического описания интервала</w:t>
      </w:r>
      <w:r w:rsidR="00225B9F" w:rsidRPr="007B004D">
        <w:rPr>
          <w:rFonts w:cs="Arial"/>
          <w:color w:val="000000" w:themeColor="text1"/>
          <w:sz w:val="24"/>
          <w:szCs w:val="24"/>
        </w:rPr>
        <w:t xml:space="preserve"> (время от извлечения керна до н</w:t>
      </w:r>
      <w:r w:rsidR="002C1922" w:rsidRPr="007B004D">
        <w:rPr>
          <w:rFonts w:cs="Arial"/>
          <w:color w:val="000000" w:themeColor="text1"/>
          <w:sz w:val="24"/>
          <w:szCs w:val="24"/>
        </w:rPr>
        <w:t>ачала упаковки — не более 20 мин</w:t>
      </w:r>
      <w:r w:rsidR="00225B9F" w:rsidRPr="00E072E7">
        <w:rPr>
          <w:rFonts w:cs="Arial"/>
          <w:color w:val="000000" w:themeColor="text1"/>
          <w:sz w:val="24"/>
          <w:szCs w:val="24"/>
        </w:rPr>
        <w:t>)</w:t>
      </w:r>
      <w:r w:rsidR="002A2123">
        <w:rPr>
          <w:rFonts w:cs="Arial"/>
          <w:color w:val="000000" w:themeColor="text1"/>
          <w:sz w:val="24"/>
          <w:szCs w:val="24"/>
        </w:rPr>
        <w:t>.</w:t>
      </w:r>
    </w:p>
    <w:p w14:paraId="21267087" w14:textId="6A4E1582" w:rsidR="006D4D04" w:rsidRPr="00E072E7" w:rsidRDefault="006D4D0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 xml:space="preserve">7.12 </w:t>
      </w:r>
      <w:r w:rsidRPr="007B004D">
        <w:rPr>
          <w:rFonts w:cs="Arial"/>
          <w:color w:val="000000" w:themeColor="text1"/>
          <w:sz w:val="24"/>
          <w:szCs w:val="24"/>
        </w:rPr>
        <w:t xml:space="preserve">Рекомендуется в процессе отбора, упаковки и документации </w:t>
      </w:r>
      <w:r w:rsidR="00130926" w:rsidRPr="007B004D">
        <w:rPr>
          <w:rFonts w:cs="Arial"/>
          <w:color w:val="000000" w:themeColor="text1"/>
          <w:sz w:val="24"/>
          <w:szCs w:val="24"/>
        </w:rPr>
        <w:t xml:space="preserve">образцов грунта оценивать качество образцов и упаковки в соответствии с </w:t>
      </w:r>
      <w:r w:rsidR="00974FA2" w:rsidRPr="007B004D">
        <w:rPr>
          <w:rFonts w:cs="Arial"/>
          <w:color w:val="000000" w:themeColor="text1"/>
          <w:sz w:val="24"/>
          <w:szCs w:val="24"/>
        </w:rPr>
        <w:t>п</w:t>
      </w:r>
      <w:r w:rsidR="00130926" w:rsidRPr="007B004D">
        <w:rPr>
          <w:rFonts w:cs="Arial"/>
          <w:color w:val="000000" w:themeColor="text1"/>
          <w:sz w:val="24"/>
          <w:szCs w:val="24"/>
        </w:rPr>
        <w:t>риложением Г (</w:t>
      </w:r>
      <w:r w:rsidR="00974FA2" w:rsidRPr="007B004D">
        <w:rPr>
          <w:rFonts w:cs="Arial"/>
          <w:color w:val="000000" w:themeColor="text1"/>
          <w:sz w:val="24"/>
          <w:szCs w:val="24"/>
        </w:rPr>
        <w:t>т</w:t>
      </w:r>
      <w:r w:rsidR="00130926" w:rsidRPr="007B004D">
        <w:rPr>
          <w:rFonts w:cs="Arial"/>
          <w:color w:val="000000" w:themeColor="text1"/>
          <w:sz w:val="24"/>
          <w:szCs w:val="24"/>
        </w:rPr>
        <w:t>аблицы Г.1, Г.2). При получении образцов лабораторией рекомендуется оценивать качество транспортировочной тары, уп</w:t>
      </w:r>
      <w:r w:rsidR="00B42441" w:rsidRPr="007B004D">
        <w:rPr>
          <w:rFonts w:cs="Arial"/>
          <w:color w:val="000000" w:themeColor="text1"/>
          <w:sz w:val="24"/>
          <w:szCs w:val="24"/>
        </w:rPr>
        <w:t xml:space="preserve">аковки образцов и их состояния </w:t>
      </w:r>
      <w:r w:rsidR="00130926" w:rsidRPr="007B004D">
        <w:rPr>
          <w:rFonts w:cs="Arial"/>
          <w:color w:val="000000" w:themeColor="text1"/>
          <w:sz w:val="24"/>
          <w:szCs w:val="24"/>
        </w:rPr>
        <w:t xml:space="preserve">в соответствии с </w:t>
      </w:r>
      <w:r w:rsidR="00B42441" w:rsidRPr="007B004D">
        <w:rPr>
          <w:rFonts w:cs="Arial"/>
          <w:color w:val="000000" w:themeColor="text1"/>
          <w:sz w:val="24"/>
          <w:szCs w:val="24"/>
        </w:rPr>
        <w:t>т</w:t>
      </w:r>
      <w:r w:rsidR="00130926" w:rsidRPr="007B004D">
        <w:rPr>
          <w:rFonts w:cs="Arial"/>
          <w:color w:val="000000" w:themeColor="text1"/>
          <w:sz w:val="24"/>
          <w:szCs w:val="24"/>
        </w:rPr>
        <w:t>аблиц</w:t>
      </w:r>
      <w:r w:rsidR="002C1922" w:rsidRPr="007B004D">
        <w:rPr>
          <w:rFonts w:cs="Arial"/>
          <w:color w:val="000000" w:themeColor="text1"/>
          <w:sz w:val="24"/>
          <w:szCs w:val="24"/>
        </w:rPr>
        <w:t>ей Г.3</w:t>
      </w:r>
      <w:r w:rsidR="00130926" w:rsidRPr="007B004D">
        <w:rPr>
          <w:rFonts w:cs="Arial"/>
          <w:color w:val="000000" w:themeColor="text1"/>
          <w:sz w:val="24"/>
          <w:szCs w:val="24"/>
        </w:rPr>
        <w:t>. При вскрытии монолитов грунтов в лаборатории</w:t>
      </w:r>
      <w:r w:rsidR="002604D8" w:rsidRPr="007B004D">
        <w:rPr>
          <w:rFonts w:cs="Arial"/>
          <w:color w:val="000000" w:themeColor="text1"/>
          <w:sz w:val="24"/>
          <w:szCs w:val="24"/>
        </w:rPr>
        <w:t xml:space="preserve"> </w:t>
      </w:r>
      <w:r w:rsidR="00130926" w:rsidRPr="007B004D">
        <w:rPr>
          <w:rFonts w:cs="Arial"/>
          <w:color w:val="000000" w:themeColor="text1"/>
          <w:sz w:val="24"/>
          <w:szCs w:val="24"/>
        </w:rPr>
        <w:t xml:space="preserve">рекомендуется оценивать сохранность монолита грунта в соответствии с </w:t>
      </w:r>
      <w:r w:rsidR="00B42441" w:rsidRPr="007B004D">
        <w:rPr>
          <w:rFonts w:cs="Arial"/>
          <w:color w:val="000000" w:themeColor="text1"/>
          <w:sz w:val="24"/>
          <w:szCs w:val="24"/>
        </w:rPr>
        <w:t>т</w:t>
      </w:r>
      <w:r w:rsidR="00130926" w:rsidRPr="007B004D">
        <w:rPr>
          <w:rFonts w:cs="Arial"/>
          <w:color w:val="000000" w:themeColor="text1"/>
          <w:sz w:val="24"/>
          <w:szCs w:val="24"/>
        </w:rPr>
        <w:t>аблиц</w:t>
      </w:r>
      <w:r w:rsidR="002C1922" w:rsidRPr="007B004D">
        <w:rPr>
          <w:rFonts w:cs="Arial"/>
          <w:color w:val="000000" w:themeColor="text1"/>
          <w:sz w:val="24"/>
          <w:szCs w:val="24"/>
        </w:rPr>
        <w:t>ей Г.3</w:t>
      </w:r>
      <w:r w:rsidR="00130926" w:rsidRPr="007B004D">
        <w:rPr>
          <w:rFonts w:cs="Arial"/>
          <w:color w:val="000000" w:themeColor="text1"/>
          <w:sz w:val="24"/>
          <w:szCs w:val="24"/>
        </w:rPr>
        <w:t>.</w:t>
      </w:r>
    </w:p>
    <w:p w14:paraId="25D12860" w14:textId="0A99931C" w:rsidR="00F11EE8" w:rsidRPr="00D73892" w:rsidRDefault="00270034">
      <w:pPr>
        <w:pStyle w:val="1"/>
        <w:tabs>
          <w:tab w:val="left" w:pos="3969"/>
        </w:tabs>
        <w:spacing w:after="120" w:line="360" w:lineRule="auto"/>
        <w:ind w:firstLine="567"/>
      </w:pPr>
      <w:bookmarkStart w:id="16" w:name="_Toc27132760"/>
      <w:bookmarkStart w:id="17" w:name="_Toc206748325"/>
      <w:r w:rsidRPr="00E072E7">
        <w:t>8</w:t>
      </w:r>
      <w:r w:rsidR="00814690" w:rsidRPr="00E072E7">
        <w:t xml:space="preserve"> </w:t>
      </w:r>
      <w:bookmarkEnd w:id="16"/>
      <w:r w:rsidR="007C6ED3" w:rsidRPr="00E072E7">
        <w:t>Упаковка образцов</w:t>
      </w:r>
      <w:bookmarkEnd w:id="17"/>
    </w:p>
    <w:p w14:paraId="0464DA89" w14:textId="64835469" w:rsidR="009D03AC" w:rsidRPr="00E072E7" w:rsidRDefault="00270034" w:rsidP="00CA53F0">
      <w:pPr>
        <w:tabs>
          <w:tab w:val="left" w:pos="3969"/>
        </w:tabs>
        <w:spacing w:line="372" w:lineRule="auto"/>
        <w:ind w:firstLine="567"/>
        <w:jc w:val="both"/>
        <w:rPr>
          <w:rFonts w:cs="Arial"/>
          <w:color w:val="000000" w:themeColor="text1"/>
          <w:sz w:val="24"/>
          <w:szCs w:val="24"/>
        </w:rPr>
      </w:pPr>
      <w:r>
        <w:rPr>
          <w:rFonts w:cs="Arial"/>
          <w:color w:val="000000" w:themeColor="text1"/>
          <w:sz w:val="24"/>
          <w:szCs w:val="24"/>
        </w:rPr>
        <w:t>8</w:t>
      </w:r>
      <w:r w:rsidR="00E2674D" w:rsidRPr="00D73892">
        <w:rPr>
          <w:rFonts w:cs="Arial"/>
          <w:color w:val="000000" w:themeColor="text1"/>
          <w:sz w:val="24"/>
          <w:szCs w:val="24"/>
        </w:rPr>
        <w:t>.</w:t>
      </w:r>
      <w:r w:rsidR="003E5BE5" w:rsidRPr="00D73892">
        <w:rPr>
          <w:rFonts w:cs="Arial"/>
          <w:color w:val="000000" w:themeColor="text1"/>
          <w:sz w:val="24"/>
          <w:szCs w:val="24"/>
        </w:rPr>
        <w:t>1</w:t>
      </w:r>
      <w:r w:rsidR="00E2674D" w:rsidRPr="00D73892">
        <w:rPr>
          <w:rFonts w:cs="Arial"/>
          <w:color w:val="000000" w:themeColor="text1"/>
          <w:sz w:val="24"/>
          <w:szCs w:val="24"/>
        </w:rPr>
        <w:t xml:space="preserve"> </w:t>
      </w:r>
      <w:r w:rsidR="00E2674D" w:rsidRPr="00E072E7">
        <w:rPr>
          <w:rFonts w:cs="Arial"/>
          <w:color w:val="000000" w:themeColor="text1"/>
          <w:sz w:val="24"/>
          <w:szCs w:val="24"/>
        </w:rPr>
        <w:t xml:space="preserve">Образцы </w:t>
      </w:r>
      <w:r w:rsidR="00A76FD3" w:rsidRPr="00E072E7">
        <w:rPr>
          <w:rFonts w:cs="Arial"/>
          <w:color w:val="000000" w:themeColor="text1"/>
          <w:sz w:val="24"/>
          <w:szCs w:val="24"/>
        </w:rPr>
        <w:t>скального грунта, не требующие сохранения природной влажности</w:t>
      </w:r>
      <w:r w:rsidR="009D578C" w:rsidRPr="00E072E7">
        <w:rPr>
          <w:rFonts w:cs="Arial"/>
          <w:color w:val="000000" w:themeColor="text1"/>
          <w:sz w:val="24"/>
          <w:szCs w:val="24"/>
        </w:rPr>
        <w:t>,</w:t>
      </w:r>
      <w:r w:rsidR="00A76FD3" w:rsidRPr="00E072E7">
        <w:rPr>
          <w:rFonts w:cs="Arial"/>
          <w:color w:val="000000" w:themeColor="text1"/>
          <w:sz w:val="24"/>
          <w:szCs w:val="24"/>
        </w:rPr>
        <w:t xml:space="preserve"> допускается хранить и транспортировать в керновых ящиках, при обеспечении целостности кусков </w:t>
      </w:r>
      <w:r w:rsidR="00A76FD3" w:rsidRPr="00BA1D5E">
        <w:rPr>
          <w:rFonts w:cs="Arial"/>
          <w:color w:val="000000" w:themeColor="text1"/>
          <w:sz w:val="24"/>
          <w:szCs w:val="24"/>
        </w:rPr>
        <w:t>керна</w:t>
      </w:r>
      <w:r w:rsidR="009D578C" w:rsidRPr="00BA1D5E">
        <w:rPr>
          <w:rFonts w:cs="Arial"/>
          <w:color w:val="000000" w:themeColor="text1"/>
          <w:sz w:val="24"/>
          <w:szCs w:val="24"/>
        </w:rPr>
        <w:t xml:space="preserve"> (заполнением пустот наполнителем)</w:t>
      </w:r>
      <w:r w:rsidR="00A76FD3" w:rsidRPr="00BA1D5E">
        <w:rPr>
          <w:rFonts w:cs="Arial"/>
          <w:color w:val="000000" w:themeColor="text1"/>
          <w:sz w:val="24"/>
          <w:szCs w:val="24"/>
        </w:rPr>
        <w:t xml:space="preserve">, полученных при </w:t>
      </w:r>
      <w:r w:rsidR="00A76FD3" w:rsidRPr="00BA1D5E">
        <w:rPr>
          <w:rFonts w:cs="Arial"/>
          <w:color w:val="000000" w:themeColor="text1"/>
          <w:sz w:val="24"/>
          <w:szCs w:val="24"/>
        </w:rPr>
        <w:lastRenderedPageBreak/>
        <w:t>бурении и отборе, а также с указанием ориентировки керна.</w:t>
      </w:r>
      <w:r w:rsidR="00C7499C" w:rsidRPr="00BA1D5E">
        <w:rPr>
          <w:rFonts w:cs="Arial"/>
          <w:color w:val="000000" w:themeColor="text1"/>
          <w:sz w:val="24"/>
          <w:szCs w:val="24"/>
        </w:rPr>
        <w:t xml:space="preserve"> Рекомендуется заключать керн в полиэтиленовую пленку или</w:t>
      </w:r>
      <w:r w:rsidR="001A72FD" w:rsidRPr="00BA1D5E">
        <w:rPr>
          <w:rFonts w:cs="Arial"/>
          <w:color w:val="000000" w:themeColor="text1"/>
          <w:sz w:val="24"/>
          <w:szCs w:val="24"/>
        </w:rPr>
        <w:t xml:space="preserve"> свободно прилегающий полиэтиленовый</w:t>
      </w:r>
      <w:r w:rsidR="00C7499C" w:rsidRPr="00BA1D5E">
        <w:rPr>
          <w:rFonts w:cs="Arial"/>
          <w:color w:val="000000" w:themeColor="text1"/>
          <w:sz w:val="24"/>
          <w:szCs w:val="24"/>
        </w:rPr>
        <w:t xml:space="preserve"> рукав</w:t>
      </w:r>
      <w:r w:rsidR="001A72FD" w:rsidRPr="00BA1D5E">
        <w:rPr>
          <w:rFonts w:cs="Arial"/>
          <w:color w:val="000000" w:themeColor="text1"/>
          <w:sz w:val="24"/>
          <w:szCs w:val="24"/>
        </w:rPr>
        <w:t xml:space="preserve"> толщиной не менее 0,12 мм</w:t>
      </w:r>
      <w:r w:rsidR="00C7499C" w:rsidRPr="00BA1D5E">
        <w:rPr>
          <w:rFonts w:cs="Arial"/>
          <w:color w:val="000000" w:themeColor="text1"/>
          <w:sz w:val="24"/>
          <w:szCs w:val="24"/>
        </w:rPr>
        <w:t xml:space="preserve"> перед помещением в керновый ящик. Если есть необходимость при хранении и транспортиров</w:t>
      </w:r>
      <w:r w:rsidR="002C1922" w:rsidRPr="00BA1D5E">
        <w:rPr>
          <w:rFonts w:cs="Arial"/>
          <w:color w:val="000000" w:themeColor="text1"/>
          <w:sz w:val="24"/>
          <w:szCs w:val="24"/>
        </w:rPr>
        <w:t>ании</w:t>
      </w:r>
      <w:r w:rsidR="00C7499C" w:rsidRPr="00BA1D5E">
        <w:rPr>
          <w:rFonts w:cs="Arial"/>
          <w:color w:val="000000" w:themeColor="text1"/>
          <w:sz w:val="24"/>
          <w:szCs w:val="24"/>
        </w:rPr>
        <w:t xml:space="preserve"> сохранения длинных кусков керна, керн упаковывается в трубу диаметром немного больше диаметра керна (например, тру</w:t>
      </w:r>
      <w:r w:rsidR="002C1922" w:rsidRPr="00BA1D5E">
        <w:rPr>
          <w:rFonts w:cs="Arial"/>
          <w:color w:val="000000" w:themeColor="text1"/>
          <w:sz w:val="24"/>
          <w:szCs w:val="24"/>
        </w:rPr>
        <w:t>ба из поливинилхлорида), равной</w:t>
      </w:r>
      <w:r w:rsidR="00C7499C" w:rsidRPr="00BA1D5E">
        <w:rPr>
          <w:rFonts w:cs="Arial"/>
          <w:color w:val="000000" w:themeColor="text1"/>
          <w:sz w:val="24"/>
          <w:szCs w:val="24"/>
        </w:rPr>
        <w:t xml:space="preserve"> или немного большей длины, где фиксируется крышками (пробками) и, при необ</w:t>
      </w:r>
      <w:r w:rsidR="002C1922" w:rsidRPr="00BA1D5E">
        <w:rPr>
          <w:rFonts w:cs="Arial"/>
          <w:color w:val="000000" w:themeColor="text1"/>
          <w:sz w:val="24"/>
          <w:szCs w:val="24"/>
        </w:rPr>
        <w:t>ходимости, наполнителем</w:t>
      </w:r>
      <w:r w:rsidR="002A2123">
        <w:rPr>
          <w:rFonts w:cs="Arial"/>
          <w:color w:val="000000" w:themeColor="text1"/>
          <w:sz w:val="24"/>
          <w:szCs w:val="24"/>
        </w:rPr>
        <w:t xml:space="preserve"> по </w:t>
      </w:r>
      <w:r w:rsidR="00BA1D5E" w:rsidRPr="00BA1D5E">
        <w:rPr>
          <w:rFonts w:cs="Arial"/>
          <w:color w:val="000000" w:themeColor="text1"/>
          <w:sz w:val="24"/>
          <w:szCs w:val="24"/>
        </w:rPr>
        <w:t>5</w:t>
      </w:r>
      <w:r w:rsidR="002C1922" w:rsidRPr="00BA1D5E">
        <w:rPr>
          <w:rFonts w:cs="Arial"/>
          <w:color w:val="000000" w:themeColor="text1"/>
          <w:sz w:val="24"/>
          <w:szCs w:val="24"/>
        </w:rPr>
        <w:t>.</w:t>
      </w:r>
      <w:r w:rsidR="00BA1D5E" w:rsidRPr="00BA1D5E">
        <w:rPr>
          <w:rFonts w:cs="Arial"/>
          <w:color w:val="000000" w:themeColor="text1"/>
          <w:sz w:val="24"/>
          <w:szCs w:val="24"/>
        </w:rPr>
        <w:t>10.</w:t>
      </w:r>
    </w:p>
    <w:p w14:paraId="488BFE76" w14:textId="1B5B5C6A" w:rsidR="003E5BE5" w:rsidRPr="00E56E8F" w:rsidRDefault="00270034" w:rsidP="00CA53F0">
      <w:pPr>
        <w:tabs>
          <w:tab w:val="left" w:pos="3969"/>
        </w:tabs>
        <w:spacing w:line="372" w:lineRule="auto"/>
        <w:ind w:firstLine="567"/>
        <w:jc w:val="both"/>
        <w:rPr>
          <w:rFonts w:cs="Arial"/>
          <w:color w:val="000000" w:themeColor="text1"/>
          <w:sz w:val="24"/>
          <w:szCs w:val="24"/>
        </w:rPr>
      </w:pPr>
      <w:r w:rsidRPr="00E072E7">
        <w:rPr>
          <w:rFonts w:cs="Arial"/>
          <w:color w:val="000000" w:themeColor="text1"/>
          <w:sz w:val="24"/>
          <w:szCs w:val="24"/>
        </w:rPr>
        <w:t>8</w:t>
      </w:r>
      <w:r w:rsidR="009D03AC" w:rsidRPr="00E072E7">
        <w:rPr>
          <w:rFonts w:cs="Arial"/>
          <w:color w:val="000000" w:themeColor="text1"/>
          <w:sz w:val="24"/>
          <w:szCs w:val="24"/>
        </w:rPr>
        <w:t>.</w:t>
      </w:r>
      <w:r w:rsidR="003E5BE5" w:rsidRPr="00E072E7">
        <w:rPr>
          <w:rFonts w:cs="Arial"/>
          <w:color w:val="000000" w:themeColor="text1"/>
          <w:sz w:val="24"/>
          <w:szCs w:val="24"/>
        </w:rPr>
        <w:t>2</w:t>
      </w:r>
      <w:r w:rsidR="009D03AC" w:rsidRPr="00E072E7">
        <w:rPr>
          <w:rFonts w:cs="Arial"/>
          <w:color w:val="000000" w:themeColor="text1"/>
          <w:sz w:val="24"/>
          <w:szCs w:val="24"/>
        </w:rPr>
        <w:t xml:space="preserve"> </w:t>
      </w:r>
      <w:r w:rsidR="00C7499C" w:rsidRPr="00E072E7">
        <w:rPr>
          <w:rFonts w:cs="Arial"/>
          <w:color w:val="000000" w:themeColor="text1"/>
          <w:sz w:val="24"/>
          <w:szCs w:val="24"/>
        </w:rPr>
        <w:t>Для образцов</w:t>
      </w:r>
      <w:r w:rsidR="003E5BE5" w:rsidRPr="00E072E7">
        <w:rPr>
          <w:rFonts w:cs="Arial"/>
          <w:color w:val="000000" w:themeColor="text1"/>
          <w:sz w:val="24"/>
          <w:szCs w:val="24"/>
        </w:rPr>
        <w:t xml:space="preserve"> скальных грунтов</w:t>
      </w:r>
      <w:r w:rsidR="00C7499C" w:rsidRPr="00E072E7">
        <w:rPr>
          <w:rFonts w:cs="Arial"/>
          <w:color w:val="000000" w:themeColor="text1"/>
          <w:sz w:val="24"/>
          <w:szCs w:val="24"/>
        </w:rPr>
        <w:t xml:space="preserve">, для которых недопустима потеря природной влажности (например, </w:t>
      </w:r>
      <w:r w:rsidR="00C7499C" w:rsidRPr="00E56E8F">
        <w:rPr>
          <w:rFonts w:cs="Arial"/>
          <w:color w:val="000000" w:themeColor="text1"/>
          <w:sz w:val="24"/>
          <w:szCs w:val="24"/>
        </w:rPr>
        <w:t>изменение влажности сопряжено с потерей сплошности или необратимым изменением прочностных и деформационных свойств</w:t>
      </w:r>
      <w:r w:rsidR="009D03AC" w:rsidRPr="00E56E8F">
        <w:rPr>
          <w:rFonts w:cs="Arial"/>
          <w:color w:val="000000" w:themeColor="text1"/>
          <w:sz w:val="24"/>
          <w:szCs w:val="24"/>
        </w:rPr>
        <w:t>, или</w:t>
      </w:r>
      <w:r w:rsidR="003E5BE5" w:rsidRPr="00E56E8F">
        <w:rPr>
          <w:rFonts w:cs="Arial"/>
          <w:color w:val="000000" w:themeColor="text1"/>
          <w:sz w:val="24"/>
          <w:szCs w:val="24"/>
        </w:rPr>
        <w:t xml:space="preserve"> </w:t>
      </w:r>
      <w:r w:rsidR="00E072E7" w:rsidRPr="00E56E8F">
        <w:rPr>
          <w:rFonts w:cs="Arial"/>
          <w:color w:val="000000" w:themeColor="text1"/>
          <w:sz w:val="24"/>
          <w:szCs w:val="24"/>
        </w:rPr>
        <w:t>при наличии</w:t>
      </w:r>
      <w:r w:rsidR="009D03AC" w:rsidRPr="00E56E8F">
        <w:rPr>
          <w:rFonts w:cs="Arial"/>
          <w:color w:val="000000" w:themeColor="text1"/>
          <w:sz w:val="24"/>
          <w:szCs w:val="24"/>
        </w:rPr>
        <w:t xml:space="preserve"> соответствующи</w:t>
      </w:r>
      <w:r w:rsidR="00E072E7" w:rsidRPr="00E56E8F">
        <w:rPr>
          <w:rFonts w:cs="Arial"/>
          <w:color w:val="000000" w:themeColor="text1"/>
          <w:sz w:val="24"/>
          <w:szCs w:val="24"/>
        </w:rPr>
        <w:t>х</w:t>
      </w:r>
      <w:r w:rsidR="009D03AC" w:rsidRPr="00E56E8F">
        <w:rPr>
          <w:rFonts w:cs="Arial"/>
          <w:color w:val="000000" w:themeColor="text1"/>
          <w:sz w:val="24"/>
          <w:szCs w:val="24"/>
        </w:rPr>
        <w:t xml:space="preserve"> требовани</w:t>
      </w:r>
      <w:r w:rsidR="00E072E7" w:rsidRPr="00E56E8F">
        <w:rPr>
          <w:rFonts w:cs="Arial"/>
          <w:color w:val="000000" w:themeColor="text1"/>
          <w:sz w:val="24"/>
          <w:szCs w:val="24"/>
        </w:rPr>
        <w:t>й</w:t>
      </w:r>
      <w:r w:rsidR="009D03AC" w:rsidRPr="00E56E8F">
        <w:rPr>
          <w:rFonts w:cs="Arial"/>
          <w:color w:val="000000" w:themeColor="text1"/>
          <w:sz w:val="24"/>
          <w:szCs w:val="24"/>
        </w:rPr>
        <w:t xml:space="preserve"> в </w:t>
      </w:r>
      <w:r w:rsidR="002C1922" w:rsidRPr="00E56E8F">
        <w:rPr>
          <w:rFonts w:cs="Arial"/>
          <w:color w:val="000000" w:themeColor="text1"/>
          <w:sz w:val="24"/>
          <w:szCs w:val="24"/>
        </w:rPr>
        <w:t>з</w:t>
      </w:r>
      <w:r w:rsidR="009D03AC" w:rsidRPr="00E56E8F">
        <w:rPr>
          <w:rFonts w:cs="Arial"/>
          <w:color w:val="000000" w:themeColor="text1"/>
          <w:sz w:val="24"/>
          <w:szCs w:val="24"/>
        </w:rPr>
        <w:t xml:space="preserve">адании на </w:t>
      </w:r>
      <w:r w:rsidR="007B004D" w:rsidRPr="00E56E8F">
        <w:rPr>
          <w:rFonts w:cs="Arial"/>
          <w:color w:val="000000" w:themeColor="text1"/>
          <w:sz w:val="24"/>
          <w:szCs w:val="24"/>
        </w:rPr>
        <w:t>выполнение инженерных изысканий</w:t>
      </w:r>
      <w:r w:rsidR="009D03AC" w:rsidRPr="00E56E8F">
        <w:rPr>
          <w:rFonts w:cs="Arial"/>
          <w:color w:val="000000" w:themeColor="text1"/>
          <w:sz w:val="24"/>
          <w:szCs w:val="24"/>
        </w:rPr>
        <w:t>,</w:t>
      </w:r>
      <w:r w:rsidR="00E072E7" w:rsidRPr="00E56E8F">
        <w:rPr>
          <w:rFonts w:cs="Arial"/>
          <w:color w:val="000000" w:themeColor="text1"/>
          <w:sz w:val="24"/>
          <w:szCs w:val="24"/>
        </w:rPr>
        <w:t xml:space="preserve"> или при</w:t>
      </w:r>
      <w:r w:rsidR="009D03AC" w:rsidRPr="00E56E8F">
        <w:rPr>
          <w:rFonts w:cs="Arial"/>
          <w:color w:val="000000" w:themeColor="text1"/>
          <w:sz w:val="24"/>
          <w:szCs w:val="24"/>
        </w:rPr>
        <w:t xml:space="preserve"> </w:t>
      </w:r>
      <w:r w:rsidR="00E072E7" w:rsidRPr="00E56E8F">
        <w:rPr>
          <w:rFonts w:cs="Arial"/>
          <w:color w:val="000000" w:themeColor="text1"/>
          <w:sz w:val="24"/>
          <w:szCs w:val="24"/>
        </w:rPr>
        <w:t xml:space="preserve">обосновании в </w:t>
      </w:r>
      <w:r w:rsidR="00DC0130" w:rsidRPr="00E56E8F">
        <w:rPr>
          <w:rFonts w:cs="Arial"/>
          <w:color w:val="000000" w:themeColor="text1"/>
          <w:sz w:val="24"/>
          <w:szCs w:val="24"/>
        </w:rPr>
        <w:t>п</w:t>
      </w:r>
      <w:r w:rsidR="00E072E7" w:rsidRPr="00E56E8F">
        <w:rPr>
          <w:rFonts w:cs="Arial"/>
          <w:color w:val="000000" w:themeColor="text1"/>
          <w:sz w:val="24"/>
          <w:szCs w:val="24"/>
        </w:rPr>
        <w:t xml:space="preserve">рограмме </w:t>
      </w:r>
      <w:r w:rsidR="00E56E8F" w:rsidRPr="00E56E8F">
        <w:rPr>
          <w:rFonts w:cs="Arial"/>
          <w:color w:val="000000" w:themeColor="text1"/>
          <w:sz w:val="24"/>
          <w:szCs w:val="24"/>
        </w:rPr>
        <w:t>инженерных изысканий</w:t>
      </w:r>
      <w:r w:rsidR="00C7499C" w:rsidRPr="00E56E8F">
        <w:rPr>
          <w:rFonts w:cs="Arial"/>
          <w:color w:val="000000" w:themeColor="text1"/>
          <w:sz w:val="24"/>
          <w:szCs w:val="24"/>
        </w:rPr>
        <w:t>), керн скальных грунтов</w:t>
      </w:r>
      <w:r w:rsidR="003E5BE5" w:rsidRPr="00E56E8F">
        <w:rPr>
          <w:rFonts w:cs="Arial"/>
          <w:color w:val="000000" w:themeColor="text1"/>
          <w:sz w:val="24"/>
          <w:szCs w:val="24"/>
        </w:rPr>
        <w:t xml:space="preserve"> упаковыва</w:t>
      </w:r>
      <w:r w:rsidR="00DC0130" w:rsidRPr="00E56E8F">
        <w:rPr>
          <w:rFonts w:cs="Arial"/>
          <w:color w:val="000000" w:themeColor="text1"/>
          <w:sz w:val="24"/>
          <w:szCs w:val="24"/>
        </w:rPr>
        <w:t>ют</w:t>
      </w:r>
      <w:r w:rsidR="003E5BE5" w:rsidRPr="00E56E8F">
        <w:rPr>
          <w:rFonts w:cs="Arial"/>
          <w:color w:val="000000" w:themeColor="text1"/>
          <w:sz w:val="24"/>
          <w:szCs w:val="24"/>
        </w:rPr>
        <w:t xml:space="preserve"> в следующем порядке:</w:t>
      </w:r>
    </w:p>
    <w:p w14:paraId="5ECEA6B9" w14:textId="217846E3" w:rsidR="003E5BE5" w:rsidRPr="00E072E7" w:rsidRDefault="003E5BE5" w:rsidP="00CA53F0">
      <w:pPr>
        <w:tabs>
          <w:tab w:val="left" w:pos="3969"/>
        </w:tabs>
        <w:spacing w:line="372" w:lineRule="auto"/>
        <w:ind w:firstLine="567"/>
        <w:jc w:val="both"/>
        <w:rPr>
          <w:rFonts w:cs="Arial"/>
          <w:color w:val="000000" w:themeColor="text1"/>
          <w:sz w:val="24"/>
          <w:szCs w:val="24"/>
        </w:rPr>
      </w:pPr>
      <w:r w:rsidRPr="00E56E8F">
        <w:rPr>
          <w:rFonts w:cs="Arial"/>
          <w:color w:val="000000" w:themeColor="text1"/>
          <w:sz w:val="24"/>
          <w:szCs w:val="24"/>
        </w:rPr>
        <w:t>-</w:t>
      </w:r>
      <w:r w:rsidR="009D03AC" w:rsidRPr="00E56E8F">
        <w:rPr>
          <w:rFonts w:cs="Arial"/>
          <w:color w:val="000000" w:themeColor="text1"/>
          <w:sz w:val="24"/>
          <w:szCs w:val="24"/>
        </w:rPr>
        <w:t xml:space="preserve"> </w:t>
      </w:r>
      <w:r w:rsidR="00E072E7" w:rsidRPr="00E56E8F">
        <w:rPr>
          <w:rFonts w:cs="Arial"/>
          <w:color w:val="000000" w:themeColor="text1"/>
          <w:sz w:val="24"/>
          <w:szCs w:val="24"/>
        </w:rPr>
        <w:t xml:space="preserve">образец </w:t>
      </w:r>
      <w:r w:rsidR="009D03AC" w:rsidRPr="00E56E8F">
        <w:rPr>
          <w:rFonts w:cs="Arial"/>
          <w:color w:val="000000" w:themeColor="text1"/>
          <w:sz w:val="24"/>
          <w:szCs w:val="24"/>
        </w:rPr>
        <w:t xml:space="preserve">плотно </w:t>
      </w:r>
      <w:r w:rsidRPr="00E56E8F">
        <w:rPr>
          <w:rFonts w:cs="Arial"/>
          <w:color w:val="000000" w:themeColor="text1"/>
          <w:sz w:val="24"/>
          <w:szCs w:val="24"/>
        </w:rPr>
        <w:t>обертыва</w:t>
      </w:r>
      <w:r w:rsidR="00DC0130" w:rsidRPr="00E56E8F">
        <w:rPr>
          <w:rFonts w:cs="Arial"/>
          <w:color w:val="000000" w:themeColor="text1"/>
          <w:sz w:val="24"/>
          <w:szCs w:val="24"/>
        </w:rPr>
        <w:t>ют</w:t>
      </w:r>
      <w:r w:rsidR="0073173E" w:rsidRPr="00E56E8F">
        <w:rPr>
          <w:rFonts w:cs="Arial"/>
          <w:color w:val="000000" w:themeColor="text1"/>
          <w:sz w:val="24"/>
          <w:szCs w:val="24"/>
        </w:rPr>
        <w:t xml:space="preserve"> </w:t>
      </w:r>
      <w:r w:rsidR="002A2123">
        <w:rPr>
          <w:rFonts w:cs="Arial"/>
          <w:color w:val="000000" w:themeColor="text1"/>
          <w:sz w:val="24"/>
          <w:szCs w:val="24"/>
        </w:rPr>
        <w:t xml:space="preserve">в </w:t>
      </w:r>
      <w:r w:rsidR="0073173E" w:rsidRPr="00E56E8F">
        <w:rPr>
          <w:rFonts w:cs="Arial"/>
          <w:color w:val="000000" w:themeColor="text1"/>
          <w:sz w:val="24"/>
          <w:szCs w:val="24"/>
        </w:rPr>
        <w:t>алюминиевую фольгу</w:t>
      </w:r>
      <w:r w:rsidRPr="00E56E8F">
        <w:rPr>
          <w:rFonts w:cs="Arial"/>
          <w:color w:val="000000" w:themeColor="text1"/>
          <w:sz w:val="24"/>
          <w:szCs w:val="24"/>
        </w:rPr>
        <w:t>, включая боковые стороны и торцы;</w:t>
      </w:r>
    </w:p>
    <w:p w14:paraId="555A25EC" w14:textId="3916F2B6" w:rsidR="003E5BE5" w:rsidRPr="00E56E8F" w:rsidRDefault="003E5BE5" w:rsidP="00CA53F0">
      <w:pPr>
        <w:tabs>
          <w:tab w:val="left" w:pos="3969"/>
        </w:tabs>
        <w:spacing w:line="372" w:lineRule="auto"/>
        <w:ind w:firstLine="567"/>
        <w:jc w:val="both"/>
        <w:rPr>
          <w:rFonts w:cs="Arial"/>
          <w:color w:val="000000" w:themeColor="text1"/>
          <w:sz w:val="24"/>
          <w:szCs w:val="24"/>
        </w:rPr>
      </w:pPr>
      <w:r w:rsidRPr="00E072E7">
        <w:rPr>
          <w:rFonts w:cs="Arial"/>
          <w:color w:val="000000" w:themeColor="text1"/>
          <w:sz w:val="24"/>
          <w:szCs w:val="24"/>
        </w:rPr>
        <w:t>- поверх</w:t>
      </w:r>
      <w:r w:rsidR="0073173E" w:rsidRPr="00E072E7">
        <w:rPr>
          <w:rFonts w:cs="Arial"/>
          <w:color w:val="000000" w:themeColor="text1"/>
          <w:sz w:val="24"/>
          <w:szCs w:val="24"/>
        </w:rPr>
        <w:t xml:space="preserve"> фольги</w:t>
      </w:r>
      <w:r w:rsidR="00462323">
        <w:rPr>
          <w:rFonts w:cs="Arial"/>
          <w:color w:val="000000" w:themeColor="text1"/>
          <w:sz w:val="24"/>
          <w:szCs w:val="24"/>
        </w:rPr>
        <w:t xml:space="preserve"> — </w:t>
      </w:r>
      <w:r w:rsidR="0073173E" w:rsidRPr="00E56E8F">
        <w:rPr>
          <w:rFonts w:cs="Arial"/>
          <w:color w:val="000000" w:themeColor="text1"/>
          <w:sz w:val="24"/>
          <w:szCs w:val="24"/>
        </w:rPr>
        <w:t>плотная обертка из полиэтиленовой пленки, толщиной 8</w:t>
      </w:r>
      <w:r w:rsidR="00DC0130" w:rsidRPr="00E56E8F">
        <w:rPr>
          <w:rFonts w:cs="Arial"/>
          <w:color w:val="000000" w:themeColor="text1"/>
          <w:sz w:val="24"/>
          <w:szCs w:val="24"/>
        </w:rPr>
        <w:t>—</w:t>
      </w:r>
      <w:r w:rsidR="0073173E" w:rsidRPr="00E56E8F">
        <w:rPr>
          <w:rFonts w:cs="Arial"/>
          <w:color w:val="000000" w:themeColor="text1"/>
          <w:sz w:val="24"/>
          <w:szCs w:val="24"/>
        </w:rPr>
        <w:t>24 мкм</w:t>
      </w:r>
      <w:r w:rsidR="00E072E7" w:rsidRPr="00E56E8F">
        <w:rPr>
          <w:rFonts w:cs="Arial"/>
          <w:color w:val="000000" w:themeColor="text1"/>
          <w:sz w:val="24"/>
          <w:szCs w:val="24"/>
        </w:rPr>
        <w:t xml:space="preserve"> в несколько слоев</w:t>
      </w:r>
      <w:r w:rsidRPr="00E56E8F">
        <w:rPr>
          <w:rFonts w:cs="Arial"/>
          <w:color w:val="000000" w:themeColor="text1"/>
          <w:sz w:val="24"/>
          <w:szCs w:val="24"/>
        </w:rPr>
        <w:t>, включая боковые стороны и торцы;</w:t>
      </w:r>
    </w:p>
    <w:p w14:paraId="17B546A3" w14:textId="3886D6D6" w:rsidR="003E5BE5" w:rsidRPr="00E56E8F" w:rsidRDefault="003E5BE5" w:rsidP="00CA53F0">
      <w:pPr>
        <w:tabs>
          <w:tab w:val="left" w:pos="3969"/>
        </w:tabs>
        <w:spacing w:line="372" w:lineRule="auto"/>
        <w:ind w:firstLine="567"/>
        <w:jc w:val="both"/>
        <w:rPr>
          <w:rFonts w:cs="Arial"/>
          <w:color w:val="000000" w:themeColor="text1"/>
          <w:sz w:val="24"/>
          <w:szCs w:val="24"/>
        </w:rPr>
      </w:pPr>
      <w:r w:rsidRPr="00E56E8F">
        <w:rPr>
          <w:rFonts w:cs="Arial"/>
          <w:color w:val="000000" w:themeColor="text1"/>
          <w:sz w:val="24"/>
          <w:szCs w:val="24"/>
        </w:rPr>
        <w:t xml:space="preserve">- </w:t>
      </w:r>
      <w:r w:rsidR="00C7499C" w:rsidRPr="00E56E8F">
        <w:rPr>
          <w:rFonts w:cs="Arial"/>
          <w:color w:val="000000" w:themeColor="text1"/>
          <w:sz w:val="24"/>
          <w:szCs w:val="24"/>
        </w:rPr>
        <w:t xml:space="preserve"> </w:t>
      </w:r>
      <w:r w:rsidR="0073173E" w:rsidRPr="00E56E8F">
        <w:rPr>
          <w:rFonts w:cs="Arial"/>
          <w:color w:val="000000" w:themeColor="text1"/>
          <w:sz w:val="24"/>
          <w:szCs w:val="24"/>
        </w:rPr>
        <w:t>поверх пленки</w:t>
      </w:r>
      <w:r w:rsidR="00462323" w:rsidRPr="00E56E8F">
        <w:rPr>
          <w:rFonts w:cs="Arial"/>
          <w:color w:val="000000" w:themeColor="text1"/>
          <w:sz w:val="24"/>
          <w:szCs w:val="24"/>
        </w:rPr>
        <w:t xml:space="preserve"> — </w:t>
      </w:r>
      <w:r w:rsidR="009A6F2B">
        <w:rPr>
          <w:rFonts w:cs="Arial"/>
          <w:color w:val="000000" w:themeColor="text1"/>
          <w:sz w:val="24"/>
          <w:szCs w:val="24"/>
        </w:rPr>
        <w:t>упаковка</w:t>
      </w:r>
      <w:r w:rsidRPr="00E56E8F">
        <w:rPr>
          <w:rFonts w:cs="Arial"/>
          <w:color w:val="000000" w:themeColor="text1"/>
          <w:sz w:val="24"/>
          <w:szCs w:val="24"/>
        </w:rPr>
        <w:t xml:space="preserve"> способом </w:t>
      </w:r>
      <w:proofErr w:type="spellStart"/>
      <w:r w:rsidRPr="00E56E8F">
        <w:rPr>
          <w:rFonts w:cs="Arial"/>
          <w:color w:val="000000" w:themeColor="text1"/>
          <w:sz w:val="24"/>
          <w:szCs w:val="24"/>
        </w:rPr>
        <w:t>парафинирования</w:t>
      </w:r>
      <w:proofErr w:type="spellEnd"/>
      <w:r w:rsidR="00A85D98">
        <w:rPr>
          <w:rFonts w:cs="Arial"/>
          <w:color w:val="000000" w:themeColor="text1"/>
          <w:sz w:val="24"/>
          <w:szCs w:val="24"/>
        </w:rPr>
        <w:t xml:space="preserve"> </w:t>
      </w:r>
      <w:r w:rsidR="00A85D98" w:rsidRPr="00E56E8F">
        <w:rPr>
          <w:rFonts w:cs="Arial"/>
          <w:color w:val="000000" w:themeColor="text1"/>
          <w:sz w:val="24"/>
          <w:szCs w:val="24"/>
        </w:rPr>
        <w:t>как в 8.</w:t>
      </w:r>
      <w:r w:rsidR="00A85D98">
        <w:rPr>
          <w:rFonts w:cs="Arial"/>
          <w:color w:val="000000" w:themeColor="text1"/>
          <w:sz w:val="24"/>
          <w:szCs w:val="24"/>
        </w:rPr>
        <w:t>7 (парафином в смеси с гудроном, или иными смесями, имеющими хорошую адгезию к материалу обертки)</w:t>
      </w:r>
      <w:r w:rsidRPr="00E56E8F">
        <w:rPr>
          <w:rFonts w:cs="Arial"/>
          <w:color w:val="000000" w:themeColor="text1"/>
          <w:sz w:val="24"/>
          <w:szCs w:val="24"/>
        </w:rPr>
        <w:t>.</w:t>
      </w:r>
    </w:p>
    <w:p w14:paraId="158CAEFB" w14:textId="77777777" w:rsidR="002A2123" w:rsidRDefault="001A72FD" w:rsidP="00CA53F0">
      <w:pPr>
        <w:tabs>
          <w:tab w:val="left" w:pos="3969"/>
        </w:tabs>
        <w:spacing w:line="372" w:lineRule="auto"/>
        <w:ind w:firstLine="567"/>
        <w:jc w:val="both"/>
        <w:rPr>
          <w:rFonts w:cs="Arial"/>
          <w:color w:val="000000" w:themeColor="text1"/>
          <w:spacing w:val="40"/>
          <w:sz w:val="22"/>
          <w:szCs w:val="22"/>
        </w:rPr>
      </w:pPr>
      <w:r w:rsidRPr="00E56E8F">
        <w:rPr>
          <w:rFonts w:cs="Arial"/>
          <w:color w:val="000000" w:themeColor="text1"/>
          <w:spacing w:val="40"/>
          <w:sz w:val="22"/>
          <w:szCs w:val="22"/>
        </w:rPr>
        <w:t>Примечани</w:t>
      </w:r>
      <w:r w:rsidR="002A2123">
        <w:rPr>
          <w:rFonts w:cs="Arial"/>
          <w:color w:val="000000" w:themeColor="text1"/>
          <w:spacing w:val="40"/>
          <w:sz w:val="22"/>
          <w:szCs w:val="22"/>
        </w:rPr>
        <w:t>я</w:t>
      </w:r>
    </w:p>
    <w:p w14:paraId="45841819" w14:textId="38381CA2" w:rsidR="001A72FD" w:rsidRPr="002A2123" w:rsidRDefault="00121B0F" w:rsidP="00CA53F0">
      <w:pPr>
        <w:tabs>
          <w:tab w:val="left" w:pos="3969"/>
        </w:tabs>
        <w:spacing w:line="372" w:lineRule="auto"/>
        <w:ind w:firstLine="567"/>
        <w:jc w:val="both"/>
        <w:rPr>
          <w:rFonts w:cs="Arial"/>
          <w:color w:val="000000" w:themeColor="text1"/>
          <w:sz w:val="22"/>
          <w:szCs w:val="22"/>
        </w:rPr>
      </w:pPr>
      <w:r w:rsidRPr="002A2123">
        <w:rPr>
          <w:rFonts w:cs="Arial"/>
          <w:color w:val="000000" w:themeColor="text1"/>
          <w:sz w:val="22"/>
          <w:szCs w:val="22"/>
        </w:rPr>
        <w:t xml:space="preserve">1 </w:t>
      </w:r>
      <w:r w:rsidR="00DE23A3" w:rsidRPr="002A2123">
        <w:rPr>
          <w:rFonts w:cs="Arial"/>
          <w:color w:val="000000" w:themeColor="text1"/>
          <w:sz w:val="22"/>
          <w:szCs w:val="22"/>
        </w:rPr>
        <w:t>П</w:t>
      </w:r>
      <w:r w:rsidR="001A72FD" w:rsidRPr="002A2123">
        <w:rPr>
          <w:rFonts w:cs="Arial"/>
          <w:color w:val="000000" w:themeColor="text1"/>
          <w:sz w:val="22"/>
          <w:szCs w:val="22"/>
        </w:rPr>
        <w:t>ри обосновании допус</w:t>
      </w:r>
      <w:r w:rsidR="00DC0130" w:rsidRPr="002A2123">
        <w:rPr>
          <w:rFonts w:cs="Arial"/>
          <w:color w:val="000000" w:themeColor="text1"/>
          <w:sz w:val="22"/>
          <w:szCs w:val="22"/>
        </w:rPr>
        <w:t>кается</w:t>
      </w:r>
      <w:r w:rsidR="001A72FD" w:rsidRPr="002A2123">
        <w:rPr>
          <w:rFonts w:cs="Arial"/>
          <w:color w:val="000000" w:themeColor="text1"/>
          <w:sz w:val="22"/>
          <w:szCs w:val="22"/>
        </w:rPr>
        <w:t xml:space="preserve"> заменить алюминиевую фо</w:t>
      </w:r>
      <w:r w:rsidR="00DC0130" w:rsidRPr="002A2123">
        <w:rPr>
          <w:rFonts w:cs="Arial"/>
          <w:color w:val="000000" w:themeColor="text1"/>
          <w:sz w:val="22"/>
          <w:szCs w:val="22"/>
        </w:rPr>
        <w:t>льгу иной металлической фольгой</w:t>
      </w:r>
      <w:r w:rsidR="001A72FD" w:rsidRPr="002A2123">
        <w:rPr>
          <w:rFonts w:cs="Arial"/>
          <w:color w:val="000000" w:themeColor="text1"/>
          <w:sz w:val="22"/>
          <w:szCs w:val="22"/>
        </w:rPr>
        <w:t xml:space="preserve"> или увеличением толщины </w:t>
      </w:r>
      <w:proofErr w:type="spellStart"/>
      <w:r w:rsidR="001A72FD" w:rsidRPr="002A2123">
        <w:rPr>
          <w:rFonts w:cs="Arial"/>
          <w:color w:val="000000" w:themeColor="text1"/>
          <w:sz w:val="22"/>
          <w:szCs w:val="22"/>
        </w:rPr>
        <w:t>парафинирования</w:t>
      </w:r>
      <w:proofErr w:type="spellEnd"/>
      <w:r w:rsidR="001A72FD" w:rsidRPr="002A2123">
        <w:rPr>
          <w:rFonts w:cs="Arial"/>
          <w:color w:val="000000" w:themeColor="text1"/>
          <w:sz w:val="22"/>
          <w:szCs w:val="22"/>
        </w:rPr>
        <w:t xml:space="preserve"> до 6</w:t>
      </w:r>
      <w:r w:rsidR="00DC0130" w:rsidRPr="002A2123">
        <w:rPr>
          <w:rFonts w:cs="Arial"/>
          <w:color w:val="000000" w:themeColor="text1"/>
          <w:sz w:val="22"/>
          <w:szCs w:val="22"/>
        </w:rPr>
        <w:t>—</w:t>
      </w:r>
      <w:r w:rsidR="001A72FD" w:rsidRPr="002A2123">
        <w:rPr>
          <w:rFonts w:cs="Arial"/>
          <w:color w:val="000000" w:themeColor="text1"/>
          <w:sz w:val="22"/>
          <w:szCs w:val="22"/>
        </w:rPr>
        <w:t>9</w:t>
      </w:r>
      <w:r w:rsidR="002344C8" w:rsidRPr="002A2123">
        <w:rPr>
          <w:rFonts w:cs="Arial"/>
          <w:color w:val="000000" w:themeColor="text1"/>
          <w:sz w:val="22"/>
          <w:szCs w:val="22"/>
        </w:rPr>
        <w:t xml:space="preserve"> </w:t>
      </w:r>
      <w:r w:rsidR="001A72FD" w:rsidRPr="002A2123">
        <w:rPr>
          <w:rFonts w:cs="Arial"/>
          <w:color w:val="000000" w:themeColor="text1"/>
          <w:sz w:val="22"/>
          <w:szCs w:val="22"/>
        </w:rPr>
        <w:t xml:space="preserve">мм. </w:t>
      </w:r>
    </w:p>
    <w:p w14:paraId="0071EE49" w14:textId="7A49A554" w:rsidR="00121B0F" w:rsidRPr="002A2123" w:rsidRDefault="00121B0F" w:rsidP="00CA53F0">
      <w:pPr>
        <w:tabs>
          <w:tab w:val="left" w:pos="3969"/>
        </w:tabs>
        <w:spacing w:line="372" w:lineRule="auto"/>
        <w:ind w:firstLine="567"/>
        <w:jc w:val="both"/>
        <w:rPr>
          <w:rFonts w:cs="Arial"/>
          <w:color w:val="000000" w:themeColor="text1"/>
          <w:sz w:val="22"/>
          <w:szCs w:val="22"/>
        </w:rPr>
      </w:pPr>
      <w:r w:rsidRPr="002A2123">
        <w:rPr>
          <w:rFonts w:cs="Arial"/>
          <w:color w:val="000000" w:themeColor="text1"/>
          <w:sz w:val="22"/>
          <w:szCs w:val="22"/>
        </w:rPr>
        <w:t>2 На монолиты скальных грунтов допускается наносить значки ориентировки монолита (на каждом куске) несмываемым маркером (или иным подобным инструментом), а этикетку прикреплять к боковой поверхности образца. При этом используют маркер контрастного с образцом цвета, в качестве значков допускается использовать обозначение «стрелка» и</w:t>
      </w:r>
      <w:r w:rsidRPr="002A2123">
        <w:rPr>
          <w:rFonts w:cs="Arial"/>
          <w:color w:val="FF0000"/>
          <w:sz w:val="22"/>
          <w:szCs w:val="22"/>
        </w:rPr>
        <w:t xml:space="preserve"> </w:t>
      </w:r>
      <w:r w:rsidRPr="002A2123">
        <w:rPr>
          <w:rFonts w:cs="Arial"/>
          <w:color w:val="000000" w:themeColor="text1"/>
          <w:sz w:val="22"/>
          <w:szCs w:val="22"/>
        </w:rPr>
        <w:t>надпись «Верх».</w:t>
      </w:r>
    </w:p>
    <w:p w14:paraId="165FD7A7" w14:textId="1750CE27" w:rsidR="007C6ED3" w:rsidRPr="00E56E8F" w:rsidRDefault="00270034" w:rsidP="003E5BE5">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8</w:t>
      </w:r>
      <w:r w:rsidR="007C6ED3" w:rsidRPr="00E56E8F">
        <w:rPr>
          <w:rFonts w:cs="Arial"/>
          <w:color w:val="000000" w:themeColor="text1"/>
          <w:sz w:val="24"/>
          <w:szCs w:val="24"/>
        </w:rPr>
        <w:t>.</w:t>
      </w:r>
      <w:r w:rsidR="003E5BE5" w:rsidRPr="00E56E8F">
        <w:rPr>
          <w:rFonts w:cs="Arial"/>
          <w:color w:val="000000" w:themeColor="text1"/>
          <w:sz w:val="24"/>
          <w:szCs w:val="24"/>
        </w:rPr>
        <w:t>3</w:t>
      </w:r>
      <w:r w:rsidR="007C6ED3" w:rsidRPr="00E56E8F">
        <w:rPr>
          <w:rFonts w:cs="Arial"/>
          <w:color w:val="000000" w:themeColor="text1"/>
          <w:sz w:val="24"/>
          <w:szCs w:val="24"/>
        </w:rPr>
        <w:t xml:space="preserve"> Образцы </w:t>
      </w:r>
      <w:r w:rsidR="00E2674D" w:rsidRPr="00E56E8F">
        <w:rPr>
          <w:rFonts w:cs="Arial"/>
          <w:color w:val="000000" w:themeColor="text1"/>
          <w:sz w:val="24"/>
          <w:szCs w:val="24"/>
        </w:rPr>
        <w:t xml:space="preserve">дисперсного </w:t>
      </w:r>
      <w:r w:rsidR="007C6ED3" w:rsidRPr="00E56E8F">
        <w:rPr>
          <w:rFonts w:cs="Arial"/>
          <w:color w:val="000000" w:themeColor="text1"/>
          <w:sz w:val="24"/>
          <w:szCs w:val="24"/>
        </w:rPr>
        <w:t>грунта нарушенного сложения, для которых не требуется сохранение природной влажности, укладывают в тару, обеспечивающую сохранение мелких частиц грунта (</w:t>
      </w:r>
      <w:r w:rsidR="00195FE9" w:rsidRPr="00E56E8F">
        <w:rPr>
          <w:rFonts w:cs="Arial"/>
          <w:color w:val="000000" w:themeColor="text1"/>
          <w:sz w:val="24"/>
          <w:szCs w:val="24"/>
        </w:rPr>
        <w:t>5</w:t>
      </w:r>
      <w:r w:rsidR="007C6ED3" w:rsidRPr="00E56E8F">
        <w:rPr>
          <w:rFonts w:cs="Arial"/>
          <w:color w:val="000000" w:themeColor="text1"/>
          <w:sz w:val="24"/>
          <w:szCs w:val="24"/>
        </w:rPr>
        <w:t>.6).</w:t>
      </w:r>
    </w:p>
    <w:p w14:paraId="06AF1A0C" w14:textId="187BFADA" w:rsidR="007C6ED3" w:rsidRPr="00D73892" w:rsidRDefault="00270034" w:rsidP="007C6ED3">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8</w:t>
      </w:r>
      <w:r w:rsidR="007C6ED3" w:rsidRPr="00E56E8F">
        <w:rPr>
          <w:rFonts w:cs="Arial"/>
          <w:color w:val="000000" w:themeColor="text1"/>
          <w:sz w:val="24"/>
          <w:szCs w:val="24"/>
        </w:rPr>
        <w:t>.</w:t>
      </w:r>
      <w:r w:rsidR="003E5BE5" w:rsidRPr="00E56E8F">
        <w:rPr>
          <w:rFonts w:cs="Arial"/>
          <w:color w:val="000000" w:themeColor="text1"/>
          <w:sz w:val="24"/>
          <w:szCs w:val="24"/>
        </w:rPr>
        <w:t>4</w:t>
      </w:r>
      <w:r w:rsidR="007C6ED3" w:rsidRPr="00E56E8F">
        <w:rPr>
          <w:rFonts w:cs="Arial"/>
          <w:color w:val="000000" w:themeColor="text1"/>
          <w:sz w:val="24"/>
          <w:szCs w:val="24"/>
        </w:rPr>
        <w:t xml:space="preserve"> </w:t>
      </w:r>
      <w:r w:rsidR="00E072E7" w:rsidRPr="00E56E8F">
        <w:rPr>
          <w:rFonts w:cs="Arial"/>
          <w:color w:val="000000" w:themeColor="text1"/>
          <w:sz w:val="24"/>
          <w:szCs w:val="24"/>
        </w:rPr>
        <w:t xml:space="preserve">При отборе </w:t>
      </w:r>
      <w:r w:rsidR="00E072E7" w:rsidRPr="00E56E8F">
        <w:rPr>
          <w:rFonts w:cs="Arial"/>
          <w:sz w:val="24"/>
          <w:szCs w:val="24"/>
        </w:rPr>
        <w:t xml:space="preserve">образца </w:t>
      </w:r>
      <w:r w:rsidR="00E2674D" w:rsidRPr="00E56E8F">
        <w:rPr>
          <w:rFonts w:cs="Arial"/>
          <w:sz w:val="24"/>
          <w:szCs w:val="24"/>
        </w:rPr>
        <w:t xml:space="preserve">дисперсного </w:t>
      </w:r>
      <w:r w:rsidR="007C6ED3" w:rsidRPr="00E56E8F">
        <w:rPr>
          <w:rFonts w:cs="Arial"/>
          <w:sz w:val="24"/>
          <w:szCs w:val="24"/>
        </w:rPr>
        <w:t xml:space="preserve">грунта </w:t>
      </w:r>
      <w:r w:rsidR="007C6ED3" w:rsidRPr="00E56E8F">
        <w:rPr>
          <w:rFonts w:cs="Arial"/>
          <w:color w:val="000000" w:themeColor="text1"/>
          <w:sz w:val="24"/>
          <w:szCs w:val="24"/>
        </w:rPr>
        <w:t>нарушенного</w:t>
      </w:r>
      <w:r w:rsidR="007C6ED3" w:rsidRPr="00D73892">
        <w:rPr>
          <w:rFonts w:cs="Arial"/>
          <w:color w:val="000000" w:themeColor="text1"/>
          <w:sz w:val="24"/>
          <w:szCs w:val="24"/>
        </w:rPr>
        <w:t xml:space="preserve"> </w:t>
      </w:r>
      <w:r w:rsidR="007C6ED3" w:rsidRPr="00E56E8F">
        <w:rPr>
          <w:rFonts w:cs="Arial"/>
          <w:color w:val="000000" w:themeColor="text1"/>
          <w:sz w:val="24"/>
          <w:szCs w:val="24"/>
        </w:rPr>
        <w:t xml:space="preserve">сложения, для которого требуется определение природной влажности, дополнительно </w:t>
      </w:r>
      <w:r w:rsidR="00E072E7" w:rsidRPr="00E56E8F">
        <w:rPr>
          <w:rFonts w:cs="Arial"/>
          <w:color w:val="000000" w:themeColor="text1"/>
          <w:sz w:val="24"/>
          <w:szCs w:val="24"/>
        </w:rPr>
        <w:t>провод</w:t>
      </w:r>
      <w:r w:rsidR="00DC0130" w:rsidRPr="00E56E8F">
        <w:rPr>
          <w:rFonts w:cs="Arial"/>
          <w:color w:val="000000" w:themeColor="text1"/>
          <w:sz w:val="24"/>
          <w:szCs w:val="24"/>
        </w:rPr>
        <w:t>ят</w:t>
      </w:r>
      <w:r w:rsidR="00E072E7" w:rsidRPr="00E56E8F">
        <w:rPr>
          <w:rFonts w:cs="Arial"/>
          <w:color w:val="000000" w:themeColor="text1"/>
          <w:sz w:val="24"/>
          <w:szCs w:val="24"/>
        </w:rPr>
        <w:t xml:space="preserve"> отбор проб влажности в</w:t>
      </w:r>
      <w:r w:rsidR="007C6ED3" w:rsidRPr="00E56E8F">
        <w:rPr>
          <w:rFonts w:cs="Arial"/>
          <w:color w:val="000000" w:themeColor="text1"/>
          <w:sz w:val="24"/>
          <w:szCs w:val="24"/>
        </w:rPr>
        <w:t xml:space="preserve"> бюкс</w:t>
      </w:r>
      <w:r w:rsidR="00E072E7" w:rsidRPr="00E56E8F">
        <w:rPr>
          <w:rFonts w:cs="Arial"/>
          <w:color w:val="000000" w:themeColor="text1"/>
          <w:sz w:val="24"/>
          <w:szCs w:val="24"/>
        </w:rPr>
        <w:t xml:space="preserve">ы сразу после извлечения керна из </w:t>
      </w:r>
      <w:r w:rsidR="006C2689" w:rsidRPr="00E56E8F">
        <w:rPr>
          <w:rFonts w:cs="Arial"/>
          <w:color w:val="000000" w:themeColor="text1"/>
          <w:sz w:val="24"/>
          <w:szCs w:val="24"/>
        </w:rPr>
        <w:t>керноприемной трубы</w:t>
      </w:r>
      <w:r w:rsidR="007C6ED3" w:rsidRPr="00E56E8F">
        <w:rPr>
          <w:rFonts w:cs="Arial"/>
          <w:color w:val="000000" w:themeColor="text1"/>
          <w:sz w:val="24"/>
          <w:szCs w:val="24"/>
        </w:rPr>
        <w:t xml:space="preserve">. </w:t>
      </w:r>
      <w:r w:rsidR="00E072E7" w:rsidRPr="00E56E8F">
        <w:rPr>
          <w:rFonts w:cs="Arial"/>
          <w:color w:val="000000" w:themeColor="text1"/>
          <w:sz w:val="24"/>
          <w:szCs w:val="24"/>
        </w:rPr>
        <w:t xml:space="preserve">Отбор </w:t>
      </w:r>
      <w:r w:rsidR="00E072E7" w:rsidRPr="00E56E8F">
        <w:rPr>
          <w:rFonts w:cs="Arial"/>
          <w:color w:val="000000" w:themeColor="text1"/>
          <w:sz w:val="24"/>
          <w:szCs w:val="24"/>
        </w:rPr>
        <w:lastRenderedPageBreak/>
        <w:t>провод</w:t>
      </w:r>
      <w:r w:rsidR="00DC0130" w:rsidRPr="00E56E8F">
        <w:rPr>
          <w:rFonts w:cs="Arial"/>
          <w:color w:val="000000" w:themeColor="text1"/>
          <w:sz w:val="24"/>
          <w:szCs w:val="24"/>
        </w:rPr>
        <w:t>ят</w:t>
      </w:r>
      <w:r w:rsidR="00E072E7" w:rsidRPr="00E56E8F">
        <w:rPr>
          <w:rFonts w:cs="Arial"/>
          <w:color w:val="000000" w:themeColor="text1"/>
          <w:sz w:val="24"/>
          <w:szCs w:val="24"/>
        </w:rPr>
        <w:t xml:space="preserve"> в </w:t>
      </w:r>
      <w:r w:rsidR="00DC0130" w:rsidRPr="00E56E8F">
        <w:rPr>
          <w:rFonts w:cs="Arial"/>
          <w:color w:val="000000" w:themeColor="text1"/>
          <w:sz w:val="24"/>
          <w:szCs w:val="24"/>
        </w:rPr>
        <w:t>два</w:t>
      </w:r>
      <w:r w:rsidR="00E072E7" w:rsidRPr="00E56E8F">
        <w:rPr>
          <w:rFonts w:cs="Arial"/>
          <w:color w:val="000000" w:themeColor="text1"/>
          <w:sz w:val="24"/>
          <w:szCs w:val="24"/>
        </w:rPr>
        <w:t xml:space="preserve"> бюкса (параллельные пробы). </w:t>
      </w:r>
      <w:r w:rsidR="007C6ED3" w:rsidRPr="00E56E8F">
        <w:rPr>
          <w:rFonts w:cs="Arial"/>
          <w:color w:val="000000" w:themeColor="text1"/>
          <w:sz w:val="24"/>
          <w:szCs w:val="24"/>
        </w:rPr>
        <w:t>Бюкс</w:t>
      </w:r>
      <w:r w:rsidR="00E072E7" w:rsidRPr="00E56E8F">
        <w:rPr>
          <w:rFonts w:cs="Arial"/>
          <w:color w:val="000000" w:themeColor="text1"/>
          <w:sz w:val="24"/>
          <w:szCs w:val="24"/>
        </w:rPr>
        <w:t>ы</w:t>
      </w:r>
      <w:r w:rsidR="006C2689" w:rsidRPr="00E56E8F">
        <w:rPr>
          <w:rFonts w:cs="Arial"/>
          <w:color w:val="000000" w:themeColor="text1"/>
          <w:sz w:val="24"/>
          <w:szCs w:val="24"/>
        </w:rPr>
        <w:t xml:space="preserve"> следует</w:t>
      </w:r>
      <w:r w:rsidR="007C6ED3" w:rsidRPr="00E56E8F">
        <w:rPr>
          <w:rFonts w:cs="Arial"/>
          <w:color w:val="000000" w:themeColor="text1"/>
          <w:sz w:val="24"/>
          <w:szCs w:val="24"/>
        </w:rPr>
        <w:t xml:space="preserve"> заполн</w:t>
      </w:r>
      <w:r w:rsidR="006C2689" w:rsidRPr="00E56E8F">
        <w:rPr>
          <w:rFonts w:cs="Arial"/>
          <w:color w:val="000000" w:themeColor="text1"/>
          <w:sz w:val="24"/>
          <w:szCs w:val="24"/>
        </w:rPr>
        <w:t>ять</w:t>
      </w:r>
      <w:r w:rsidR="007C6ED3" w:rsidRPr="00E56E8F">
        <w:rPr>
          <w:rFonts w:cs="Arial"/>
          <w:color w:val="000000" w:themeColor="text1"/>
          <w:sz w:val="24"/>
          <w:szCs w:val="24"/>
        </w:rPr>
        <w:t xml:space="preserve"> грунтом</w:t>
      </w:r>
      <w:r w:rsidR="00E072E7" w:rsidRPr="00E56E8F">
        <w:rPr>
          <w:rFonts w:cs="Arial"/>
          <w:color w:val="000000" w:themeColor="text1"/>
          <w:sz w:val="24"/>
          <w:szCs w:val="24"/>
        </w:rPr>
        <w:t xml:space="preserve"> не менее чем на 2/3</w:t>
      </w:r>
      <w:r w:rsidR="007C6ED3" w:rsidRPr="00E56E8F">
        <w:rPr>
          <w:rFonts w:cs="Arial"/>
          <w:color w:val="000000" w:themeColor="text1"/>
          <w:sz w:val="24"/>
          <w:szCs w:val="24"/>
        </w:rPr>
        <w:t xml:space="preserve"> и</w:t>
      </w:r>
      <w:r w:rsidR="006C2689" w:rsidRPr="00E56E8F">
        <w:rPr>
          <w:rFonts w:cs="Arial"/>
          <w:color w:val="000000" w:themeColor="text1"/>
          <w:sz w:val="24"/>
          <w:szCs w:val="24"/>
        </w:rPr>
        <w:t xml:space="preserve"> сразу</w:t>
      </w:r>
      <w:r w:rsidR="007C6ED3" w:rsidRPr="00E56E8F">
        <w:rPr>
          <w:rFonts w:cs="Arial"/>
          <w:color w:val="000000" w:themeColor="text1"/>
          <w:sz w:val="24"/>
          <w:szCs w:val="24"/>
        </w:rPr>
        <w:t xml:space="preserve"> закрывать герметичн</w:t>
      </w:r>
      <w:r w:rsidR="00E072E7" w:rsidRPr="00E56E8F">
        <w:rPr>
          <w:rFonts w:cs="Arial"/>
          <w:color w:val="000000" w:themeColor="text1"/>
          <w:sz w:val="24"/>
          <w:szCs w:val="24"/>
        </w:rPr>
        <w:t>ыми</w:t>
      </w:r>
      <w:r w:rsidR="007C6ED3" w:rsidRPr="00E56E8F">
        <w:rPr>
          <w:rFonts w:cs="Arial"/>
          <w:color w:val="000000" w:themeColor="text1"/>
          <w:sz w:val="24"/>
          <w:szCs w:val="24"/>
        </w:rPr>
        <w:t xml:space="preserve"> крышк</w:t>
      </w:r>
      <w:r w:rsidR="00E072E7" w:rsidRPr="00E56E8F">
        <w:rPr>
          <w:rFonts w:cs="Arial"/>
          <w:color w:val="000000" w:themeColor="text1"/>
          <w:sz w:val="24"/>
          <w:szCs w:val="24"/>
        </w:rPr>
        <w:t>ами</w:t>
      </w:r>
      <w:r w:rsidR="007C6ED3" w:rsidRPr="00E56E8F">
        <w:rPr>
          <w:rFonts w:cs="Arial"/>
          <w:color w:val="000000" w:themeColor="text1"/>
          <w:sz w:val="24"/>
          <w:szCs w:val="24"/>
        </w:rPr>
        <w:t>.</w:t>
      </w:r>
      <w:r w:rsidR="008738DA" w:rsidRPr="00E56E8F">
        <w:rPr>
          <w:rFonts w:cs="Arial"/>
          <w:color w:val="000000" w:themeColor="text1"/>
          <w:sz w:val="24"/>
          <w:szCs w:val="24"/>
        </w:rPr>
        <w:t xml:space="preserve"> Допуска</w:t>
      </w:r>
      <w:r w:rsidR="005B7ED6" w:rsidRPr="00E56E8F">
        <w:rPr>
          <w:rFonts w:cs="Arial"/>
          <w:color w:val="000000" w:themeColor="text1"/>
          <w:sz w:val="24"/>
          <w:szCs w:val="24"/>
        </w:rPr>
        <w:t>ю</w:t>
      </w:r>
      <w:r w:rsidR="008738DA" w:rsidRPr="00E56E8F">
        <w:rPr>
          <w:rFonts w:cs="Arial"/>
          <w:color w:val="000000" w:themeColor="text1"/>
          <w:sz w:val="24"/>
          <w:szCs w:val="24"/>
        </w:rPr>
        <w:t>тся хранение и транспортиров</w:t>
      </w:r>
      <w:r w:rsidR="005B7ED6" w:rsidRPr="00E56E8F">
        <w:rPr>
          <w:rFonts w:cs="Arial"/>
          <w:color w:val="000000" w:themeColor="text1"/>
          <w:sz w:val="24"/>
          <w:szCs w:val="24"/>
        </w:rPr>
        <w:t>ание</w:t>
      </w:r>
      <w:r w:rsidR="008738DA" w:rsidRPr="00E56E8F">
        <w:rPr>
          <w:rFonts w:cs="Arial"/>
          <w:color w:val="000000" w:themeColor="text1"/>
          <w:sz w:val="24"/>
          <w:szCs w:val="24"/>
        </w:rPr>
        <w:t xml:space="preserve"> проб влажности, отобранных в бюксы</w:t>
      </w:r>
      <w:r w:rsidR="00DC0130" w:rsidRPr="00E56E8F">
        <w:rPr>
          <w:rFonts w:cs="Arial"/>
          <w:color w:val="000000" w:themeColor="text1"/>
          <w:sz w:val="24"/>
          <w:szCs w:val="24"/>
        </w:rPr>
        <w:t>,</w:t>
      </w:r>
      <w:r w:rsidR="006C2689" w:rsidRPr="00E56E8F">
        <w:rPr>
          <w:rFonts w:cs="Arial"/>
          <w:color w:val="000000" w:themeColor="text1"/>
          <w:sz w:val="24"/>
          <w:szCs w:val="24"/>
        </w:rPr>
        <w:t xml:space="preserve"> как в одной таре с образцами, к которым </w:t>
      </w:r>
      <w:r w:rsidR="00DC0130" w:rsidRPr="00E56E8F">
        <w:rPr>
          <w:rFonts w:cs="Arial"/>
          <w:color w:val="000000" w:themeColor="text1"/>
          <w:sz w:val="24"/>
          <w:szCs w:val="24"/>
        </w:rPr>
        <w:t xml:space="preserve">они </w:t>
      </w:r>
      <w:r w:rsidR="006C2689" w:rsidRPr="00E56E8F">
        <w:rPr>
          <w:rFonts w:cs="Arial"/>
          <w:color w:val="000000" w:themeColor="text1"/>
          <w:sz w:val="24"/>
          <w:szCs w:val="24"/>
        </w:rPr>
        <w:t>относятся, так и</w:t>
      </w:r>
      <w:r w:rsidR="008738DA" w:rsidRPr="00E56E8F">
        <w:rPr>
          <w:rFonts w:cs="Arial"/>
          <w:color w:val="000000" w:themeColor="text1"/>
          <w:sz w:val="24"/>
          <w:szCs w:val="24"/>
        </w:rPr>
        <w:t xml:space="preserve"> отдельно, в паровлагонепроницаемом </w:t>
      </w:r>
      <w:r w:rsidR="00435627" w:rsidRPr="00E56E8F">
        <w:rPr>
          <w:rFonts w:cs="Arial"/>
          <w:color w:val="000000" w:themeColor="text1"/>
          <w:sz w:val="24"/>
          <w:szCs w:val="24"/>
        </w:rPr>
        <w:t>ящике (контейнере)</w:t>
      </w:r>
      <w:r w:rsidR="00440269" w:rsidRPr="00E56E8F">
        <w:rPr>
          <w:rFonts w:cs="Arial"/>
          <w:color w:val="000000" w:themeColor="text1"/>
          <w:sz w:val="24"/>
          <w:szCs w:val="24"/>
        </w:rPr>
        <w:t>.</w:t>
      </w:r>
      <w:r w:rsidR="008738DA" w:rsidRPr="00E56E8F">
        <w:rPr>
          <w:rFonts w:cs="Arial"/>
          <w:color w:val="000000" w:themeColor="text1"/>
          <w:sz w:val="24"/>
          <w:szCs w:val="24"/>
        </w:rPr>
        <w:t xml:space="preserve"> </w:t>
      </w:r>
      <w:r w:rsidR="00440269" w:rsidRPr="00E56E8F">
        <w:rPr>
          <w:rFonts w:cs="Arial"/>
          <w:color w:val="000000" w:themeColor="text1"/>
          <w:sz w:val="24"/>
          <w:szCs w:val="24"/>
        </w:rPr>
        <w:t>В последнем случае</w:t>
      </w:r>
      <w:r w:rsidR="008738DA" w:rsidRPr="00E56E8F">
        <w:rPr>
          <w:rFonts w:cs="Arial"/>
          <w:color w:val="000000" w:themeColor="text1"/>
          <w:sz w:val="24"/>
          <w:szCs w:val="24"/>
        </w:rPr>
        <w:t xml:space="preserve"> к каждому бюксу прикрепля</w:t>
      </w:r>
      <w:r w:rsidR="00DC0130" w:rsidRPr="00E56E8F">
        <w:rPr>
          <w:rFonts w:cs="Arial"/>
          <w:color w:val="000000" w:themeColor="text1"/>
          <w:sz w:val="24"/>
          <w:szCs w:val="24"/>
        </w:rPr>
        <w:t>ют</w:t>
      </w:r>
      <w:r w:rsidR="008738DA" w:rsidRPr="00E56E8F">
        <w:rPr>
          <w:rFonts w:cs="Arial"/>
          <w:color w:val="000000" w:themeColor="text1"/>
          <w:sz w:val="24"/>
          <w:szCs w:val="24"/>
        </w:rPr>
        <w:t xml:space="preserve"> этикетк</w:t>
      </w:r>
      <w:r w:rsidR="00DC0130" w:rsidRPr="00E56E8F">
        <w:rPr>
          <w:rFonts w:cs="Arial"/>
          <w:color w:val="000000" w:themeColor="text1"/>
          <w:sz w:val="24"/>
          <w:szCs w:val="24"/>
        </w:rPr>
        <w:t>у</w:t>
      </w:r>
      <w:r w:rsidR="008738DA" w:rsidRPr="00E56E8F">
        <w:rPr>
          <w:rFonts w:cs="Arial"/>
          <w:color w:val="000000" w:themeColor="text1"/>
          <w:sz w:val="24"/>
          <w:szCs w:val="24"/>
        </w:rPr>
        <w:t xml:space="preserve"> образца (использование клейкой ленты</w:t>
      </w:r>
      <w:r w:rsidR="00440269" w:rsidRPr="00E56E8F">
        <w:rPr>
          <w:rFonts w:cs="Arial"/>
          <w:color w:val="000000" w:themeColor="text1"/>
          <w:sz w:val="24"/>
          <w:szCs w:val="24"/>
        </w:rPr>
        <w:t xml:space="preserve"> </w:t>
      </w:r>
      <w:r w:rsidR="006D4D04" w:rsidRPr="00E56E8F">
        <w:rPr>
          <w:rFonts w:cs="Arial"/>
          <w:color w:val="000000" w:themeColor="text1"/>
          <w:sz w:val="24"/>
          <w:szCs w:val="24"/>
        </w:rPr>
        <w:t>и/или клея</w:t>
      </w:r>
      <w:r w:rsidR="008738DA" w:rsidRPr="00E56E8F">
        <w:rPr>
          <w:rFonts w:cs="Arial"/>
          <w:color w:val="000000" w:themeColor="text1"/>
          <w:sz w:val="24"/>
          <w:szCs w:val="24"/>
        </w:rPr>
        <w:t xml:space="preserve"> для прикрепления </w:t>
      </w:r>
      <w:proofErr w:type="gramStart"/>
      <w:r w:rsidR="008738DA" w:rsidRPr="00E56E8F">
        <w:rPr>
          <w:rFonts w:cs="Arial"/>
          <w:color w:val="000000" w:themeColor="text1"/>
          <w:sz w:val="24"/>
          <w:szCs w:val="24"/>
        </w:rPr>
        <w:t>к бюксу</w:t>
      </w:r>
      <w:proofErr w:type="gramEnd"/>
      <w:r w:rsidR="008738DA" w:rsidRPr="00E56E8F">
        <w:rPr>
          <w:rFonts w:cs="Arial"/>
          <w:color w:val="000000" w:themeColor="text1"/>
          <w:sz w:val="24"/>
          <w:szCs w:val="24"/>
        </w:rPr>
        <w:t xml:space="preserve"> </w:t>
      </w:r>
      <w:r w:rsidR="00DC0130" w:rsidRPr="00E56E8F">
        <w:rPr>
          <w:rFonts w:cs="Arial"/>
          <w:color w:val="000000" w:themeColor="text1"/>
          <w:sz w:val="24"/>
          <w:szCs w:val="24"/>
        </w:rPr>
        <w:t xml:space="preserve">любых предметов </w:t>
      </w:r>
      <w:r w:rsidR="008738DA" w:rsidRPr="00E56E8F">
        <w:rPr>
          <w:rFonts w:cs="Arial"/>
          <w:color w:val="000000" w:themeColor="text1"/>
          <w:sz w:val="24"/>
          <w:szCs w:val="24"/>
        </w:rPr>
        <w:t>запрещается).</w:t>
      </w:r>
      <w:r w:rsidR="00A76FD3" w:rsidRPr="00E56E8F">
        <w:rPr>
          <w:rFonts w:cs="Arial"/>
          <w:color w:val="000000" w:themeColor="text1"/>
          <w:sz w:val="24"/>
          <w:szCs w:val="24"/>
        </w:rPr>
        <w:t xml:space="preserve"> Допускается вкладывать этикетку</w:t>
      </w:r>
      <w:r w:rsidR="00A76FD3" w:rsidRPr="006C2689">
        <w:rPr>
          <w:rFonts w:cs="Arial"/>
          <w:color w:val="000000" w:themeColor="text1"/>
          <w:sz w:val="24"/>
          <w:szCs w:val="24"/>
        </w:rPr>
        <w:t xml:space="preserve"> с закрытым бюксом в индивидуальный полиэтиленовый пакет</w:t>
      </w:r>
      <w:r w:rsidR="006D4D04">
        <w:rPr>
          <w:rFonts w:cs="Arial"/>
          <w:color w:val="000000" w:themeColor="text1"/>
          <w:sz w:val="24"/>
          <w:szCs w:val="24"/>
        </w:rPr>
        <w:t xml:space="preserve"> или иную индивидуальную упаковку</w:t>
      </w:r>
      <w:r w:rsidR="00DC0130">
        <w:rPr>
          <w:rFonts w:cs="Arial"/>
          <w:color w:val="000000" w:themeColor="text1"/>
          <w:sz w:val="24"/>
          <w:szCs w:val="24"/>
        </w:rPr>
        <w:t>.</w:t>
      </w:r>
    </w:p>
    <w:p w14:paraId="66A0A17B" w14:textId="7F1D8239" w:rsidR="007C6ED3" w:rsidRPr="00D73892"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8</w:t>
      </w:r>
      <w:r w:rsidR="007C6ED3" w:rsidRPr="00D73892">
        <w:rPr>
          <w:rFonts w:cs="Arial"/>
          <w:color w:val="000000" w:themeColor="text1"/>
          <w:sz w:val="24"/>
          <w:szCs w:val="24"/>
        </w:rPr>
        <w:t>.</w:t>
      </w:r>
      <w:r w:rsidR="003E5BE5" w:rsidRPr="00D73892">
        <w:rPr>
          <w:rFonts w:cs="Arial"/>
          <w:color w:val="000000" w:themeColor="text1"/>
          <w:sz w:val="24"/>
          <w:szCs w:val="24"/>
        </w:rPr>
        <w:t>5</w:t>
      </w:r>
      <w:r w:rsidR="007C6ED3" w:rsidRPr="00D73892">
        <w:rPr>
          <w:rFonts w:cs="Arial"/>
          <w:color w:val="000000" w:themeColor="text1"/>
          <w:sz w:val="24"/>
          <w:szCs w:val="24"/>
        </w:rPr>
        <w:t xml:space="preserve"> Внутрь тары вместе с образцом грунта нарушенного сложения укладывают этикетку, завернутую в полиэтиленовую пленку. Содержание этикетки допускается наносить на тару.</w:t>
      </w:r>
    </w:p>
    <w:p w14:paraId="194DCB93" w14:textId="5DE47CD4" w:rsidR="00423CF4"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8</w:t>
      </w:r>
      <w:r w:rsidR="007C6ED3" w:rsidRPr="00D73892">
        <w:rPr>
          <w:rFonts w:cs="Arial"/>
          <w:color w:val="000000" w:themeColor="text1"/>
          <w:sz w:val="24"/>
          <w:szCs w:val="24"/>
        </w:rPr>
        <w:t>.</w:t>
      </w:r>
      <w:r w:rsidR="003E5BE5" w:rsidRPr="00D73892">
        <w:rPr>
          <w:rFonts w:cs="Arial"/>
          <w:color w:val="000000" w:themeColor="text1"/>
          <w:sz w:val="24"/>
          <w:szCs w:val="24"/>
        </w:rPr>
        <w:t>6</w:t>
      </w:r>
      <w:r w:rsidR="007C6ED3" w:rsidRPr="00D73892">
        <w:rPr>
          <w:rFonts w:cs="Arial"/>
          <w:color w:val="000000" w:themeColor="text1"/>
          <w:sz w:val="24"/>
          <w:szCs w:val="24"/>
        </w:rPr>
        <w:t xml:space="preserve"> Монолит немерзлого</w:t>
      </w:r>
      <w:r w:rsidR="00E2674D" w:rsidRPr="00D73892">
        <w:rPr>
          <w:rFonts w:cs="Arial"/>
          <w:color w:val="EE0000"/>
          <w:sz w:val="24"/>
          <w:szCs w:val="24"/>
        </w:rPr>
        <w:t xml:space="preserve"> </w:t>
      </w:r>
      <w:r w:rsidR="007C6ED3" w:rsidRPr="00D73892">
        <w:rPr>
          <w:rFonts w:cs="Arial"/>
          <w:color w:val="000000" w:themeColor="text1"/>
          <w:sz w:val="24"/>
          <w:szCs w:val="24"/>
        </w:rPr>
        <w:t>грунта следует</w:t>
      </w:r>
      <w:r w:rsidR="00ED69B8">
        <w:rPr>
          <w:rFonts w:cs="Arial"/>
          <w:color w:val="000000" w:themeColor="text1"/>
          <w:sz w:val="24"/>
          <w:szCs w:val="24"/>
        </w:rPr>
        <w:t xml:space="preserve"> начать</w:t>
      </w:r>
      <w:r w:rsidR="007C6ED3" w:rsidRPr="00D73892">
        <w:rPr>
          <w:rFonts w:cs="Arial"/>
          <w:color w:val="000000" w:themeColor="text1"/>
          <w:sz w:val="24"/>
          <w:szCs w:val="24"/>
        </w:rPr>
        <w:t xml:space="preserve"> </w:t>
      </w:r>
      <w:r w:rsidR="00225B9F">
        <w:rPr>
          <w:rFonts w:cs="Arial"/>
          <w:color w:val="000000" w:themeColor="text1"/>
          <w:sz w:val="24"/>
          <w:szCs w:val="24"/>
        </w:rPr>
        <w:t>упаков</w:t>
      </w:r>
      <w:r w:rsidR="00ED69B8">
        <w:rPr>
          <w:rFonts w:cs="Arial"/>
          <w:color w:val="000000" w:themeColor="text1"/>
          <w:sz w:val="24"/>
          <w:szCs w:val="24"/>
        </w:rPr>
        <w:t>ыв</w:t>
      </w:r>
      <w:r w:rsidR="00225B9F">
        <w:rPr>
          <w:rFonts w:cs="Arial"/>
          <w:color w:val="000000" w:themeColor="text1"/>
          <w:sz w:val="24"/>
          <w:szCs w:val="24"/>
        </w:rPr>
        <w:t xml:space="preserve">ать </w:t>
      </w:r>
      <w:r w:rsidR="00DC0130">
        <w:rPr>
          <w:rFonts w:cs="Arial"/>
          <w:color w:val="000000" w:themeColor="text1"/>
          <w:sz w:val="24"/>
          <w:szCs w:val="24"/>
        </w:rPr>
        <w:t xml:space="preserve">в срок не более указанного в </w:t>
      </w:r>
      <w:r w:rsidR="00225B9F">
        <w:rPr>
          <w:rFonts w:cs="Arial"/>
          <w:color w:val="000000" w:themeColor="text1"/>
          <w:sz w:val="24"/>
          <w:szCs w:val="24"/>
        </w:rPr>
        <w:t>7.1</w:t>
      </w:r>
      <w:r w:rsidR="00ED69B8">
        <w:rPr>
          <w:rFonts w:cs="Arial"/>
          <w:color w:val="000000" w:themeColor="text1"/>
          <w:sz w:val="24"/>
          <w:szCs w:val="24"/>
        </w:rPr>
        <w:t>1</w:t>
      </w:r>
      <w:r w:rsidR="000D22F7">
        <w:rPr>
          <w:rFonts w:cs="Arial"/>
          <w:color w:val="000000" w:themeColor="text1"/>
          <w:sz w:val="24"/>
          <w:szCs w:val="24"/>
        </w:rPr>
        <w:t xml:space="preserve"> с момента </w:t>
      </w:r>
      <w:r w:rsidR="00ED69B8" w:rsidRPr="00E56E8F">
        <w:rPr>
          <w:rFonts w:cs="Arial"/>
          <w:color w:val="000000" w:themeColor="text1"/>
          <w:sz w:val="24"/>
          <w:szCs w:val="24"/>
        </w:rPr>
        <w:t>извлечения из керноприемной трубы/грунтоноса</w:t>
      </w:r>
      <w:r w:rsidR="00ED69B8">
        <w:rPr>
          <w:rFonts w:cs="Arial"/>
          <w:color w:val="000000" w:themeColor="text1"/>
          <w:sz w:val="24"/>
          <w:szCs w:val="24"/>
        </w:rPr>
        <w:t xml:space="preserve"> или </w:t>
      </w:r>
      <w:r w:rsidR="000D22F7">
        <w:rPr>
          <w:rFonts w:cs="Arial"/>
          <w:color w:val="000000" w:themeColor="text1"/>
          <w:sz w:val="24"/>
          <w:szCs w:val="24"/>
        </w:rPr>
        <w:t xml:space="preserve">отбора из открытой горной </w:t>
      </w:r>
      <w:r w:rsidR="000D22F7" w:rsidRPr="00E56E8F">
        <w:rPr>
          <w:rFonts w:cs="Arial"/>
          <w:color w:val="000000" w:themeColor="text1"/>
          <w:sz w:val="24"/>
          <w:szCs w:val="24"/>
        </w:rPr>
        <w:t>выработки</w:t>
      </w:r>
      <w:r w:rsidR="00997A29">
        <w:rPr>
          <w:rFonts w:cs="Arial"/>
          <w:color w:val="000000" w:themeColor="text1"/>
          <w:sz w:val="24"/>
          <w:szCs w:val="24"/>
        </w:rPr>
        <w:t>.</w:t>
      </w:r>
    </w:p>
    <w:p w14:paraId="38130F0C" w14:textId="31A4876E" w:rsidR="0079636A" w:rsidRPr="00E56E8F" w:rsidRDefault="00423CF4" w:rsidP="0079636A">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 xml:space="preserve">8.7 Монолиты немерзлого грунта, упаковываемые </w:t>
      </w:r>
      <w:r w:rsidR="007C6ED3" w:rsidRPr="00E56E8F">
        <w:rPr>
          <w:rFonts w:cs="Arial"/>
          <w:color w:val="000000" w:themeColor="text1"/>
          <w:sz w:val="24"/>
          <w:szCs w:val="24"/>
        </w:rPr>
        <w:t xml:space="preserve">способом </w:t>
      </w:r>
      <w:proofErr w:type="spellStart"/>
      <w:r w:rsidR="007C6ED3" w:rsidRPr="00E56E8F">
        <w:rPr>
          <w:rFonts w:cs="Arial"/>
          <w:color w:val="000000" w:themeColor="text1"/>
          <w:sz w:val="24"/>
          <w:szCs w:val="24"/>
        </w:rPr>
        <w:t>парафинирования</w:t>
      </w:r>
      <w:proofErr w:type="spellEnd"/>
      <w:r w:rsidR="007C6ED3" w:rsidRPr="00E56E8F">
        <w:rPr>
          <w:rFonts w:cs="Arial"/>
          <w:color w:val="000000" w:themeColor="text1"/>
          <w:sz w:val="24"/>
          <w:szCs w:val="24"/>
        </w:rPr>
        <w:t>,</w:t>
      </w:r>
      <w:r w:rsidR="000D22F7" w:rsidRPr="00E56E8F">
        <w:rPr>
          <w:rFonts w:cs="Arial"/>
          <w:color w:val="000000" w:themeColor="text1"/>
          <w:sz w:val="24"/>
          <w:szCs w:val="24"/>
        </w:rPr>
        <w:t xml:space="preserve"> </w:t>
      </w:r>
      <w:r>
        <w:rPr>
          <w:rFonts w:cs="Arial"/>
          <w:color w:val="000000" w:themeColor="text1"/>
          <w:sz w:val="24"/>
          <w:szCs w:val="24"/>
        </w:rPr>
        <w:t xml:space="preserve">вначале следует </w:t>
      </w:r>
      <w:r w:rsidR="007C6ED3" w:rsidRPr="00E56E8F">
        <w:rPr>
          <w:rFonts w:cs="Arial"/>
          <w:color w:val="000000" w:themeColor="text1"/>
          <w:sz w:val="24"/>
          <w:szCs w:val="24"/>
        </w:rPr>
        <w:t xml:space="preserve">туго обмотать слоем марли, пропитанной </w:t>
      </w:r>
      <w:r w:rsidR="000D22F7" w:rsidRPr="00E56E8F">
        <w:rPr>
          <w:rFonts w:cs="Arial"/>
          <w:color w:val="000000" w:themeColor="text1"/>
          <w:sz w:val="24"/>
          <w:szCs w:val="24"/>
        </w:rPr>
        <w:t>расплавленной изолирующей смесью в соответствии с 5.7</w:t>
      </w:r>
      <w:r w:rsidR="007C6ED3" w:rsidRPr="00E56E8F">
        <w:rPr>
          <w:rFonts w:cs="Arial"/>
          <w:color w:val="000000" w:themeColor="text1"/>
          <w:sz w:val="24"/>
          <w:szCs w:val="24"/>
        </w:rPr>
        <w:t xml:space="preserve">. Затем весь монолит в марле </w:t>
      </w:r>
      <w:r w:rsidR="00DC0130" w:rsidRPr="00E56E8F">
        <w:rPr>
          <w:rFonts w:cs="Arial"/>
          <w:color w:val="000000" w:themeColor="text1"/>
          <w:sz w:val="24"/>
          <w:szCs w:val="24"/>
        </w:rPr>
        <w:t xml:space="preserve">следует </w:t>
      </w:r>
      <w:r w:rsidR="007C6ED3" w:rsidRPr="00E56E8F">
        <w:rPr>
          <w:rFonts w:cs="Arial"/>
          <w:color w:val="000000" w:themeColor="text1"/>
          <w:sz w:val="24"/>
          <w:szCs w:val="24"/>
        </w:rPr>
        <w:t>покрыть слоем смеси парафина с гудроном, обмотать вторым слоем марли, пропитанной смесью парафина с гудроном, и еще раз покрыть слоем парафина с гудроном толщиной не менее 2 мм. До парафинирования на верхнюю грань монолита</w:t>
      </w:r>
      <w:r w:rsidR="007C6ED3" w:rsidRPr="00D73892">
        <w:rPr>
          <w:rFonts w:cs="Arial"/>
          <w:color w:val="000000" w:themeColor="text1"/>
          <w:sz w:val="24"/>
          <w:szCs w:val="24"/>
        </w:rPr>
        <w:t xml:space="preserve"> следует положить этикетку, завернутую в полиэтиленовую пленку</w:t>
      </w:r>
      <w:r w:rsidR="00ED69B8">
        <w:rPr>
          <w:rFonts w:cs="Arial"/>
          <w:color w:val="000000" w:themeColor="text1"/>
          <w:sz w:val="24"/>
          <w:szCs w:val="24"/>
        </w:rPr>
        <w:t>/пакет</w:t>
      </w:r>
      <w:r w:rsidR="007C6ED3" w:rsidRPr="00D73892">
        <w:rPr>
          <w:rFonts w:cs="Arial"/>
          <w:color w:val="000000" w:themeColor="text1"/>
          <w:sz w:val="24"/>
          <w:szCs w:val="24"/>
        </w:rPr>
        <w:t>. Смесь парафина с гудроном, применяемая для парафинирования, должна иметь температуру 55</w:t>
      </w:r>
      <w:r w:rsidR="00DC0130">
        <w:rPr>
          <w:rFonts w:cs="Arial"/>
          <w:color w:val="000000" w:themeColor="text1"/>
          <w:sz w:val="24"/>
          <w:szCs w:val="24"/>
        </w:rPr>
        <w:t xml:space="preserve"> </w:t>
      </w:r>
      <w:r w:rsidR="007C6ED3" w:rsidRPr="00D73892">
        <w:rPr>
          <w:rFonts w:cs="Arial"/>
          <w:color w:val="000000" w:themeColor="text1"/>
          <w:sz w:val="24"/>
          <w:szCs w:val="24"/>
        </w:rPr>
        <w:t>°С</w:t>
      </w:r>
      <w:r w:rsidR="00462323">
        <w:rPr>
          <w:rFonts w:cs="Arial"/>
          <w:color w:val="000000" w:themeColor="text1"/>
          <w:sz w:val="24"/>
          <w:szCs w:val="24"/>
        </w:rPr>
        <w:t xml:space="preserve"> — </w:t>
      </w:r>
      <w:r w:rsidR="007C6ED3" w:rsidRPr="00D73892">
        <w:rPr>
          <w:rFonts w:cs="Arial"/>
          <w:color w:val="000000" w:themeColor="text1"/>
          <w:sz w:val="24"/>
          <w:szCs w:val="24"/>
        </w:rPr>
        <w:t>60</w:t>
      </w:r>
      <w:r w:rsidR="00DC0130">
        <w:rPr>
          <w:rFonts w:cs="Arial"/>
          <w:color w:val="000000" w:themeColor="text1"/>
          <w:sz w:val="24"/>
          <w:szCs w:val="24"/>
        </w:rPr>
        <w:t xml:space="preserve"> </w:t>
      </w:r>
      <w:r w:rsidR="007C6ED3" w:rsidRPr="00D73892">
        <w:rPr>
          <w:rFonts w:cs="Arial"/>
          <w:color w:val="000000" w:themeColor="text1"/>
          <w:sz w:val="24"/>
          <w:szCs w:val="24"/>
        </w:rPr>
        <w:t>°С.</w:t>
      </w:r>
      <w:r w:rsidR="00ED69B8">
        <w:rPr>
          <w:rFonts w:cs="Arial"/>
          <w:color w:val="000000" w:themeColor="text1"/>
          <w:sz w:val="24"/>
          <w:szCs w:val="24"/>
        </w:rPr>
        <w:t xml:space="preserve"> После </w:t>
      </w:r>
      <w:proofErr w:type="spellStart"/>
      <w:r w:rsidR="00ED69B8">
        <w:rPr>
          <w:rFonts w:cs="Arial"/>
          <w:color w:val="000000" w:themeColor="text1"/>
          <w:sz w:val="24"/>
          <w:szCs w:val="24"/>
        </w:rPr>
        <w:t>парафинирования</w:t>
      </w:r>
      <w:proofErr w:type="spellEnd"/>
      <w:r w:rsidR="00ED69B8">
        <w:rPr>
          <w:rFonts w:cs="Arial"/>
          <w:color w:val="000000" w:themeColor="text1"/>
          <w:sz w:val="24"/>
          <w:szCs w:val="24"/>
        </w:rPr>
        <w:t xml:space="preserve"> </w:t>
      </w:r>
      <w:r w:rsidR="0079636A">
        <w:rPr>
          <w:rFonts w:cs="Arial"/>
          <w:color w:val="000000" w:themeColor="text1"/>
          <w:sz w:val="24"/>
          <w:szCs w:val="24"/>
        </w:rPr>
        <w:t>в</w:t>
      </w:r>
      <w:r w:rsidR="0079636A" w:rsidRPr="00E56E8F">
        <w:rPr>
          <w:rFonts w:cs="Arial"/>
          <w:color w:val="000000" w:themeColor="text1"/>
          <w:sz w:val="24"/>
          <w:szCs w:val="24"/>
        </w:rPr>
        <w:t>торой экземпляр этикетки прикрепляют на упаковку на боковой поверхности монолита.</w:t>
      </w:r>
    </w:p>
    <w:p w14:paraId="364A5B03" w14:textId="4BD58A31" w:rsidR="0079636A" w:rsidRPr="00E56E8F" w:rsidRDefault="00997A29" w:rsidP="0079636A">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 xml:space="preserve">8.8 </w:t>
      </w:r>
      <w:r w:rsidR="007C6ED3" w:rsidRPr="00D73892">
        <w:rPr>
          <w:rFonts w:cs="Arial"/>
          <w:color w:val="000000" w:themeColor="text1"/>
          <w:sz w:val="24"/>
          <w:szCs w:val="24"/>
        </w:rPr>
        <w:t>При использовании жестких гильз</w:t>
      </w:r>
      <w:r w:rsidR="00ED69B8">
        <w:rPr>
          <w:rFonts w:cs="Arial"/>
          <w:color w:val="000000" w:themeColor="text1"/>
          <w:sz w:val="24"/>
          <w:szCs w:val="24"/>
        </w:rPr>
        <w:t xml:space="preserve"> (труб)</w:t>
      </w:r>
      <w:r>
        <w:rPr>
          <w:rFonts w:cs="Arial"/>
          <w:color w:val="000000" w:themeColor="text1"/>
          <w:sz w:val="24"/>
          <w:szCs w:val="24"/>
        </w:rPr>
        <w:t xml:space="preserve"> </w:t>
      </w:r>
      <w:r w:rsidR="0079636A" w:rsidRPr="00D5507F">
        <w:rPr>
          <w:rFonts w:cs="Arial"/>
          <w:color w:val="000000" w:themeColor="text1"/>
          <w:sz w:val="24"/>
          <w:szCs w:val="24"/>
        </w:rPr>
        <w:t xml:space="preserve">монолит </w:t>
      </w:r>
      <w:r w:rsidR="0079636A">
        <w:rPr>
          <w:rFonts w:cs="Arial"/>
          <w:color w:val="000000" w:themeColor="text1"/>
          <w:sz w:val="24"/>
          <w:szCs w:val="24"/>
        </w:rPr>
        <w:t xml:space="preserve">немерзлого грунта следует </w:t>
      </w:r>
      <w:r w:rsidR="0079636A" w:rsidRPr="00D5507F">
        <w:rPr>
          <w:rFonts w:cs="Arial"/>
          <w:color w:val="000000" w:themeColor="text1"/>
          <w:sz w:val="24"/>
          <w:szCs w:val="24"/>
        </w:rPr>
        <w:t>по всей поверхности обмотать не менее чем четырьмя-пятью слоями стрейч-пленки</w:t>
      </w:r>
      <w:r w:rsidR="0079636A">
        <w:rPr>
          <w:rFonts w:cs="Arial"/>
          <w:color w:val="000000" w:themeColor="text1"/>
          <w:sz w:val="24"/>
          <w:szCs w:val="24"/>
        </w:rPr>
        <w:t xml:space="preserve"> предварительно на</w:t>
      </w:r>
      <w:r w:rsidR="0079636A" w:rsidRPr="00D73892">
        <w:rPr>
          <w:rFonts w:cs="Arial"/>
          <w:color w:val="000000" w:themeColor="text1"/>
          <w:sz w:val="24"/>
          <w:szCs w:val="24"/>
        </w:rPr>
        <w:t xml:space="preserve"> верхнюю грань монолита следует положить этикетку, завернутую в полиэтиленовую пленку</w:t>
      </w:r>
      <w:r w:rsidR="0079636A">
        <w:rPr>
          <w:rFonts w:cs="Arial"/>
          <w:color w:val="000000" w:themeColor="text1"/>
          <w:sz w:val="24"/>
          <w:szCs w:val="24"/>
        </w:rPr>
        <w:t xml:space="preserve">, и затем </w:t>
      </w:r>
      <w:r w:rsidR="00A85D98">
        <w:rPr>
          <w:rFonts w:cs="Arial"/>
          <w:color w:val="000000" w:themeColor="text1"/>
          <w:sz w:val="24"/>
          <w:szCs w:val="24"/>
        </w:rPr>
        <w:t>поместить</w:t>
      </w:r>
      <w:r w:rsidR="0079636A">
        <w:rPr>
          <w:rFonts w:cs="Arial"/>
          <w:color w:val="000000" w:themeColor="text1"/>
          <w:sz w:val="24"/>
          <w:szCs w:val="24"/>
        </w:rPr>
        <w:t xml:space="preserve"> в </w:t>
      </w:r>
      <w:r w:rsidR="00A85D98">
        <w:rPr>
          <w:rFonts w:cs="Arial"/>
          <w:color w:val="000000" w:themeColor="text1"/>
          <w:sz w:val="24"/>
          <w:szCs w:val="24"/>
        </w:rPr>
        <w:t xml:space="preserve">защитную </w:t>
      </w:r>
      <w:r w:rsidR="0079636A">
        <w:rPr>
          <w:rFonts w:cs="Arial"/>
          <w:color w:val="000000" w:themeColor="text1"/>
          <w:sz w:val="24"/>
          <w:szCs w:val="24"/>
        </w:rPr>
        <w:t>гильзу (трубу), по диаметру соответствующую упакованному монолиту. Оставшиеся полости заполняются</w:t>
      </w:r>
      <w:r w:rsidR="007C6ED3" w:rsidRPr="00D73892">
        <w:rPr>
          <w:rFonts w:cs="Arial"/>
          <w:color w:val="000000" w:themeColor="text1"/>
          <w:sz w:val="24"/>
          <w:szCs w:val="24"/>
        </w:rPr>
        <w:t xml:space="preserve"> парафин</w:t>
      </w:r>
      <w:r w:rsidR="0079636A">
        <w:rPr>
          <w:rFonts w:cs="Arial"/>
          <w:color w:val="000000" w:themeColor="text1"/>
          <w:sz w:val="24"/>
          <w:szCs w:val="24"/>
        </w:rPr>
        <w:t>овой смесью в соответствии с 5.7</w:t>
      </w:r>
      <w:r w:rsidR="002A2123">
        <w:rPr>
          <w:rFonts w:cs="Arial"/>
          <w:color w:val="000000" w:themeColor="text1"/>
          <w:sz w:val="24"/>
          <w:szCs w:val="24"/>
        </w:rPr>
        <w:t>;</w:t>
      </w:r>
      <w:r w:rsidR="0079636A">
        <w:rPr>
          <w:rFonts w:cs="Arial"/>
          <w:color w:val="000000" w:themeColor="text1"/>
          <w:sz w:val="24"/>
          <w:szCs w:val="24"/>
        </w:rPr>
        <w:t xml:space="preserve"> с открытых торцов толщина парафиновой смеси должна составлять не менее 1,0 см</w:t>
      </w:r>
      <w:r w:rsidR="00130926">
        <w:rPr>
          <w:rFonts w:cs="Arial"/>
          <w:color w:val="000000" w:themeColor="text1"/>
          <w:sz w:val="24"/>
          <w:szCs w:val="24"/>
        </w:rPr>
        <w:t>.</w:t>
      </w:r>
      <w:r w:rsidR="0079636A">
        <w:rPr>
          <w:rFonts w:cs="Arial"/>
          <w:color w:val="000000" w:themeColor="text1"/>
          <w:sz w:val="24"/>
          <w:szCs w:val="24"/>
        </w:rPr>
        <w:t xml:space="preserve"> </w:t>
      </w:r>
      <w:r w:rsidR="0079636A" w:rsidRPr="00E56E8F">
        <w:rPr>
          <w:rFonts w:cs="Arial"/>
          <w:color w:val="000000" w:themeColor="text1"/>
          <w:sz w:val="24"/>
          <w:szCs w:val="24"/>
        </w:rPr>
        <w:t>Второй экземпляр этикетки прикрепляют на упаковку на боковой поверхности монолита.</w:t>
      </w:r>
    </w:p>
    <w:p w14:paraId="09EBC6FA" w14:textId="46034DF5" w:rsidR="007C6ED3" w:rsidRPr="00E56E8F" w:rsidRDefault="00270034" w:rsidP="006C2689">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8</w:t>
      </w:r>
      <w:r w:rsidR="007C6ED3" w:rsidRPr="00D73892">
        <w:rPr>
          <w:rFonts w:cs="Arial"/>
          <w:color w:val="000000" w:themeColor="text1"/>
          <w:sz w:val="24"/>
          <w:szCs w:val="24"/>
        </w:rPr>
        <w:t>.</w:t>
      </w:r>
      <w:r w:rsidR="009C285C">
        <w:rPr>
          <w:rFonts w:cs="Arial"/>
          <w:color w:val="000000" w:themeColor="text1"/>
          <w:sz w:val="24"/>
          <w:szCs w:val="24"/>
        </w:rPr>
        <w:t>9</w:t>
      </w:r>
      <w:r w:rsidR="007C6ED3" w:rsidRPr="00D73892">
        <w:rPr>
          <w:rFonts w:cs="Arial"/>
          <w:color w:val="000000" w:themeColor="text1"/>
          <w:sz w:val="24"/>
          <w:szCs w:val="24"/>
        </w:rPr>
        <w:t xml:space="preserve"> Монолиты немерзлого</w:t>
      </w:r>
      <w:r w:rsidR="00E2674D" w:rsidRPr="00D73892">
        <w:rPr>
          <w:rFonts w:cs="Arial"/>
          <w:color w:val="000000" w:themeColor="text1"/>
          <w:sz w:val="24"/>
          <w:szCs w:val="24"/>
        </w:rPr>
        <w:t xml:space="preserve"> </w:t>
      </w:r>
      <w:r w:rsidR="00E2674D" w:rsidRPr="006C2689">
        <w:rPr>
          <w:rFonts w:cs="Arial"/>
          <w:color w:val="000000" w:themeColor="text1"/>
          <w:sz w:val="24"/>
          <w:szCs w:val="24"/>
        </w:rPr>
        <w:t>дисперсного</w:t>
      </w:r>
      <w:r w:rsidR="007C6ED3" w:rsidRPr="00D73892">
        <w:rPr>
          <w:rFonts w:cs="Arial"/>
          <w:color w:val="000000" w:themeColor="text1"/>
          <w:sz w:val="24"/>
          <w:szCs w:val="24"/>
        </w:rPr>
        <w:t xml:space="preserve"> грунта, отобранные в тонкостенные трубы</w:t>
      </w:r>
      <w:r w:rsidR="006C2689">
        <w:rPr>
          <w:rFonts w:cs="Arial"/>
          <w:color w:val="000000" w:themeColor="text1"/>
          <w:sz w:val="24"/>
          <w:szCs w:val="24"/>
        </w:rPr>
        <w:t xml:space="preserve"> и кольца-пробоотборники</w:t>
      </w:r>
      <w:r w:rsidR="007C6ED3" w:rsidRPr="00D73892">
        <w:rPr>
          <w:rFonts w:cs="Arial"/>
          <w:color w:val="000000" w:themeColor="text1"/>
          <w:sz w:val="24"/>
          <w:szCs w:val="24"/>
        </w:rPr>
        <w:t>, должны быть упакованы</w:t>
      </w:r>
      <w:r w:rsidR="006430EF">
        <w:rPr>
          <w:rFonts w:cs="Arial"/>
          <w:color w:val="000000" w:themeColor="text1"/>
          <w:sz w:val="24"/>
          <w:szCs w:val="24"/>
        </w:rPr>
        <w:t xml:space="preserve"> </w:t>
      </w:r>
      <w:r w:rsidR="00225B9F">
        <w:rPr>
          <w:rFonts w:cs="Arial"/>
          <w:color w:val="000000" w:themeColor="text1"/>
          <w:sz w:val="24"/>
          <w:szCs w:val="24"/>
        </w:rPr>
        <w:t xml:space="preserve">в срок не более указанного </w:t>
      </w:r>
      <w:r w:rsidR="00225B9F">
        <w:rPr>
          <w:rFonts w:cs="Arial"/>
          <w:color w:val="000000" w:themeColor="text1"/>
          <w:sz w:val="24"/>
          <w:szCs w:val="24"/>
        </w:rPr>
        <w:lastRenderedPageBreak/>
        <w:t>в 7.1</w:t>
      </w:r>
      <w:r w:rsidR="00E56E8F">
        <w:rPr>
          <w:rFonts w:cs="Arial"/>
          <w:color w:val="000000" w:themeColor="text1"/>
          <w:sz w:val="24"/>
          <w:szCs w:val="24"/>
        </w:rPr>
        <w:t>1</w:t>
      </w:r>
      <w:r w:rsidR="00CA53F0">
        <w:rPr>
          <w:rFonts w:cs="Arial"/>
          <w:color w:val="000000" w:themeColor="text1"/>
          <w:sz w:val="24"/>
          <w:szCs w:val="24"/>
        </w:rPr>
        <w:t>.</w:t>
      </w:r>
      <w:r w:rsidR="007C6ED3" w:rsidRPr="00D73892">
        <w:rPr>
          <w:rFonts w:cs="Arial"/>
          <w:color w:val="000000" w:themeColor="text1"/>
          <w:sz w:val="24"/>
          <w:szCs w:val="24"/>
        </w:rPr>
        <w:t xml:space="preserve"> </w:t>
      </w:r>
      <w:r w:rsidR="007C6ED3" w:rsidRPr="00F15383">
        <w:rPr>
          <w:rFonts w:cs="Arial"/>
          <w:color w:val="000000" w:themeColor="text1"/>
          <w:sz w:val="24"/>
          <w:szCs w:val="24"/>
        </w:rPr>
        <w:t xml:space="preserve">Открытые </w:t>
      </w:r>
      <w:r w:rsidR="007C6ED3" w:rsidRPr="00276E1A">
        <w:rPr>
          <w:rFonts w:cs="Arial"/>
          <w:color w:val="000000" w:themeColor="text1"/>
          <w:sz w:val="24"/>
          <w:szCs w:val="24"/>
        </w:rPr>
        <w:t>концы следует</w:t>
      </w:r>
      <w:r w:rsidR="00A85D98">
        <w:rPr>
          <w:rFonts w:cs="Arial"/>
          <w:color w:val="000000" w:themeColor="text1"/>
          <w:sz w:val="24"/>
          <w:szCs w:val="24"/>
        </w:rPr>
        <w:t xml:space="preserve"> зачистить вровень с кольцом (если остаются каверны по торцам – они заполняются парафиновой смесью),</w:t>
      </w:r>
      <w:r w:rsidR="007C6ED3" w:rsidRPr="00276E1A">
        <w:rPr>
          <w:rFonts w:cs="Arial"/>
          <w:color w:val="000000" w:themeColor="text1"/>
          <w:sz w:val="24"/>
          <w:szCs w:val="24"/>
        </w:rPr>
        <w:t xml:space="preserve"> закрыть крышками</w:t>
      </w:r>
      <w:r w:rsidR="006C2689" w:rsidRPr="00276E1A">
        <w:rPr>
          <w:rFonts w:cs="Arial"/>
          <w:color w:val="000000" w:themeColor="text1"/>
          <w:sz w:val="24"/>
          <w:szCs w:val="24"/>
        </w:rPr>
        <w:t xml:space="preserve"> с обеспечением паровлагоизоляции (использованием</w:t>
      </w:r>
      <w:r w:rsidR="007C6ED3" w:rsidRPr="00276E1A">
        <w:rPr>
          <w:rFonts w:cs="Arial"/>
          <w:color w:val="000000" w:themeColor="text1"/>
          <w:sz w:val="24"/>
          <w:szCs w:val="24"/>
        </w:rPr>
        <w:t xml:space="preserve"> прокладок</w:t>
      </w:r>
      <w:r w:rsidR="006C2689" w:rsidRPr="00276E1A">
        <w:rPr>
          <w:rFonts w:cs="Arial"/>
          <w:color w:val="000000" w:themeColor="text1"/>
          <w:sz w:val="24"/>
          <w:szCs w:val="24"/>
        </w:rPr>
        <w:t xml:space="preserve"> и/или</w:t>
      </w:r>
      <w:r w:rsidR="007C6ED3" w:rsidRPr="00276E1A">
        <w:rPr>
          <w:rFonts w:cs="Arial"/>
          <w:color w:val="000000" w:themeColor="text1"/>
          <w:sz w:val="24"/>
          <w:szCs w:val="24"/>
        </w:rPr>
        <w:t xml:space="preserve"> </w:t>
      </w:r>
      <w:r w:rsidR="006C2689" w:rsidRPr="00276E1A">
        <w:rPr>
          <w:rFonts w:cs="Arial"/>
          <w:color w:val="000000" w:themeColor="text1"/>
          <w:sz w:val="24"/>
          <w:szCs w:val="24"/>
        </w:rPr>
        <w:t xml:space="preserve">покрытием </w:t>
      </w:r>
      <w:r w:rsidR="007C6ED3" w:rsidRPr="00276E1A">
        <w:rPr>
          <w:rFonts w:cs="Arial"/>
          <w:color w:val="000000" w:themeColor="text1"/>
          <w:sz w:val="24"/>
          <w:szCs w:val="24"/>
        </w:rPr>
        <w:t xml:space="preserve">мест соединения крышки с </w:t>
      </w:r>
      <w:r w:rsidR="006C2689" w:rsidRPr="00276E1A">
        <w:rPr>
          <w:rFonts w:cs="Arial"/>
          <w:color w:val="000000" w:themeColor="text1"/>
          <w:sz w:val="24"/>
          <w:szCs w:val="24"/>
        </w:rPr>
        <w:t>трубой,</w:t>
      </w:r>
      <w:r w:rsidR="007C6ED3" w:rsidRPr="00276E1A">
        <w:rPr>
          <w:rFonts w:cs="Arial"/>
          <w:color w:val="000000" w:themeColor="text1"/>
          <w:sz w:val="24"/>
          <w:szCs w:val="24"/>
        </w:rPr>
        <w:t xml:space="preserve"> </w:t>
      </w:r>
      <w:r w:rsidR="00276E1A" w:rsidRPr="00276E1A">
        <w:rPr>
          <w:rFonts w:eastAsiaTheme="minorHAnsi" w:cs="Arial"/>
          <w:color w:val="000000" w:themeColor="text1"/>
          <w:sz w:val="24"/>
          <w:szCs w:val="24"/>
        </w:rPr>
        <w:t>парафиновыми (</w:t>
      </w:r>
      <w:proofErr w:type="spellStart"/>
      <w:r w:rsidR="00276E1A" w:rsidRPr="00276E1A">
        <w:rPr>
          <w:rFonts w:eastAsiaTheme="minorHAnsi" w:cs="Arial"/>
          <w:color w:val="000000" w:themeColor="text1"/>
          <w:sz w:val="24"/>
          <w:szCs w:val="24"/>
        </w:rPr>
        <w:t>церез</w:t>
      </w:r>
      <w:r w:rsidR="002A2123">
        <w:rPr>
          <w:rFonts w:eastAsiaTheme="minorHAnsi" w:cs="Arial"/>
          <w:color w:val="000000" w:themeColor="text1"/>
          <w:sz w:val="24"/>
          <w:szCs w:val="24"/>
        </w:rPr>
        <w:t>иновыми</w:t>
      </w:r>
      <w:proofErr w:type="spellEnd"/>
      <w:r w:rsidR="002A2123">
        <w:rPr>
          <w:rFonts w:eastAsiaTheme="minorHAnsi" w:cs="Arial"/>
          <w:color w:val="000000" w:themeColor="text1"/>
          <w:sz w:val="24"/>
          <w:szCs w:val="24"/>
        </w:rPr>
        <w:t xml:space="preserve">, восковыми) смесями по </w:t>
      </w:r>
      <w:r w:rsidR="00276E1A" w:rsidRPr="00276E1A">
        <w:rPr>
          <w:rFonts w:eastAsiaTheme="minorHAnsi" w:cs="Arial"/>
          <w:color w:val="000000" w:themeColor="text1"/>
          <w:sz w:val="24"/>
          <w:szCs w:val="24"/>
        </w:rPr>
        <w:t>5.7</w:t>
      </w:r>
      <w:r w:rsidR="00276E1A" w:rsidRPr="00276E1A">
        <w:rPr>
          <w:rFonts w:cs="Arial"/>
          <w:color w:val="000000" w:themeColor="text1"/>
          <w:sz w:val="24"/>
          <w:szCs w:val="24"/>
        </w:rPr>
        <w:t xml:space="preserve"> и</w:t>
      </w:r>
      <w:r w:rsidR="00276E1A">
        <w:rPr>
          <w:rFonts w:cs="Arial"/>
          <w:color w:val="000000" w:themeColor="text1"/>
          <w:sz w:val="24"/>
          <w:szCs w:val="24"/>
        </w:rPr>
        <w:t>ли</w:t>
      </w:r>
      <w:r w:rsidR="00276E1A" w:rsidRPr="00276E1A">
        <w:rPr>
          <w:rFonts w:cs="Arial"/>
          <w:color w:val="000000" w:themeColor="text1"/>
          <w:sz w:val="24"/>
          <w:szCs w:val="24"/>
        </w:rPr>
        <w:t xml:space="preserve"> други</w:t>
      </w:r>
      <w:r w:rsidR="00276E1A">
        <w:rPr>
          <w:rFonts w:cs="Arial"/>
          <w:color w:val="000000" w:themeColor="text1"/>
          <w:sz w:val="24"/>
          <w:szCs w:val="24"/>
        </w:rPr>
        <w:t>ми</w:t>
      </w:r>
      <w:r w:rsidR="00276E1A" w:rsidRPr="00276E1A">
        <w:rPr>
          <w:rFonts w:cs="Arial"/>
          <w:color w:val="000000" w:themeColor="text1"/>
          <w:sz w:val="24"/>
          <w:szCs w:val="24"/>
        </w:rPr>
        <w:t xml:space="preserve"> </w:t>
      </w:r>
      <w:r w:rsidR="00A85D98">
        <w:rPr>
          <w:rFonts w:cs="Arial"/>
          <w:color w:val="000000" w:themeColor="text1"/>
          <w:sz w:val="24"/>
          <w:szCs w:val="24"/>
        </w:rPr>
        <w:t>изолирующими</w:t>
      </w:r>
      <w:r w:rsidR="00276E1A" w:rsidRPr="00276E1A">
        <w:rPr>
          <w:rFonts w:cs="Arial"/>
          <w:color w:val="000000" w:themeColor="text1"/>
          <w:sz w:val="24"/>
          <w:szCs w:val="24"/>
        </w:rPr>
        <w:t xml:space="preserve"> </w:t>
      </w:r>
      <w:r w:rsidR="00A85D98">
        <w:rPr>
          <w:rFonts w:cs="Arial"/>
          <w:color w:val="000000" w:themeColor="text1"/>
          <w:sz w:val="24"/>
          <w:szCs w:val="24"/>
        </w:rPr>
        <w:t>составами</w:t>
      </w:r>
      <w:r w:rsidR="007C6ED3" w:rsidRPr="00276E1A">
        <w:rPr>
          <w:rFonts w:cs="Arial"/>
          <w:color w:val="000000" w:themeColor="text1"/>
          <w:sz w:val="24"/>
          <w:szCs w:val="24"/>
        </w:rPr>
        <w:t>.</w:t>
      </w:r>
      <w:r w:rsidR="00055FFD" w:rsidRPr="00276E1A">
        <w:rPr>
          <w:rFonts w:cs="Arial"/>
          <w:color w:val="000000" w:themeColor="text1"/>
          <w:sz w:val="24"/>
          <w:szCs w:val="24"/>
        </w:rPr>
        <w:t xml:space="preserve"> </w:t>
      </w:r>
      <w:r w:rsidR="006C2689" w:rsidRPr="00276E1A">
        <w:rPr>
          <w:rFonts w:cs="Arial"/>
          <w:color w:val="000000" w:themeColor="text1"/>
          <w:sz w:val="24"/>
          <w:szCs w:val="24"/>
        </w:rPr>
        <w:t>Н</w:t>
      </w:r>
      <w:r w:rsidR="007C6ED3" w:rsidRPr="00276E1A">
        <w:rPr>
          <w:rFonts w:cs="Arial"/>
          <w:color w:val="000000" w:themeColor="text1"/>
          <w:sz w:val="24"/>
          <w:szCs w:val="24"/>
        </w:rPr>
        <w:t>а</w:t>
      </w:r>
      <w:r w:rsidR="007C6ED3" w:rsidRPr="00E56E8F">
        <w:rPr>
          <w:rFonts w:cs="Arial"/>
          <w:color w:val="000000" w:themeColor="text1"/>
          <w:sz w:val="24"/>
          <w:szCs w:val="24"/>
        </w:rPr>
        <w:t xml:space="preserve"> верхнюю грань монолита укладывают этикетку. Второй экземпляр этикетки прикрепляют на</w:t>
      </w:r>
      <w:r w:rsidR="00E56E8F" w:rsidRPr="00E56E8F">
        <w:rPr>
          <w:rFonts w:cs="Arial"/>
          <w:color w:val="000000" w:themeColor="text1"/>
          <w:sz w:val="24"/>
          <w:szCs w:val="24"/>
        </w:rPr>
        <w:t xml:space="preserve"> упаковку на</w:t>
      </w:r>
      <w:r w:rsidR="007C6ED3" w:rsidRPr="00E56E8F">
        <w:rPr>
          <w:rFonts w:cs="Arial"/>
          <w:color w:val="000000" w:themeColor="text1"/>
          <w:sz w:val="24"/>
          <w:szCs w:val="24"/>
        </w:rPr>
        <w:t xml:space="preserve"> боков</w:t>
      </w:r>
      <w:r w:rsidR="00E56E8F" w:rsidRPr="00E56E8F">
        <w:rPr>
          <w:rFonts w:cs="Arial"/>
          <w:color w:val="000000" w:themeColor="text1"/>
          <w:sz w:val="24"/>
          <w:szCs w:val="24"/>
        </w:rPr>
        <w:t>ой</w:t>
      </w:r>
      <w:r w:rsidR="007C6ED3" w:rsidRPr="00E56E8F">
        <w:rPr>
          <w:rFonts w:cs="Arial"/>
          <w:color w:val="000000" w:themeColor="text1"/>
          <w:sz w:val="24"/>
          <w:szCs w:val="24"/>
        </w:rPr>
        <w:t xml:space="preserve"> поверхност</w:t>
      </w:r>
      <w:r w:rsidR="00E56E8F" w:rsidRPr="00E56E8F">
        <w:rPr>
          <w:rFonts w:cs="Arial"/>
          <w:color w:val="000000" w:themeColor="text1"/>
          <w:sz w:val="24"/>
          <w:szCs w:val="24"/>
        </w:rPr>
        <w:t>и</w:t>
      </w:r>
      <w:r w:rsidR="007A1BCE">
        <w:rPr>
          <w:rFonts w:cs="Arial"/>
          <w:color w:val="000000" w:themeColor="text1"/>
          <w:sz w:val="24"/>
          <w:szCs w:val="24"/>
        </w:rPr>
        <w:t xml:space="preserve"> упакованного</w:t>
      </w:r>
      <w:r w:rsidR="00E56E8F" w:rsidRPr="00E56E8F">
        <w:rPr>
          <w:rFonts w:cs="Arial"/>
          <w:color w:val="000000" w:themeColor="text1"/>
          <w:sz w:val="24"/>
          <w:szCs w:val="24"/>
        </w:rPr>
        <w:t xml:space="preserve"> монолита</w:t>
      </w:r>
      <w:r w:rsidR="007C6ED3" w:rsidRPr="00E56E8F">
        <w:rPr>
          <w:rFonts w:cs="Arial"/>
          <w:color w:val="000000" w:themeColor="text1"/>
          <w:sz w:val="24"/>
          <w:szCs w:val="24"/>
        </w:rPr>
        <w:t>.</w:t>
      </w:r>
    </w:p>
    <w:p w14:paraId="75D25D9D" w14:textId="0B07679F" w:rsidR="0079636A" w:rsidRPr="00E56E8F" w:rsidRDefault="00270034" w:rsidP="0079636A">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8</w:t>
      </w:r>
      <w:r w:rsidR="007C6ED3" w:rsidRPr="00E56E8F">
        <w:rPr>
          <w:rFonts w:cs="Arial"/>
          <w:color w:val="000000" w:themeColor="text1"/>
          <w:sz w:val="24"/>
          <w:szCs w:val="24"/>
        </w:rPr>
        <w:t>.</w:t>
      </w:r>
      <w:r w:rsidR="009C285C">
        <w:rPr>
          <w:rFonts w:cs="Arial"/>
          <w:color w:val="000000" w:themeColor="text1"/>
          <w:sz w:val="24"/>
          <w:szCs w:val="24"/>
        </w:rPr>
        <w:t>10</w:t>
      </w:r>
      <w:r w:rsidR="007C6ED3" w:rsidRPr="00E56E8F">
        <w:rPr>
          <w:rFonts w:cs="Arial"/>
          <w:color w:val="000000" w:themeColor="text1"/>
          <w:sz w:val="24"/>
          <w:szCs w:val="24"/>
        </w:rPr>
        <w:t xml:space="preserve"> При отборе монолита грунтоносом с керноприемной гильзой</w:t>
      </w:r>
      <w:r w:rsidR="007A1BCE">
        <w:rPr>
          <w:rFonts w:cs="Arial"/>
          <w:color w:val="000000" w:themeColor="text1"/>
          <w:sz w:val="24"/>
          <w:szCs w:val="24"/>
        </w:rPr>
        <w:t>, образец следует зачистить вровень с краями гильзы (при наличии каверн, пустот – они заполняются парафиновыми смесями), затем</w:t>
      </w:r>
      <w:r w:rsidR="007C6ED3" w:rsidRPr="00D73892">
        <w:rPr>
          <w:rFonts w:cs="Arial"/>
          <w:color w:val="000000" w:themeColor="text1"/>
          <w:sz w:val="24"/>
          <w:szCs w:val="24"/>
        </w:rPr>
        <w:t xml:space="preserve"> гильзу следует закрыть по торцам крышками</w:t>
      </w:r>
      <w:r w:rsidR="009C285C">
        <w:rPr>
          <w:rFonts w:cs="Arial"/>
          <w:color w:val="000000" w:themeColor="text1"/>
          <w:sz w:val="24"/>
          <w:szCs w:val="24"/>
        </w:rPr>
        <w:t xml:space="preserve"> или пробками</w:t>
      </w:r>
      <w:r w:rsidR="007C6ED3" w:rsidRPr="00D73892">
        <w:rPr>
          <w:rFonts w:cs="Arial"/>
          <w:color w:val="000000" w:themeColor="text1"/>
          <w:sz w:val="24"/>
          <w:szCs w:val="24"/>
        </w:rPr>
        <w:t xml:space="preserve">. Соединения гильзы с крышками покрывают </w:t>
      </w:r>
      <w:r w:rsidR="00276E1A" w:rsidRPr="00276E1A">
        <w:rPr>
          <w:rFonts w:eastAsiaTheme="minorHAnsi" w:cs="Arial"/>
          <w:color w:val="000000" w:themeColor="text1"/>
          <w:sz w:val="24"/>
          <w:szCs w:val="24"/>
        </w:rPr>
        <w:t>парафиновыми (</w:t>
      </w:r>
      <w:proofErr w:type="spellStart"/>
      <w:r w:rsidR="00276E1A" w:rsidRPr="00276E1A">
        <w:rPr>
          <w:rFonts w:eastAsiaTheme="minorHAnsi" w:cs="Arial"/>
          <w:color w:val="000000" w:themeColor="text1"/>
          <w:sz w:val="24"/>
          <w:szCs w:val="24"/>
        </w:rPr>
        <w:t>церезиновыми</w:t>
      </w:r>
      <w:proofErr w:type="spellEnd"/>
      <w:r w:rsidR="00276E1A" w:rsidRPr="00276E1A">
        <w:rPr>
          <w:rFonts w:eastAsiaTheme="minorHAnsi" w:cs="Arial"/>
          <w:color w:val="000000" w:themeColor="text1"/>
          <w:sz w:val="24"/>
          <w:szCs w:val="24"/>
        </w:rPr>
        <w:t>, восковыми) смесями по 5.7</w:t>
      </w:r>
      <w:r w:rsidR="00276E1A" w:rsidRPr="00276E1A">
        <w:rPr>
          <w:rFonts w:cs="Arial"/>
          <w:color w:val="000000" w:themeColor="text1"/>
          <w:sz w:val="24"/>
          <w:szCs w:val="24"/>
        </w:rPr>
        <w:t xml:space="preserve"> </w:t>
      </w:r>
      <w:r w:rsidR="00276E1A">
        <w:rPr>
          <w:rFonts w:cs="Arial"/>
          <w:color w:val="000000" w:themeColor="text1"/>
          <w:sz w:val="24"/>
          <w:szCs w:val="24"/>
        </w:rPr>
        <w:t>ил</w:t>
      </w:r>
      <w:r w:rsidR="00276E1A" w:rsidRPr="00276E1A">
        <w:rPr>
          <w:rFonts w:cs="Arial"/>
          <w:color w:val="000000" w:themeColor="text1"/>
          <w:sz w:val="24"/>
          <w:szCs w:val="24"/>
        </w:rPr>
        <w:t>и други</w:t>
      </w:r>
      <w:r w:rsidR="00276E1A">
        <w:rPr>
          <w:rFonts w:cs="Arial"/>
          <w:color w:val="000000" w:themeColor="text1"/>
          <w:sz w:val="24"/>
          <w:szCs w:val="24"/>
        </w:rPr>
        <w:t>ми</w:t>
      </w:r>
      <w:r w:rsidR="00276E1A" w:rsidRPr="00276E1A">
        <w:rPr>
          <w:rFonts w:cs="Arial"/>
          <w:color w:val="000000" w:themeColor="text1"/>
          <w:sz w:val="24"/>
          <w:szCs w:val="24"/>
        </w:rPr>
        <w:t xml:space="preserve"> </w:t>
      </w:r>
      <w:r w:rsidR="00276E1A">
        <w:rPr>
          <w:rFonts w:cs="Arial"/>
          <w:color w:val="000000" w:themeColor="text1"/>
          <w:sz w:val="24"/>
          <w:szCs w:val="24"/>
        </w:rPr>
        <w:t>изолирующими</w:t>
      </w:r>
      <w:r w:rsidR="00276E1A" w:rsidRPr="00276E1A">
        <w:rPr>
          <w:rFonts w:cs="Arial"/>
          <w:color w:val="000000" w:themeColor="text1"/>
          <w:sz w:val="24"/>
          <w:szCs w:val="24"/>
        </w:rPr>
        <w:t xml:space="preserve"> материал</w:t>
      </w:r>
      <w:r w:rsidR="00276E1A">
        <w:rPr>
          <w:rFonts w:cs="Arial"/>
          <w:color w:val="000000" w:themeColor="text1"/>
          <w:sz w:val="24"/>
          <w:szCs w:val="24"/>
        </w:rPr>
        <w:t>ами</w:t>
      </w:r>
      <w:r w:rsidR="007C6ED3" w:rsidRPr="00D73892">
        <w:rPr>
          <w:rFonts w:cs="Arial"/>
          <w:color w:val="000000" w:themeColor="text1"/>
          <w:sz w:val="24"/>
          <w:szCs w:val="24"/>
        </w:rPr>
        <w:t>.</w:t>
      </w:r>
      <w:r w:rsidR="0079636A">
        <w:rPr>
          <w:rFonts w:cs="Arial"/>
          <w:color w:val="000000" w:themeColor="text1"/>
          <w:sz w:val="24"/>
          <w:szCs w:val="24"/>
        </w:rPr>
        <w:t xml:space="preserve"> </w:t>
      </w:r>
      <w:r w:rsidR="0079636A" w:rsidRPr="00E56E8F">
        <w:rPr>
          <w:rFonts w:cs="Arial"/>
          <w:color w:val="000000" w:themeColor="text1"/>
          <w:sz w:val="24"/>
          <w:szCs w:val="24"/>
        </w:rPr>
        <w:t>Второй экземпляр этикетки прикрепляют на упаковку на боковой поверхности</w:t>
      </w:r>
      <w:r w:rsidR="007A1BCE">
        <w:rPr>
          <w:rFonts w:cs="Arial"/>
          <w:color w:val="000000" w:themeColor="text1"/>
          <w:sz w:val="24"/>
          <w:szCs w:val="24"/>
        </w:rPr>
        <w:t xml:space="preserve"> упакованного</w:t>
      </w:r>
      <w:r w:rsidR="0079636A" w:rsidRPr="00E56E8F">
        <w:rPr>
          <w:rFonts w:cs="Arial"/>
          <w:color w:val="000000" w:themeColor="text1"/>
          <w:sz w:val="24"/>
          <w:szCs w:val="24"/>
        </w:rPr>
        <w:t xml:space="preserve"> монолита.</w:t>
      </w:r>
    </w:p>
    <w:p w14:paraId="14351FE3" w14:textId="255FECCE" w:rsidR="007C6ED3" w:rsidRPr="00E56E8F" w:rsidRDefault="00270034" w:rsidP="007C6ED3">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8</w:t>
      </w:r>
      <w:r w:rsidR="007C6ED3" w:rsidRPr="00D73892">
        <w:rPr>
          <w:rFonts w:cs="Arial"/>
          <w:color w:val="000000" w:themeColor="text1"/>
          <w:sz w:val="24"/>
          <w:szCs w:val="24"/>
        </w:rPr>
        <w:t>.</w:t>
      </w:r>
      <w:r w:rsidR="009C285C">
        <w:rPr>
          <w:rFonts w:cs="Arial"/>
          <w:color w:val="000000" w:themeColor="text1"/>
          <w:sz w:val="24"/>
          <w:szCs w:val="24"/>
        </w:rPr>
        <w:t>11</w:t>
      </w:r>
      <w:r w:rsidR="007C6ED3" w:rsidRPr="00D73892">
        <w:rPr>
          <w:rFonts w:cs="Arial"/>
          <w:color w:val="000000" w:themeColor="text1"/>
          <w:sz w:val="24"/>
          <w:szCs w:val="24"/>
        </w:rPr>
        <w:t xml:space="preserve"> Для упаковки</w:t>
      </w:r>
      <w:r w:rsidR="00997A29">
        <w:rPr>
          <w:rFonts w:cs="Arial"/>
          <w:color w:val="000000" w:themeColor="text1"/>
          <w:sz w:val="24"/>
          <w:szCs w:val="24"/>
        </w:rPr>
        <w:t xml:space="preserve"> </w:t>
      </w:r>
      <w:r w:rsidR="007C6ED3" w:rsidRPr="00D73892">
        <w:rPr>
          <w:rFonts w:cs="Arial"/>
          <w:color w:val="000000" w:themeColor="text1"/>
          <w:sz w:val="24"/>
          <w:szCs w:val="24"/>
        </w:rPr>
        <w:t xml:space="preserve">монолитов </w:t>
      </w:r>
      <w:r w:rsidR="00997A29">
        <w:rPr>
          <w:rFonts w:cs="Arial"/>
          <w:color w:val="000000" w:themeColor="text1"/>
          <w:sz w:val="24"/>
          <w:szCs w:val="24"/>
        </w:rPr>
        <w:t>мерзлых грунтов</w:t>
      </w:r>
      <w:r w:rsidR="00997A29" w:rsidRPr="00D73892">
        <w:rPr>
          <w:rFonts w:cs="Arial"/>
          <w:color w:val="000000" w:themeColor="text1"/>
          <w:sz w:val="24"/>
          <w:szCs w:val="24"/>
        </w:rPr>
        <w:t xml:space="preserve"> </w:t>
      </w:r>
      <w:r w:rsidR="007C6ED3" w:rsidRPr="00D73892">
        <w:rPr>
          <w:rFonts w:cs="Arial"/>
          <w:color w:val="000000" w:themeColor="text1"/>
          <w:sz w:val="24"/>
          <w:szCs w:val="24"/>
        </w:rPr>
        <w:t>применяют полиэтиленовую</w:t>
      </w:r>
      <w:r w:rsidR="009C285C">
        <w:rPr>
          <w:rFonts w:cs="Arial"/>
          <w:color w:val="000000" w:themeColor="text1"/>
          <w:sz w:val="24"/>
          <w:szCs w:val="24"/>
        </w:rPr>
        <w:t xml:space="preserve"> пленку</w:t>
      </w:r>
      <w:r w:rsidR="007C6ED3" w:rsidRPr="00D73892">
        <w:rPr>
          <w:rFonts w:cs="Arial"/>
          <w:color w:val="000000" w:themeColor="text1"/>
          <w:sz w:val="24"/>
          <w:szCs w:val="24"/>
        </w:rPr>
        <w:t xml:space="preserve"> толщиной </w:t>
      </w:r>
      <w:r w:rsidR="009C285C">
        <w:rPr>
          <w:rFonts w:cs="Arial"/>
          <w:color w:val="000000" w:themeColor="text1"/>
          <w:sz w:val="24"/>
          <w:szCs w:val="24"/>
        </w:rPr>
        <w:t>10</w:t>
      </w:r>
      <w:r w:rsidR="00F15383">
        <w:rPr>
          <w:rFonts w:cs="Arial"/>
          <w:color w:val="000000" w:themeColor="text1"/>
          <w:sz w:val="24"/>
          <w:szCs w:val="24"/>
        </w:rPr>
        <w:t>—</w:t>
      </w:r>
      <w:r w:rsidR="00B865B5" w:rsidRPr="00D73892">
        <w:rPr>
          <w:rFonts w:cs="Arial"/>
          <w:color w:val="000000" w:themeColor="text1"/>
          <w:sz w:val="24"/>
          <w:szCs w:val="24"/>
        </w:rPr>
        <w:t>2</w:t>
      </w:r>
      <w:r w:rsidR="00125817">
        <w:rPr>
          <w:rFonts w:cs="Arial"/>
          <w:color w:val="000000" w:themeColor="text1"/>
          <w:sz w:val="24"/>
          <w:szCs w:val="24"/>
        </w:rPr>
        <w:t>4</w:t>
      </w:r>
      <w:r w:rsidR="00B865B5" w:rsidRPr="00D73892">
        <w:rPr>
          <w:rFonts w:cs="Arial"/>
          <w:color w:val="000000" w:themeColor="text1"/>
          <w:sz w:val="24"/>
          <w:szCs w:val="24"/>
        </w:rPr>
        <w:t xml:space="preserve"> </w:t>
      </w:r>
      <w:r w:rsidR="007C6ED3" w:rsidRPr="00D73892">
        <w:rPr>
          <w:rFonts w:cs="Arial"/>
          <w:color w:val="000000" w:themeColor="text1"/>
          <w:sz w:val="24"/>
          <w:szCs w:val="24"/>
        </w:rPr>
        <w:t xml:space="preserve">мкм. На верхнюю грань монолита следует положить этикетку, завернутую в полиэтиленовую пленку, </w:t>
      </w:r>
      <w:r w:rsidR="007C6ED3" w:rsidRPr="00D5507F">
        <w:rPr>
          <w:rFonts w:cs="Arial"/>
          <w:color w:val="000000" w:themeColor="text1"/>
          <w:sz w:val="24"/>
          <w:szCs w:val="24"/>
        </w:rPr>
        <w:t xml:space="preserve">монолит по всей поверхности обмотать не менее чем четырьмя-пятью слоями стрейч-пленки. Для фиксации упаковки </w:t>
      </w:r>
      <w:r w:rsidR="007C6ED3" w:rsidRPr="00E56E8F">
        <w:rPr>
          <w:rFonts w:cs="Arial"/>
          <w:color w:val="000000" w:themeColor="text1"/>
          <w:sz w:val="24"/>
          <w:szCs w:val="24"/>
        </w:rPr>
        <w:t>оборачивают монолит клейкой лентой.</w:t>
      </w:r>
    </w:p>
    <w:p w14:paraId="551501FC" w14:textId="4F8A13EF" w:rsidR="007C6ED3" w:rsidRPr="00D5507F" w:rsidRDefault="00270034" w:rsidP="007C6ED3">
      <w:pPr>
        <w:tabs>
          <w:tab w:val="left" w:pos="3969"/>
        </w:tabs>
        <w:spacing w:line="360" w:lineRule="auto"/>
        <w:ind w:firstLine="567"/>
        <w:jc w:val="both"/>
        <w:rPr>
          <w:rFonts w:cs="Arial"/>
          <w:color w:val="000000" w:themeColor="text1"/>
          <w:sz w:val="24"/>
          <w:szCs w:val="24"/>
        </w:rPr>
      </w:pPr>
      <w:r w:rsidRPr="00D5507F">
        <w:rPr>
          <w:rFonts w:cs="Arial"/>
          <w:color w:val="000000" w:themeColor="text1"/>
          <w:sz w:val="24"/>
          <w:szCs w:val="24"/>
        </w:rPr>
        <w:t>8</w:t>
      </w:r>
      <w:r w:rsidR="007C6ED3" w:rsidRPr="00D5507F">
        <w:rPr>
          <w:rFonts w:cs="Arial"/>
          <w:color w:val="000000" w:themeColor="text1"/>
          <w:sz w:val="24"/>
          <w:szCs w:val="24"/>
        </w:rPr>
        <w:t>.</w:t>
      </w:r>
      <w:r w:rsidR="003E5BE5" w:rsidRPr="00D5507F">
        <w:rPr>
          <w:rFonts w:cs="Arial"/>
          <w:color w:val="000000" w:themeColor="text1"/>
          <w:sz w:val="24"/>
          <w:szCs w:val="24"/>
        </w:rPr>
        <w:t>1</w:t>
      </w:r>
      <w:r w:rsidR="005A0B53">
        <w:rPr>
          <w:rFonts w:cs="Arial"/>
          <w:color w:val="000000" w:themeColor="text1"/>
          <w:sz w:val="24"/>
          <w:szCs w:val="24"/>
        </w:rPr>
        <w:t>2</w:t>
      </w:r>
      <w:r w:rsidR="007C6ED3" w:rsidRPr="00D5507F">
        <w:rPr>
          <w:rFonts w:cs="Arial"/>
          <w:color w:val="000000" w:themeColor="text1"/>
          <w:sz w:val="24"/>
          <w:szCs w:val="24"/>
        </w:rPr>
        <w:t xml:space="preserve"> На этикетке </w:t>
      </w:r>
      <w:r w:rsidR="0024091E" w:rsidRPr="00D5507F">
        <w:rPr>
          <w:rFonts w:cs="Arial"/>
          <w:color w:val="000000" w:themeColor="text1"/>
          <w:sz w:val="24"/>
          <w:szCs w:val="24"/>
        </w:rPr>
        <w:t>должн</w:t>
      </w:r>
      <w:r w:rsidR="00D5507F" w:rsidRPr="00D5507F">
        <w:rPr>
          <w:rFonts w:cs="Arial"/>
          <w:color w:val="000000" w:themeColor="text1"/>
          <w:sz w:val="24"/>
          <w:szCs w:val="24"/>
        </w:rPr>
        <w:t>ы</w:t>
      </w:r>
      <w:r w:rsidR="0024091E" w:rsidRPr="00D5507F">
        <w:rPr>
          <w:rFonts w:cs="Arial"/>
          <w:color w:val="000000" w:themeColor="text1"/>
          <w:sz w:val="24"/>
          <w:szCs w:val="24"/>
        </w:rPr>
        <w:t xml:space="preserve"> быть указан</w:t>
      </w:r>
      <w:r w:rsidR="00D5507F" w:rsidRPr="00D5507F">
        <w:rPr>
          <w:rFonts w:cs="Arial"/>
          <w:color w:val="000000" w:themeColor="text1"/>
          <w:sz w:val="24"/>
          <w:szCs w:val="24"/>
        </w:rPr>
        <w:t>ы</w:t>
      </w:r>
      <w:r w:rsidR="007C6ED3" w:rsidRPr="00D5507F">
        <w:rPr>
          <w:rFonts w:cs="Arial"/>
          <w:color w:val="000000" w:themeColor="text1"/>
          <w:sz w:val="24"/>
          <w:szCs w:val="24"/>
        </w:rPr>
        <w:t>:</w:t>
      </w:r>
    </w:p>
    <w:p w14:paraId="21F9F511" w14:textId="7777777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наименование организации, проводящей изыскания;</w:t>
      </w:r>
    </w:p>
    <w:p w14:paraId="0D3B62D2" w14:textId="7777777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наименование объекта (участка);</w:t>
      </w:r>
    </w:p>
    <w:p w14:paraId="3A4ADD5E" w14:textId="7777777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наименование выработки и ее номер;</w:t>
      </w:r>
    </w:p>
    <w:p w14:paraId="651B3923" w14:textId="7777777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номер образца;</w:t>
      </w:r>
    </w:p>
    <w:p w14:paraId="606BD352" w14:textId="4C4260E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глубин</w:t>
      </w:r>
      <w:r w:rsidR="00D5507F">
        <w:rPr>
          <w:rFonts w:cs="Arial"/>
          <w:color w:val="000000" w:themeColor="text1"/>
          <w:sz w:val="24"/>
          <w:szCs w:val="24"/>
        </w:rPr>
        <w:t>а</w:t>
      </w:r>
      <w:r w:rsidRPr="00D73892">
        <w:rPr>
          <w:rFonts w:cs="Arial"/>
          <w:color w:val="000000" w:themeColor="text1"/>
          <w:sz w:val="24"/>
          <w:szCs w:val="24"/>
        </w:rPr>
        <w:t xml:space="preserve"> отбора образца;</w:t>
      </w:r>
    </w:p>
    <w:p w14:paraId="2396E84D" w14:textId="217F8017"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краткое описание грунта (визуальное)</w:t>
      </w:r>
      <w:r w:rsidR="009C7D9B">
        <w:rPr>
          <w:rFonts w:cs="Arial"/>
          <w:color w:val="000000" w:themeColor="text1"/>
          <w:sz w:val="24"/>
          <w:szCs w:val="24"/>
        </w:rPr>
        <w:t>, включая разновидност</w:t>
      </w:r>
      <w:r w:rsidR="00D5507F">
        <w:rPr>
          <w:rFonts w:cs="Arial"/>
          <w:color w:val="000000" w:themeColor="text1"/>
          <w:sz w:val="24"/>
          <w:szCs w:val="24"/>
        </w:rPr>
        <w:t>ь</w:t>
      </w:r>
      <w:r w:rsidR="009C7D9B">
        <w:rPr>
          <w:rFonts w:cs="Arial"/>
          <w:color w:val="000000" w:themeColor="text1"/>
          <w:sz w:val="24"/>
          <w:szCs w:val="24"/>
        </w:rPr>
        <w:t xml:space="preserve"> грунта по составу и размерам элементов (зерен), для скальных грунтов</w:t>
      </w:r>
      <w:r w:rsidR="00462323">
        <w:rPr>
          <w:rFonts w:cs="Arial"/>
          <w:color w:val="000000" w:themeColor="text1"/>
          <w:sz w:val="24"/>
          <w:szCs w:val="24"/>
        </w:rPr>
        <w:t xml:space="preserve"> — </w:t>
      </w:r>
      <w:r w:rsidR="009C7D9B">
        <w:rPr>
          <w:rFonts w:cs="Arial"/>
          <w:color w:val="000000" w:themeColor="text1"/>
          <w:sz w:val="24"/>
          <w:szCs w:val="24"/>
        </w:rPr>
        <w:t>оценка трещиноватости и выветрелости, для дисперсных связных грунтов</w:t>
      </w:r>
      <w:r w:rsidR="00462323">
        <w:rPr>
          <w:rFonts w:cs="Arial"/>
          <w:color w:val="000000" w:themeColor="text1"/>
          <w:sz w:val="24"/>
          <w:szCs w:val="24"/>
        </w:rPr>
        <w:t xml:space="preserve"> — </w:t>
      </w:r>
      <w:r w:rsidR="009C7D9B">
        <w:rPr>
          <w:rFonts w:cs="Arial"/>
          <w:color w:val="000000" w:themeColor="text1"/>
          <w:sz w:val="24"/>
          <w:szCs w:val="24"/>
        </w:rPr>
        <w:t>оценка консистенции, для несвязных</w:t>
      </w:r>
      <w:r w:rsidR="00462323">
        <w:rPr>
          <w:rFonts w:cs="Arial"/>
          <w:color w:val="000000" w:themeColor="text1"/>
          <w:sz w:val="24"/>
          <w:szCs w:val="24"/>
        </w:rPr>
        <w:t xml:space="preserve"> — </w:t>
      </w:r>
      <w:r w:rsidR="009C7D9B">
        <w:rPr>
          <w:rFonts w:cs="Arial"/>
          <w:color w:val="000000" w:themeColor="text1"/>
          <w:sz w:val="24"/>
          <w:szCs w:val="24"/>
        </w:rPr>
        <w:t xml:space="preserve">оценка степени водонасыщения, для </w:t>
      </w:r>
      <w:r w:rsidR="00BD2D4E">
        <w:rPr>
          <w:rFonts w:cs="Arial"/>
          <w:color w:val="000000" w:themeColor="text1"/>
          <w:sz w:val="24"/>
          <w:szCs w:val="24"/>
        </w:rPr>
        <w:t>мерзлых</w:t>
      </w:r>
      <w:r w:rsidR="00462323">
        <w:rPr>
          <w:rFonts w:cs="Arial"/>
          <w:color w:val="000000" w:themeColor="text1"/>
          <w:sz w:val="24"/>
          <w:szCs w:val="24"/>
        </w:rPr>
        <w:t xml:space="preserve"> — </w:t>
      </w:r>
      <w:r w:rsidR="00BD2D4E">
        <w:rPr>
          <w:rFonts w:cs="Arial"/>
          <w:color w:val="000000" w:themeColor="text1"/>
          <w:sz w:val="24"/>
          <w:szCs w:val="24"/>
        </w:rPr>
        <w:t>состояние, криогенная текстура и оценка льдистости за счет видимых включений льда</w:t>
      </w:r>
      <w:r w:rsidRPr="00D73892">
        <w:rPr>
          <w:rFonts w:cs="Arial"/>
          <w:color w:val="000000" w:themeColor="text1"/>
          <w:sz w:val="24"/>
          <w:szCs w:val="24"/>
        </w:rPr>
        <w:t>;</w:t>
      </w:r>
    </w:p>
    <w:p w14:paraId="6F5AA0F2" w14:textId="6026F68B" w:rsidR="007C6ED3" w:rsidRPr="00D73892"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должность и фамили</w:t>
      </w:r>
      <w:r w:rsidR="00D5507F">
        <w:rPr>
          <w:rFonts w:cs="Arial"/>
          <w:color w:val="000000" w:themeColor="text1"/>
          <w:sz w:val="24"/>
          <w:szCs w:val="24"/>
        </w:rPr>
        <w:t>я</w:t>
      </w:r>
      <w:r w:rsidRPr="00D73892">
        <w:rPr>
          <w:rFonts w:cs="Arial"/>
          <w:color w:val="000000" w:themeColor="text1"/>
          <w:sz w:val="24"/>
          <w:szCs w:val="24"/>
        </w:rPr>
        <w:t xml:space="preserve"> лица, проводящего отбор образцов, и его подпись;</w:t>
      </w:r>
    </w:p>
    <w:p w14:paraId="02DD4EFE" w14:textId="279B94F0" w:rsidR="007C6ED3" w:rsidRDefault="007C6ED3" w:rsidP="007C6ED3">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дат</w:t>
      </w:r>
      <w:r w:rsidR="00D5507F">
        <w:rPr>
          <w:rFonts w:cs="Arial"/>
          <w:color w:val="000000" w:themeColor="text1"/>
          <w:sz w:val="24"/>
          <w:szCs w:val="24"/>
        </w:rPr>
        <w:t>а</w:t>
      </w:r>
      <w:r w:rsidRPr="00D73892">
        <w:rPr>
          <w:rFonts w:cs="Arial"/>
          <w:color w:val="000000" w:themeColor="text1"/>
          <w:sz w:val="24"/>
          <w:szCs w:val="24"/>
        </w:rPr>
        <w:t xml:space="preserve"> отбора образца.</w:t>
      </w:r>
    </w:p>
    <w:p w14:paraId="70B2FB3B" w14:textId="77777777" w:rsidR="00BD2D4E" w:rsidRDefault="009C7D9B" w:rsidP="009C7D9B">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Дополнительно</w:t>
      </w:r>
      <w:r w:rsidR="00BD2D4E">
        <w:rPr>
          <w:rFonts w:cs="Arial"/>
          <w:color w:val="000000" w:themeColor="text1"/>
          <w:sz w:val="24"/>
          <w:szCs w:val="24"/>
        </w:rPr>
        <w:t xml:space="preserve"> на этикетке рекомендуется указывать</w:t>
      </w:r>
      <w:r>
        <w:rPr>
          <w:rFonts w:cs="Arial"/>
          <w:color w:val="000000" w:themeColor="text1"/>
          <w:sz w:val="24"/>
          <w:szCs w:val="24"/>
        </w:rPr>
        <w:t>:</w:t>
      </w:r>
      <w:r w:rsidR="00BD2D4E">
        <w:rPr>
          <w:rFonts w:cs="Arial"/>
          <w:color w:val="000000" w:themeColor="text1"/>
          <w:sz w:val="24"/>
          <w:szCs w:val="24"/>
        </w:rPr>
        <w:t xml:space="preserve"> </w:t>
      </w:r>
    </w:p>
    <w:p w14:paraId="38838801" w14:textId="6B683789" w:rsidR="00BD2D4E" w:rsidRPr="00E56E8F" w:rsidRDefault="00BD2D4E" w:rsidP="009C7D9B">
      <w:pPr>
        <w:tabs>
          <w:tab w:val="left" w:pos="3969"/>
        </w:tabs>
        <w:spacing w:line="360" w:lineRule="auto"/>
        <w:ind w:firstLine="567"/>
        <w:jc w:val="both"/>
        <w:rPr>
          <w:rFonts w:cs="Arial"/>
          <w:color w:val="000000" w:themeColor="text1"/>
          <w:sz w:val="24"/>
          <w:szCs w:val="24"/>
        </w:rPr>
      </w:pPr>
      <w:r w:rsidRPr="00D5507F">
        <w:rPr>
          <w:rFonts w:cs="Arial"/>
          <w:color w:val="000000" w:themeColor="text1"/>
          <w:sz w:val="24"/>
          <w:szCs w:val="24"/>
        </w:rPr>
        <w:lastRenderedPageBreak/>
        <w:t xml:space="preserve">- оценка </w:t>
      </w:r>
      <w:r w:rsidRPr="00E56E8F">
        <w:rPr>
          <w:rFonts w:cs="Arial"/>
          <w:color w:val="000000" w:themeColor="text1"/>
          <w:sz w:val="24"/>
          <w:szCs w:val="24"/>
        </w:rPr>
        <w:t xml:space="preserve">качества образца в соответствии с </w:t>
      </w:r>
      <w:r w:rsidR="0093414E" w:rsidRPr="00E56E8F">
        <w:rPr>
          <w:rFonts w:cs="Arial"/>
          <w:color w:val="000000" w:themeColor="text1"/>
          <w:sz w:val="24"/>
          <w:szCs w:val="24"/>
        </w:rPr>
        <w:t>приложением Г;</w:t>
      </w:r>
    </w:p>
    <w:p w14:paraId="12D41305" w14:textId="232F50C6" w:rsidR="009C7D9B" w:rsidRPr="00D73892" w:rsidRDefault="00BD2D4E" w:rsidP="009C7D9B">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w:t>
      </w:r>
      <w:r w:rsidR="009C7D9B" w:rsidRPr="00E56E8F">
        <w:rPr>
          <w:rFonts w:cs="Arial"/>
          <w:color w:val="000000" w:themeColor="text1"/>
          <w:sz w:val="24"/>
          <w:szCs w:val="24"/>
        </w:rPr>
        <w:t xml:space="preserve"> масса</w:t>
      </w:r>
      <w:r w:rsidRPr="00E56E8F">
        <w:rPr>
          <w:rFonts w:cs="Arial"/>
          <w:color w:val="000000" w:themeColor="text1"/>
          <w:sz w:val="24"/>
          <w:szCs w:val="24"/>
        </w:rPr>
        <w:t xml:space="preserve"> упакованного</w:t>
      </w:r>
      <w:r w:rsidR="009C7D9B" w:rsidRPr="00E56E8F">
        <w:rPr>
          <w:rFonts w:cs="Arial"/>
          <w:color w:val="000000" w:themeColor="text1"/>
          <w:sz w:val="24"/>
          <w:szCs w:val="24"/>
        </w:rPr>
        <w:t xml:space="preserve"> образца</w:t>
      </w:r>
      <w:r w:rsidR="00D5507F" w:rsidRPr="00E56E8F">
        <w:rPr>
          <w:rFonts w:cs="Arial"/>
          <w:color w:val="000000" w:themeColor="text1"/>
          <w:sz w:val="24"/>
          <w:szCs w:val="24"/>
        </w:rPr>
        <w:t xml:space="preserve"> и размеры образц</w:t>
      </w:r>
      <w:r w:rsidR="002A2123">
        <w:rPr>
          <w:rFonts w:cs="Arial"/>
          <w:color w:val="000000" w:themeColor="text1"/>
          <w:sz w:val="24"/>
          <w:szCs w:val="24"/>
        </w:rPr>
        <w:t>а</w:t>
      </w:r>
      <w:r w:rsidR="009C7D9B" w:rsidRPr="00E56E8F">
        <w:rPr>
          <w:rFonts w:cs="Arial"/>
          <w:color w:val="000000" w:themeColor="text1"/>
          <w:sz w:val="24"/>
          <w:szCs w:val="24"/>
        </w:rPr>
        <w:t xml:space="preserve"> (</w:t>
      </w:r>
      <w:r w:rsidR="002536C3" w:rsidRPr="00E56E8F">
        <w:rPr>
          <w:rFonts w:cs="Arial"/>
          <w:color w:val="000000" w:themeColor="text1"/>
          <w:sz w:val="24"/>
          <w:szCs w:val="24"/>
        </w:rPr>
        <w:t>если так</w:t>
      </w:r>
      <w:r w:rsidR="00D5507F" w:rsidRPr="00E56E8F">
        <w:rPr>
          <w:rFonts w:cs="Arial"/>
          <w:color w:val="000000" w:themeColor="text1"/>
          <w:sz w:val="24"/>
          <w:szCs w:val="24"/>
        </w:rPr>
        <w:t>ие</w:t>
      </w:r>
      <w:r w:rsidR="002536C3" w:rsidRPr="00E56E8F">
        <w:rPr>
          <w:rFonts w:cs="Arial"/>
          <w:color w:val="000000" w:themeColor="text1"/>
          <w:sz w:val="24"/>
          <w:szCs w:val="24"/>
        </w:rPr>
        <w:t xml:space="preserve"> требовани</w:t>
      </w:r>
      <w:r w:rsidR="00D5507F" w:rsidRPr="00E56E8F">
        <w:rPr>
          <w:rFonts w:cs="Arial"/>
          <w:color w:val="000000" w:themeColor="text1"/>
          <w:sz w:val="24"/>
          <w:szCs w:val="24"/>
        </w:rPr>
        <w:t>я</w:t>
      </w:r>
      <w:r w:rsidR="002536C3" w:rsidRPr="00E56E8F">
        <w:rPr>
          <w:rFonts w:cs="Arial"/>
          <w:color w:val="000000" w:themeColor="text1"/>
          <w:sz w:val="24"/>
          <w:szCs w:val="24"/>
        </w:rPr>
        <w:t xml:space="preserve"> указан</w:t>
      </w:r>
      <w:r w:rsidR="00D5507F" w:rsidRPr="00E56E8F">
        <w:rPr>
          <w:rFonts w:cs="Arial"/>
          <w:color w:val="000000" w:themeColor="text1"/>
          <w:sz w:val="24"/>
          <w:szCs w:val="24"/>
        </w:rPr>
        <w:t>ы</w:t>
      </w:r>
      <w:r w:rsidR="002536C3" w:rsidRPr="00E56E8F">
        <w:rPr>
          <w:rFonts w:cs="Arial"/>
          <w:color w:val="000000" w:themeColor="text1"/>
          <w:sz w:val="24"/>
          <w:szCs w:val="24"/>
        </w:rPr>
        <w:t xml:space="preserve"> в </w:t>
      </w:r>
      <w:r w:rsidR="0093414E" w:rsidRPr="00E56E8F">
        <w:rPr>
          <w:rFonts w:cs="Arial"/>
          <w:color w:val="000000" w:themeColor="text1"/>
          <w:sz w:val="24"/>
          <w:szCs w:val="24"/>
        </w:rPr>
        <w:t>з</w:t>
      </w:r>
      <w:r w:rsidR="002536C3" w:rsidRPr="00E56E8F">
        <w:rPr>
          <w:rFonts w:cs="Arial"/>
          <w:color w:val="000000" w:themeColor="text1"/>
          <w:sz w:val="24"/>
          <w:szCs w:val="24"/>
        </w:rPr>
        <w:t>адании</w:t>
      </w:r>
      <w:r w:rsidR="00D5507F" w:rsidRPr="00E56E8F">
        <w:rPr>
          <w:rFonts w:cs="Arial"/>
          <w:color w:val="000000" w:themeColor="text1"/>
          <w:sz w:val="24"/>
          <w:szCs w:val="24"/>
        </w:rPr>
        <w:t xml:space="preserve"> на</w:t>
      </w:r>
      <w:r w:rsidR="008D65F0">
        <w:rPr>
          <w:rFonts w:cs="Arial"/>
          <w:color w:val="000000" w:themeColor="text1"/>
          <w:sz w:val="24"/>
          <w:szCs w:val="24"/>
        </w:rPr>
        <w:t xml:space="preserve"> выполнение</w:t>
      </w:r>
      <w:r w:rsidR="00E56E8F" w:rsidRPr="00E56E8F">
        <w:rPr>
          <w:rFonts w:cs="Arial"/>
          <w:color w:val="000000" w:themeColor="text1"/>
          <w:sz w:val="24"/>
          <w:szCs w:val="24"/>
        </w:rPr>
        <w:t xml:space="preserve"> инженерны</w:t>
      </w:r>
      <w:r w:rsidR="008D65F0">
        <w:rPr>
          <w:rFonts w:cs="Arial"/>
          <w:color w:val="000000" w:themeColor="text1"/>
          <w:sz w:val="24"/>
          <w:szCs w:val="24"/>
        </w:rPr>
        <w:t>х</w:t>
      </w:r>
      <w:r w:rsidR="00D5507F" w:rsidRPr="00E56E8F">
        <w:rPr>
          <w:rFonts w:cs="Arial"/>
          <w:color w:val="000000" w:themeColor="text1"/>
          <w:sz w:val="24"/>
          <w:szCs w:val="24"/>
        </w:rPr>
        <w:t xml:space="preserve"> изыскани</w:t>
      </w:r>
      <w:r w:rsidR="008D65F0">
        <w:rPr>
          <w:rFonts w:cs="Arial"/>
          <w:color w:val="000000" w:themeColor="text1"/>
          <w:sz w:val="24"/>
          <w:szCs w:val="24"/>
        </w:rPr>
        <w:t>й</w:t>
      </w:r>
      <w:r w:rsidR="002536C3" w:rsidRPr="00E56E8F">
        <w:rPr>
          <w:rFonts w:cs="Arial"/>
          <w:color w:val="000000" w:themeColor="text1"/>
          <w:sz w:val="24"/>
          <w:szCs w:val="24"/>
        </w:rPr>
        <w:t xml:space="preserve"> и/или</w:t>
      </w:r>
      <w:r w:rsidR="00D5507F" w:rsidRPr="00E56E8F">
        <w:rPr>
          <w:rFonts w:cs="Arial"/>
          <w:color w:val="000000" w:themeColor="text1"/>
          <w:sz w:val="24"/>
          <w:szCs w:val="24"/>
        </w:rPr>
        <w:t xml:space="preserve"> обоснованы в</w:t>
      </w:r>
      <w:r w:rsidR="002536C3" w:rsidRPr="00E56E8F">
        <w:rPr>
          <w:rFonts w:cs="Arial"/>
          <w:color w:val="000000" w:themeColor="text1"/>
          <w:sz w:val="24"/>
          <w:szCs w:val="24"/>
        </w:rPr>
        <w:t xml:space="preserve"> </w:t>
      </w:r>
      <w:r w:rsidR="0093414E" w:rsidRPr="00E56E8F">
        <w:rPr>
          <w:rFonts w:cs="Arial"/>
          <w:color w:val="000000" w:themeColor="text1"/>
          <w:sz w:val="24"/>
          <w:szCs w:val="24"/>
        </w:rPr>
        <w:t>п</w:t>
      </w:r>
      <w:r w:rsidR="002536C3" w:rsidRPr="00E56E8F">
        <w:rPr>
          <w:rFonts w:cs="Arial"/>
          <w:color w:val="000000" w:themeColor="text1"/>
          <w:sz w:val="24"/>
          <w:szCs w:val="24"/>
        </w:rPr>
        <w:t xml:space="preserve">рограмме </w:t>
      </w:r>
      <w:r w:rsidR="00E56E8F" w:rsidRPr="00E56E8F">
        <w:rPr>
          <w:rFonts w:cs="Arial"/>
          <w:color w:val="000000" w:themeColor="text1"/>
          <w:sz w:val="24"/>
          <w:szCs w:val="24"/>
        </w:rPr>
        <w:t xml:space="preserve">инженерных </w:t>
      </w:r>
      <w:r w:rsidR="002536C3" w:rsidRPr="00E56E8F">
        <w:rPr>
          <w:rFonts w:cs="Arial"/>
          <w:color w:val="000000" w:themeColor="text1"/>
          <w:sz w:val="24"/>
          <w:szCs w:val="24"/>
        </w:rPr>
        <w:t>изысканий</w:t>
      </w:r>
      <w:r w:rsidR="009C7D9B" w:rsidRPr="00D5507F">
        <w:rPr>
          <w:rFonts w:cs="Arial"/>
          <w:color w:val="000000" w:themeColor="text1"/>
          <w:sz w:val="24"/>
          <w:szCs w:val="24"/>
        </w:rPr>
        <w:t>)</w:t>
      </w:r>
      <w:r w:rsidRPr="00D5507F">
        <w:rPr>
          <w:rFonts w:cs="Arial"/>
          <w:color w:val="000000" w:themeColor="text1"/>
          <w:sz w:val="24"/>
          <w:szCs w:val="24"/>
        </w:rPr>
        <w:t>.</w:t>
      </w:r>
    </w:p>
    <w:p w14:paraId="2DFB6C9F" w14:textId="497087C1" w:rsidR="007C6ED3" w:rsidRPr="00E56E8F" w:rsidRDefault="007C6ED3" w:rsidP="007C6ED3">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 xml:space="preserve">Этикетки </w:t>
      </w:r>
      <w:r w:rsidR="0093414E" w:rsidRPr="00E56E8F">
        <w:rPr>
          <w:rFonts w:cs="Arial"/>
          <w:color w:val="000000" w:themeColor="text1"/>
          <w:sz w:val="24"/>
          <w:szCs w:val="24"/>
        </w:rPr>
        <w:t xml:space="preserve">следует </w:t>
      </w:r>
      <w:r w:rsidRPr="00E56E8F">
        <w:rPr>
          <w:rFonts w:cs="Arial"/>
          <w:color w:val="000000" w:themeColor="text1"/>
          <w:sz w:val="24"/>
          <w:szCs w:val="24"/>
        </w:rPr>
        <w:t xml:space="preserve">заполнять четко, </w:t>
      </w:r>
      <w:r w:rsidR="00995439" w:rsidRPr="00E56E8F">
        <w:rPr>
          <w:rFonts w:cs="Arial"/>
          <w:color w:val="000000" w:themeColor="text1"/>
          <w:sz w:val="24"/>
          <w:szCs w:val="24"/>
          <w:lang w:bidi="he-IL"/>
        </w:rPr>
        <w:t>способом</w:t>
      </w:r>
      <w:r w:rsidRPr="00E56E8F">
        <w:rPr>
          <w:rFonts w:cs="Arial"/>
          <w:color w:val="000000" w:themeColor="text1"/>
          <w:sz w:val="24"/>
          <w:szCs w:val="24"/>
        </w:rPr>
        <w:t>, исключающим возможность обесцвечивания или расплывания записей</w:t>
      </w:r>
      <w:r w:rsidR="007D47B5" w:rsidRPr="00E56E8F">
        <w:rPr>
          <w:rFonts w:cs="Arial"/>
          <w:color w:val="000000" w:themeColor="text1"/>
          <w:sz w:val="24"/>
          <w:szCs w:val="24"/>
        </w:rPr>
        <w:t>.</w:t>
      </w:r>
      <w:r w:rsidR="00995439" w:rsidRPr="00E56E8F">
        <w:rPr>
          <w:rFonts w:cs="Arial"/>
          <w:color w:val="000000" w:themeColor="text1"/>
          <w:sz w:val="24"/>
          <w:szCs w:val="24"/>
        </w:rPr>
        <w:t xml:space="preserve"> Допуска</w:t>
      </w:r>
      <w:r w:rsidR="0093414E" w:rsidRPr="00E56E8F">
        <w:rPr>
          <w:rFonts w:cs="Arial"/>
          <w:color w:val="000000" w:themeColor="text1"/>
          <w:sz w:val="24"/>
          <w:szCs w:val="24"/>
        </w:rPr>
        <w:t>ю</w:t>
      </w:r>
      <w:r w:rsidR="00995439" w:rsidRPr="00E56E8F">
        <w:rPr>
          <w:rFonts w:cs="Arial"/>
          <w:color w:val="000000" w:themeColor="text1"/>
          <w:sz w:val="24"/>
          <w:szCs w:val="24"/>
        </w:rPr>
        <w:t xml:space="preserve">тся </w:t>
      </w:r>
      <w:r w:rsidR="00D5507F" w:rsidRPr="00E56E8F">
        <w:rPr>
          <w:rFonts w:cs="Arial"/>
          <w:color w:val="000000" w:themeColor="text1"/>
          <w:sz w:val="24"/>
          <w:szCs w:val="24"/>
        </w:rPr>
        <w:t>использование этикеток, изготовленных типографским способом</w:t>
      </w:r>
      <w:r w:rsidR="00440269" w:rsidRPr="00E56E8F">
        <w:rPr>
          <w:rFonts w:cs="Arial"/>
          <w:color w:val="000000" w:themeColor="text1"/>
          <w:sz w:val="24"/>
          <w:szCs w:val="24"/>
        </w:rPr>
        <w:t>,</w:t>
      </w:r>
      <w:r w:rsidR="00D5507F" w:rsidRPr="00E56E8F">
        <w:rPr>
          <w:rFonts w:cs="Arial"/>
          <w:color w:val="000000" w:themeColor="text1"/>
          <w:sz w:val="24"/>
          <w:szCs w:val="24"/>
        </w:rPr>
        <w:t xml:space="preserve"> и распечатка этикеток на принтере</w:t>
      </w:r>
      <w:r w:rsidR="00995439" w:rsidRPr="00E56E8F">
        <w:rPr>
          <w:rFonts w:cs="Arial"/>
          <w:color w:val="000000" w:themeColor="text1"/>
          <w:sz w:val="24"/>
          <w:szCs w:val="24"/>
        </w:rPr>
        <w:t>, за исключением подписи лица, проводящего отбор.</w:t>
      </w:r>
    </w:p>
    <w:p w14:paraId="42D4DAD6" w14:textId="47182611" w:rsidR="007D47B5" w:rsidRDefault="00270034" w:rsidP="007D47B5">
      <w:pPr>
        <w:tabs>
          <w:tab w:val="left" w:pos="3969"/>
        </w:tabs>
        <w:spacing w:line="360" w:lineRule="auto"/>
        <w:ind w:firstLine="567"/>
        <w:jc w:val="both"/>
        <w:rPr>
          <w:rFonts w:cs="Arial"/>
          <w:sz w:val="24"/>
          <w:szCs w:val="24"/>
        </w:rPr>
      </w:pPr>
      <w:r w:rsidRPr="00E56E8F">
        <w:rPr>
          <w:rFonts w:cs="Arial"/>
          <w:color w:val="000000" w:themeColor="text1"/>
          <w:sz w:val="24"/>
          <w:szCs w:val="24"/>
        </w:rPr>
        <w:t>8</w:t>
      </w:r>
      <w:r w:rsidR="007D47B5" w:rsidRPr="00E56E8F">
        <w:rPr>
          <w:rFonts w:cs="Arial"/>
          <w:color w:val="000000" w:themeColor="text1"/>
          <w:sz w:val="24"/>
          <w:szCs w:val="24"/>
        </w:rPr>
        <w:t>.</w:t>
      </w:r>
      <w:r w:rsidR="003E5BE5" w:rsidRPr="00E56E8F">
        <w:rPr>
          <w:rFonts w:cs="Arial"/>
          <w:color w:val="000000" w:themeColor="text1"/>
          <w:sz w:val="24"/>
          <w:szCs w:val="24"/>
        </w:rPr>
        <w:t>1</w:t>
      </w:r>
      <w:r w:rsidR="005A0B53">
        <w:rPr>
          <w:rFonts w:cs="Arial"/>
          <w:color w:val="000000" w:themeColor="text1"/>
          <w:sz w:val="24"/>
          <w:szCs w:val="24"/>
        </w:rPr>
        <w:t>3</w:t>
      </w:r>
      <w:r w:rsidR="007D47B5" w:rsidRPr="00E56E8F">
        <w:rPr>
          <w:rFonts w:cs="Arial"/>
          <w:color w:val="000000" w:themeColor="text1"/>
          <w:sz w:val="24"/>
          <w:szCs w:val="24"/>
        </w:rPr>
        <w:t xml:space="preserve"> Образцы грунта, предназначенные для транспортирования в лаборатории, необходимо упаковывать в ящики (</w:t>
      </w:r>
      <w:r w:rsidR="00F61FD1" w:rsidRPr="00E56E8F">
        <w:rPr>
          <w:rFonts w:cs="Arial"/>
          <w:color w:val="000000" w:themeColor="text1"/>
          <w:sz w:val="24"/>
          <w:szCs w:val="24"/>
        </w:rPr>
        <w:t>контейнеры</w:t>
      </w:r>
      <w:r w:rsidR="007D47B5" w:rsidRPr="00E56E8F">
        <w:rPr>
          <w:rFonts w:cs="Arial"/>
          <w:color w:val="000000" w:themeColor="text1"/>
          <w:sz w:val="24"/>
          <w:szCs w:val="24"/>
        </w:rPr>
        <w:t>)</w:t>
      </w:r>
      <w:r w:rsidR="00187D6B" w:rsidRPr="00E56E8F">
        <w:rPr>
          <w:rFonts w:cs="Arial"/>
          <w:color w:val="000000" w:themeColor="text1"/>
          <w:sz w:val="24"/>
          <w:szCs w:val="24"/>
        </w:rPr>
        <w:t>, изолируя со всех сторон наполнителем</w:t>
      </w:r>
      <w:r w:rsidR="006C7AC1">
        <w:rPr>
          <w:rFonts w:cs="Arial"/>
          <w:color w:val="000000" w:themeColor="text1"/>
          <w:sz w:val="24"/>
          <w:szCs w:val="24"/>
        </w:rPr>
        <w:t>.</w:t>
      </w:r>
    </w:p>
    <w:p w14:paraId="0612F037" w14:textId="064927D0" w:rsidR="006C7AC1" w:rsidRPr="006C7B08" w:rsidRDefault="006C7AC1" w:rsidP="006C7AC1">
      <w:pPr>
        <w:tabs>
          <w:tab w:val="left" w:pos="3969"/>
        </w:tabs>
        <w:spacing w:line="360" w:lineRule="auto"/>
        <w:ind w:firstLine="567"/>
        <w:jc w:val="both"/>
        <w:rPr>
          <w:rFonts w:cs="Arial"/>
          <w:color w:val="000000" w:themeColor="text1"/>
          <w:sz w:val="24"/>
          <w:szCs w:val="24"/>
        </w:rPr>
      </w:pPr>
      <w:r w:rsidRPr="00E56E8F">
        <w:rPr>
          <w:rFonts w:cs="Arial"/>
          <w:color w:val="000000" w:themeColor="text1"/>
          <w:sz w:val="24"/>
          <w:szCs w:val="24"/>
        </w:rPr>
        <w:t xml:space="preserve">В качестве </w:t>
      </w:r>
      <w:r>
        <w:rPr>
          <w:rFonts w:cs="Arial"/>
          <w:color w:val="000000" w:themeColor="text1"/>
          <w:sz w:val="24"/>
          <w:szCs w:val="24"/>
        </w:rPr>
        <w:t>на</w:t>
      </w:r>
      <w:r w:rsidRPr="00E56E8F">
        <w:rPr>
          <w:rFonts w:cs="Arial"/>
          <w:color w:val="000000" w:themeColor="text1"/>
          <w:sz w:val="24"/>
          <w:szCs w:val="24"/>
        </w:rPr>
        <w:t xml:space="preserve">полнителя используют </w:t>
      </w:r>
      <w:r>
        <w:rPr>
          <w:rFonts w:cs="Arial"/>
          <w:color w:val="000000" w:themeColor="text1"/>
          <w:sz w:val="24"/>
          <w:szCs w:val="24"/>
        </w:rPr>
        <w:t xml:space="preserve">листовые или гранулированные </w:t>
      </w:r>
      <w:r w:rsidRPr="00D73892">
        <w:rPr>
          <w:rFonts w:cs="Arial"/>
          <w:color w:val="000000" w:themeColor="text1"/>
          <w:sz w:val="24"/>
          <w:szCs w:val="24"/>
        </w:rPr>
        <w:t>пенопласт,</w:t>
      </w:r>
      <w:r>
        <w:rPr>
          <w:rFonts w:cs="Arial"/>
          <w:color w:val="000000" w:themeColor="text1"/>
          <w:sz w:val="24"/>
          <w:szCs w:val="24"/>
        </w:rPr>
        <w:t xml:space="preserve"> пенополиуретан, пенополистирол,</w:t>
      </w:r>
      <w:r w:rsidRPr="00D73892">
        <w:rPr>
          <w:rFonts w:cs="Arial"/>
          <w:color w:val="000000" w:themeColor="text1"/>
          <w:sz w:val="24"/>
          <w:szCs w:val="24"/>
        </w:rPr>
        <w:t xml:space="preserve"> воздушно-</w:t>
      </w:r>
      <w:r w:rsidRPr="006C7B08">
        <w:rPr>
          <w:rFonts w:cs="Arial"/>
          <w:color w:val="000000" w:themeColor="text1"/>
          <w:sz w:val="24"/>
          <w:szCs w:val="24"/>
        </w:rPr>
        <w:t>пузырчат</w:t>
      </w:r>
      <w:r w:rsidR="002A2123">
        <w:rPr>
          <w:rFonts w:cs="Arial"/>
          <w:color w:val="000000" w:themeColor="text1"/>
          <w:sz w:val="24"/>
          <w:szCs w:val="24"/>
        </w:rPr>
        <w:t>ую</w:t>
      </w:r>
      <w:r w:rsidRPr="006C7B08">
        <w:rPr>
          <w:rFonts w:cs="Arial"/>
          <w:color w:val="000000" w:themeColor="text1"/>
          <w:sz w:val="24"/>
          <w:szCs w:val="24"/>
        </w:rPr>
        <w:t xml:space="preserve"> полиэтиленов</w:t>
      </w:r>
      <w:r w:rsidR="002A2123">
        <w:rPr>
          <w:rFonts w:cs="Arial"/>
          <w:color w:val="000000" w:themeColor="text1"/>
          <w:sz w:val="24"/>
          <w:szCs w:val="24"/>
        </w:rPr>
        <w:t>ую</w:t>
      </w:r>
      <w:r w:rsidRPr="006C7B08">
        <w:rPr>
          <w:rFonts w:cs="Arial"/>
          <w:color w:val="000000" w:themeColor="text1"/>
          <w:sz w:val="24"/>
          <w:szCs w:val="24"/>
        </w:rPr>
        <w:t xml:space="preserve"> пленк</w:t>
      </w:r>
      <w:r w:rsidR="002A2123">
        <w:rPr>
          <w:rFonts w:cs="Arial"/>
          <w:color w:val="000000" w:themeColor="text1"/>
          <w:sz w:val="24"/>
          <w:szCs w:val="24"/>
        </w:rPr>
        <w:t>у</w:t>
      </w:r>
      <w:r w:rsidRPr="006C7B08">
        <w:rPr>
          <w:rFonts w:cs="Arial"/>
          <w:color w:val="000000" w:themeColor="text1"/>
          <w:sz w:val="24"/>
          <w:szCs w:val="24"/>
        </w:rPr>
        <w:t xml:space="preserve"> и</w:t>
      </w:r>
      <w:r w:rsidR="002A2123">
        <w:rPr>
          <w:rFonts w:cs="Arial"/>
          <w:color w:val="000000" w:themeColor="text1"/>
          <w:sz w:val="24"/>
          <w:szCs w:val="24"/>
        </w:rPr>
        <w:br/>
      </w:r>
      <w:r w:rsidRPr="006C7B08">
        <w:rPr>
          <w:rFonts w:cs="Arial"/>
          <w:color w:val="000000" w:themeColor="text1"/>
          <w:sz w:val="24"/>
          <w:szCs w:val="24"/>
        </w:rPr>
        <w:t>т.</w:t>
      </w:r>
      <w:r>
        <w:rPr>
          <w:rFonts w:cs="Arial"/>
          <w:color w:val="000000" w:themeColor="text1"/>
          <w:sz w:val="24"/>
          <w:szCs w:val="24"/>
        </w:rPr>
        <w:t xml:space="preserve"> </w:t>
      </w:r>
      <w:r w:rsidRPr="006C7B08">
        <w:rPr>
          <w:rFonts w:cs="Arial"/>
          <w:color w:val="000000" w:themeColor="text1"/>
          <w:sz w:val="24"/>
          <w:szCs w:val="24"/>
        </w:rPr>
        <w:t>д.</w:t>
      </w:r>
      <w:r>
        <w:rPr>
          <w:rFonts w:cs="Arial"/>
          <w:color w:val="000000" w:themeColor="text1"/>
          <w:sz w:val="24"/>
          <w:szCs w:val="24"/>
        </w:rPr>
        <w:t xml:space="preserve">, а также </w:t>
      </w:r>
      <w:r w:rsidRPr="00E56E8F">
        <w:rPr>
          <w:rFonts w:cs="Arial"/>
          <w:color w:val="000000" w:themeColor="text1"/>
          <w:sz w:val="24"/>
          <w:szCs w:val="24"/>
        </w:rPr>
        <w:t>влажные</w:t>
      </w:r>
      <w:r w:rsidRPr="00D73892">
        <w:rPr>
          <w:rFonts w:cs="Arial"/>
          <w:color w:val="000000" w:themeColor="text1"/>
          <w:sz w:val="24"/>
          <w:szCs w:val="24"/>
        </w:rPr>
        <w:t xml:space="preserve"> (для монолитов немерзлого грунта) или сухие (для монолитов</w:t>
      </w:r>
      <w:r>
        <w:rPr>
          <w:rFonts w:cs="Arial"/>
          <w:color w:val="000000" w:themeColor="text1"/>
          <w:sz w:val="24"/>
          <w:szCs w:val="24"/>
        </w:rPr>
        <w:t xml:space="preserve"> как немерзлого, так и</w:t>
      </w:r>
      <w:r w:rsidRPr="00D73892">
        <w:rPr>
          <w:rFonts w:cs="Arial"/>
          <w:color w:val="000000" w:themeColor="text1"/>
          <w:sz w:val="24"/>
          <w:szCs w:val="24"/>
        </w:rPr>
        <w:t xml:space="preserve"> мерзлого грунта) древесные опилки, стружку</w:t>
      </w:r>
      <w:r>
        <w:rPr>
          <w:rFonts w:cs="Arial"/>
          <w:color w:val="000000" w:themeColor="text1"/>
          <w:sz w:val="24"/>
          <w:szCs w:val="24"/>
        </w:rPr>
        <w:t>.</w:t>
      </w:r>
    </w:p>
    <w:p w14:paraId="644ABF16" w14:textId="77777777" w:rsidR="00BA1D5E" w:rsidRDefault="007D47B5" w:rsidP="007D47B5">
      <w:pPr>
        <w:tabs>
          <w:tab w:val="left" w:pos="3969"/>
        </w:tabs>
        <w:spacing w:line="360" w:lineRule="auto"/>
        <w:ind w:firstLine="567"/>
        <w:jc w:val="both"/>
        <w:rPr>
          <w:rFonts w:cs="Arial"/>
          <w:color w:val="000000" w:themeColor="text1"/>
          <w:sz w:val="24"/>
          <w:szCs w:val="24"/>
        </w:rPr>
      </w:pPr>
      <w:r w:rsidRPr="00D5507F">
        <w:rPr>
          <w:rFonts w:cs="Arial"/>
          <w:color w:val="000000" w:themeColor="text1"/>
          <w:sz w:val="24"/>
          <w:szCs w:val="24"/>
        </w:rPr>
        <w:t xml:space="preserve">Монолиты немерзлых грунтов </w:t>
      </w:r>
      <w:r w:rsidR="00BA1D5E">
        <w:rPr>
          <w:rFonts w:cs="Arial"/>
          <w:color w:val="000000" w:themeColor="text1"/>
          <w:sz w:val="24"/>
          <w:szCs w:val="24"/>
        </w:rPr>
        <w:t>помещают</w:t>
      </w:r>
      <w:r w:rsidRPr="00D5507F">
        <w:rPr>
          <w:rFonts w:cs="Arial"/>
          <w:color w:val="000000" w:themeColor="text1"/>
          <w:sz w:val="24"/>
          <w:szCs w:val="24"/>
        </w:rPr>
        <w:t xml:space="preserve"> в ящики со слоем</w:t>
      </w:r>
      <w:r w:rsidR="00187D6B" w:rsidRPr="00D5507F">
        <w:rPr>
          <w:rFonts w:cs="Arial"/>
          <w:color w:val="000000" w:themeColor="text1"/>
          <w:sz w:val="24"/>
          <w:szCs w:val="24"/>
        </w:rPr>
        <w:t xml:space="preserve"> наполнителя </w:t>
      </w:r>
      <w:r w:rsidRPr="00D5507F">
        <w:rPr>
          <w:rFonts w:cs="Arial"/>
          <w:color w:val="000000" w:themeColor="text1"/>
          <w:sz w:val="24"/>
          <w:szCs w:val="24"/>
        </w:rPr>
        <w:t xml:space="preserve">на дне толщиной не менее </w:t>
      </w:r>
      <w:r w:rsidR="00F61FD1" w:rsidRPr="00D5507F">
        <w:rPr>
          <w:rFonts w:cs="Arial"/>
          <w:color w:val="000000" w:themeColor="text1"/>
          <w:sz w:val="24"/>
          <w:szCs w:val="24"/>
        </w:rPr>
        <w:t>3</w:t>
      </w:r>
      <w:r w:rsidRPr="00D5507F">
        <w:rPr>
          <w:rFonts w:cs="Arial"/>
          <w:color w:val="000000" w:themeColor="text1"/>
          <w:sz w:val="24"/>
          <w:szCs w:val="24"/>
        </w:rPr>
        <w:t xml:space="preserve"> с</w:t>
      </w:r>
      <w:r w:rsidR="00187D6B" w:rsidRPr="00D5507F">
        <w:rPr>
          <w:rFonts w:cs="Arial"/>
          <w:color w:val="000000" w:themeColor="text1"/>
          <w:sz w:val="24"/>
          <w:szCs w:val="24"/>
        </w:rPr>
        <w:t>м</w:t>
      </w:r>
      <w:r w:rsidR="00F61FD1" w:rsidRPr="00D5507F">
        <w:rPr>
          <w:rFonts w:cs="Arial"/>
          <w:color w:val="000000" w:themeColor="text1"/>
          <w:sz w:val="24"/>
          <w:szCs w:val="24"/>
        </w:rPr>
        <w:t xml:space="preserve"> (за исключением ящиков кассетного типа, изготовленных из </w:t>
      </w:r>
      <w:r w:rsidR="009C285C">
        <w:rPr>
          <w:rFonts w:cs="Arial"/>
          <w:color w:val="000000" w:themeColor="text1"/>
          <w:sz w:val="24"/>
          <w:szCs w:val="24"/>
        </w:rPr>
        <w:t>вспененных полимерных материалов</w:t>
      </w:r>
      <w:r w:rsidR="00F61FD1" w:rsidRPr="00D5507F">
        <w:rPr>
          <w:rFonts w:cs="Arial"/>
          <w:color w:val="000000" w:themeColor="text1"/>
          <w:sz w:val="24"/>
          <w:szCs w:val="24"/>
        </w:rPr>
        <w:t>)</w:t>
      </w:r>
      <w:r w:rsidR="00BA1D5E">
        <w:rPr>
          <w:rFonts w:cs="Arial"/>
          <w:color w:val="000000" w:themeColor="text1"/>
          <w:sz w:val="24"/>
          <w:szCs w:val="24"/>
        </w:rPr>
        <w:t>.</w:t>
      </w:r>
    </w:p>
    <w:p w14:paraId="68E094E0" w14:textId="2D2723E2" w:rsidR="007D47B5" w:rsidRPr="00D5507F" w:rsidRDefault="00BA1D5E" w:rsidP="007D47B5">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Монолиты д</w:t>
      </w:r>
      <w:r w:rsidR="005D3C94">
        <w:rPr>
          <w:rFonts w:cs="Arial"/>
          <w:color w:val="000000" w:themeColor="text1"/>
          <w:sz w:val="24"/>
          <w:szCs w:val="24"/>
        </w:rPr>
        <w:t>исперсных грунтов в ящиках (контейнерах) для транспортирования</w:t>
      </w:r>
      <w:r>
        <w:rPr>
          <w:rFonts w:cs="Arial"/>
          <w:color w:val="000000" w:themeColor="text1"/>
          <w:sz w:val="24"/>
          <w:szCs w:val="24"/>
        </w:rPr>
        <w:t xml:space="preserve"> </w:t>
      </w:r>
      <w:r w:rsidR="002A2123">
        <w:rPr>
          <w:rFonts w:cs="Arial"/>
          <w:color w:val="000000" w:themeColor="text1"/>
          <w:sz w:val="24"/>
          <w:szCs w:val="24"/>
        </w:rPr>
        <w:t>размещают</w:t>
      </w:r>
      <w:r>
        <w:rPr>
          <w:rFonts w:cs="Arial"/>
          <w:color w:val="000000" w:themeColor="text1"/>
          <w:sz w:val="24"/>
          <w:szCs w:val="24"/>
        </w:rPr>
        <w:t xml:space="preserve"> верхней гранью (торцом) квер</w:t>
      </w:r>
      <w:r w:rsidR="005D3C94">
        <w:rPr>
          <w:rFonts w:cs="Arial"/>
          <w:color w:val="000000" w:themeColor="text1"/>
          <w:sz w:val="24"/>
          <w:szCs w:val="24"/>
        </w:rPr>
        <w:t>ху</w:t>
      </w:r>
      <w:r w:rsidR="00187D6B" w:rsidRPr="00D5507F">
        <w:rPr>
          <w:rFonts w:cs="Arial"/>
          <w:color w:val="000000" w:themeColor="text1"/>
          <w:sz w:val="24"/>
          <w:szCs w:val="24"/>
        </w:rPr>
        <w:t>.</w:t>
      </w:r>
    </w:p>
    <w:p w14:paraId="76FF4909" w14:textId="507AD70F" w:rsidR="005D079B" w:rsidRDefault="007D47B5" w:rsidP="007C0C1B">
      <w:pPr>
        <w:tabs>
          <w:tab w:val="left" w:pos="3969"/>
        </w:tabs>
        <w:spacing w:line="360" w:lineRule="auto"/>
        <w:ind w:firstLine="567"/>
        <w:jc w:val="both"/>
        <w:rPr>
          <w:rFonts w:cs="Arial"/>
          <w:color w:val="000000" w:themeColor="text1"/>
          <w:sz w:val="24"/>
          <w:szCs w:val="24"/>
        </w:rPr>
      </w:pPr>
      <w:r w:rsidRPr="00D5507F">
        <w:rPr>
          <w:rFonts w:cs="Arial"/>
          <w:color w:val="000000" w:themeColor="text1"/>
          <w:sz w:val="24"/>
          <w:szCs w:val="24"/>
        </w:rPr>
        <w:t xml:space="preserve">Монолиты мерзлых грунтов </w:t>
      </w:r>
      <w:r w:rsidR="00BA1D5E">
        <w:rPr>
          <w:rFonts w:cs="Arial"/>
          <w:color w:val="000000" w:themeColor="text1"/>
          <w:sz w:val="24"/>
          <w:szCs w:val="24"/>
        </w:rPr>
        <w:t>помещают</w:t>
      </w:r>
      <w:r w:rsidRPr="00D5507F">
        <w:rPr>
          <w:rFonts w:cs="Arial"/>
          <w:color w:val="000000" w:themeColor="text1"/>
          <w:sz w:val="24"/>
          <w:szCs w:val="24"/>
        </w:rPr>
        <w:t xml:space="preserve"> в</w:t>
      </w:r>
      <w:r w:rsidR="005A0B53">
        <w:rPr>
          <w:rFonts w:cs="Arial"/>
          <w:color w:val="000000" w:themeColor="text1"/>
          <w:sz w:val="24"/>
          <w:szCs w:val="24"/>
        </w:rPr>
        <w:t xml:space="preserve"> термоконтейнеры (</w:t>
      </w:r>
      <w:r w:rsidR="007C0C1B" w:rsidRPr="00D5507F">
        <w:rPr>
          <w:rFonts w:cs="Arial"/>
          <w:color w:val="000000" w:themeColor="text1"/>
          <w:sz w:val="24"/>
          <w:szCs w:val="24"/>
        </w:rPr>
        <w:t>изотермические контейнеры</w:t>
      </w:r>
      <w:r w:rsidR="005A0B53">
        <w:rPr>
          <w:rFonts w:cs="Arial"/>
          <w:color w:val="000000" w:themeColor="text1"/>
          <w:sz w:val="24"/>
          <w:szCs w:val="24"/>
        </w:rPr>
        <w:t>)</w:t>
      </w:r>
      <w:r w:rsidR="007C0C1B" w:rsidRPr="00D5507F">
        <w:rPr>
          <w:rFonts w:cs="Arial"/>
          <w:color w:val="000000" w:themeColor="text1"/>
          <w:sz w:val="24"/>
          <w:szCs w:val="24"/>
        </w:rPr>
        <w:t xml:space="preserve"> </w:t>
      </w:r>
      <w:r w:rsidR="00F61FD1" w:rsidRPr="00D5507F">
        <w:rPr>
          <w:rFonts w:cs="Arial"/>
          <w:color w:val="000000" w:themeColor="text1"/>
          <w:sz w:val="24"/>
          <w:szCs w:val="24"/>
        </w:rPr>
        <w:t>либо</w:t>
      </w:r>
      <w:r w:rsidR="007C0C1B" w:rsidRPr="00D5507F">
        <w:rPr>
          <w:rFonts w:cs="Arial"/>
          <w:color w:val="000000" w:themeColor="text1"/>
          <w:sz w:val="24"/>
          <w:szCs w:val="24"/>
        </w:rPr>
        <w:t xml:space="preserve"> в </w:t>
      </w:r>
      <w:r w:rsidR="00F61FD1" w:rsidRPr="00D5507F">
        <w:rPr>
          <w:rFonts w:cs="Arial"/>
          <w:color w:val="000000" w:themeColor="text1"/>
          <w:sz w:val="24"/>
          <w:szCs w:val="24"/>
        </w:rPr>
        <w:t>транспортировочные</w:t>
      </w:r>
      <w:r w:rsidR="007C0C1B" w:rsidRPr="00D5507F">
        <w:rPr>
          <w:rFonts w:cs="Arial"/>
          <w:color w:val="000000" w:themeColor="text1"/>
          <w:sz w:val="24"/>
          <w:szCs w:val="24"/>
        </w:rPr>
        <w:t xml:space="preserve"> ящики, внутренняя</w:t>
      </w:r>
      <w:r w:rsidR="00F61FD1" w:rsidRPr="00D5507F">
        <w:rPr>
          <w:rFonts w:cs="Arial"/>
          <w:color w:val="000000" w:themeColor="text1"/>
          <w:sz w:val="24"/>
          <w:szCs w:val="24"/>
        </w:rPr>
        <w:t xml:space="preserve"> поверхность которых </w:t>
      </w:r>
      <w:r w:rsidR="00775A05" w:rsidRPr="00D5507F">
        <w:rPr>
          <w:rFonts w:cs="Arial"/>
          <w:color w:val="000000" w:themeColor="text1"/>
          <w:sz w:val="24"/>
          <w:szCs w:val="24"/>
        </w:rPr>
        <w:t xml:space="preserve">полностью закрыта </w:t>
      </w:r>
      <w:r w:rsidR="005D079B">
        <w:rPr>
          <w:rFonts w:cs="Arial"/>
          <w:color w:val="000000" w:themeColor="text1"/>
          <w:sz w:val="24"/>
          <w:szCs w:val="24"/>
        </w:rPr>
        <w:t>листовым наполнителем</w:t>
      </w:r>
      <w:r w:rsidR="00775A05" w:rsidRPr="00D5507F">
        <w:rPr>
          <w:rFonts w:cs="Arial"/>
          <w:color w:val="000000" w:themeColor="text1"/>
          <w:sz w:val="24"/>
          <w:szCs w:val="24"/>
        </w:rPr>
        <w:t xml:space="preserve">, толщиной не менее 25 мм. При </w:t>
      </w:r>
      <w:r w:rsidR="00BA1D5E">
        <w:rPr>
          <w:rFonts w:cs="Arial"/>
          <w:color w:val="000000" w:themeColor="text1"/>
          <w:sz w:val="24"/>
          <w:szCs w:val="24"/>
        </w:rPr>
        <w:t>размещении</w:t>
      </w:r>
      <w:r w:rsidR="00775A05" w:rsidRPr="00D5507F">
        <w:rPr>
          <w:rFonts w:cs="Arial"/>
          <w:color w:val="000000" w:themeColor="text1"/>
          <w:sz w:val="24"/>
          <w:szCs w:val="24"/>
        </w:rPr>
        <w:t xml:space="preserve"> в ящики монолиты мерзлого грунта изолируютс</w:t>
      </w:r>
      <w:r w:rsidR="0093414E">
        <w:rPr>
          <w:rFonts w:cs="Arial"/>
          <w:color w:val="000000" w:themeColor="text1"/>
          <w:sz w:val="24"/>
          <w:szCs w:val="24"/>
        </w:rPr>
        <w:t xml:space="preserve">я со всех сторон наполнителем. </w:t>
      </w:r>
      <w:r w:rsidR="00775A05" w:rsidRPr="00D73892">
        <w:rPr>
          <w:rFonts w:cs="Arial"/>
          <w:color w:val="000000" w:themeColor="text1"/>
          <w:sz w:val="24"/>
          <w:szCs w:val="24"/>
        </w:rPr>
        <w:t>В качестве дополнительной термозащиты допускается использование аккумулято</w:t>
      </w:r>
      <w:r w:rsidR="0093414E">
        <w:rPr>
          <w:rFonts w:cs="Arial"/>
          <w:color w:val="000000" w:themeColor="text1"/>
          <w:sz w:val="24"/>
          <w:szCs w:val="24"/>
        </w:rPr>
        <w:t>ров холода, которые укладывают</w:t>
      </w:r>
      <w:r w:rsidR="00775A05" w:rsidRPr="00D73892">
        <w:rPr>
          <w:rFonts w:cs="Arial"/>
          <w:color w:val="000000" w:themeColor="text1"/>
          <w:sz w:val="24"/>
          <w:szCs w:val="24"/>
        </w:rPr>
        <w:t xml:space="preserve"> вокруг монолитов, или сверху</w:t>
      </w:r>
      <w:r w:rsidR="00D5507F">
        <w:rPr>
          <w:rFonts w:cs="Arial"/>
          <w:color w:val="000000" w:themeColor="text1"/>
          <w:sz w:val="24"/>
          <w:szCs w:val="24"/>
        </w:rPr>
        <w:t>,</w:t>
      </w:r>
      <w:r w:rsidR="00775A05" w:rsidRPr="00D73892">
        <w:rPr>
          <w:rFonts w:cs="Arial"/>
          <w:color w:val="000000" w:themeColor="text1"/>
          <w:sz w:val="24"/>
          <w:szCs w:val="24"/>
        </w:rPr>
        <w:t xml:space="preserve"> под крышкой.</w:t>
      </w:r>
    </w:p>
    <w:p w14:paraId="69A8CB9E" w14:textId="56F8FCDB" w:rsidR="007D47B5" w:rsidRPr="00D73892" w:rsidRDefault="005D079B" w:rsidP="007C0C1B">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Транспортирование мерзлых грунтов в</w:t>
      </w:r>
      <w:r w:rsidRPr="005D079B">
        <w:rPr>
          <w:rFonts w:cs="Arial"/>
          <w:color w:val="000000" w:themeColor="text1"/>
          <w:sz w:val="24"/>
          <w:szCs w:val="24"/>
        </w:rPr>
        <w:t xml:space="preserve"> </w:t>
      </w:r>
      <w:r w:rsidRPr="00D73892">
        <w:rPr>
          <w:rFonts w:cs="Arial"/>
          <w:color w:val="000000" w:themeColor="text1"/>
          <w:sz w:val="24"/>
          <w:szCs w:val="24"/>
        </w:rPr>
        <w:t>термоконтейнер</w:t>
      </w:r>
      <w:r>
        <w:rPr>
          <w:rFonts w:cs="Arial"/>
          <w:color w:val="000000" w:themeColor="text1"/>
          <w:sz w:val="24"/>
          <w:szCs w:val="24"/>
        </w:rPr>
        <w:t xml:space="preserve">ах (изотермических контейнерах) осуществляется </w:t>
      </w:r>
      <w:r w:rsidRPr="00D73892">
        <w:rPr>
          <w:rFonts w:cs="Arial"/>
          <w:color w:val="000000" w:themeColor="text1"/>
          <w:sz w:val="24"/>
          <w:szCs w:val="24"/>
        </w:rPr>
        <w:t xml:space="preserve">согласно их техническим характеристикам, </w:t>
      </w:r>
      <w:r>
        <w:rPr>
          <w:rFonts w:cs="Arial"/>
          <w:color w:val="000000" w:themeColor="text1"/>
          <w:sz w:val="24"/>
          <w:szCs w:val="24"/>
        </w:rPr>
        <w:t>с</w:t>
      </w:r>
      <w:r w:rsidRPr="00D73892">
        <w:rPr>
          <w:rFonts w:cs="Arial"/>
          <w:color w:val="000000" w:themeColor="text1"/>
          <w:sz w:val="24"/>
          <w:szCs w:val="24"/>
        </w:rPr>
        <w:t xml:space="preserve"> обеспечени</w:t>
      </w:r>
      <w:r>
        <w:rPr>
          <w:rFonts w:cs="Arial"/>
          <w:color w:val="000000" w:themeColor="text1"/>
          <w:sz w:val="24"/>
          <w:szCs w:val="24"/>
        </w:rPr>
        <w:t>ем</w:t>
      </w:r>
      <w:r w:rsidRPr="00D73892">
        <w:rPr>
          <w:rFonts w:cs="Arial"/>
          <w:color w:val="000000" w:themeColor="text1"/>
          <w:sz w:val="24"/>
          <w:szCs w:val="24"/>
        </w:rPr>
        <w:t xml:space="preserve"> отрицательной температуры в течение </w:t>
      </w:r>
      <w:r w:rsidRPr="00D5507F">
        <w:rPr>
          <w:rFonts w:cs="Arial"/>
          <w:color w:val="000000" w:themeColor="text1"/>
          <w:sz w:val="24"/>
          <w:szCs w:val="24"/>
        </w:rPr>
        <w:t>времени</w:t>
      </w:r>
      <w:r>
        <w:rPr>
          <w:rFonts w:cs="Arial"/>
          <w:color w:val="000000" w:themeColor="text1"/>
          <w:sz w:val="24"/>
          <w:szCs w:val="24"/>
        </w:rPr>
        <w:t xml:space="preserve"> транспортирования до морозильной камеры временного хранения или лаборатории</w:t>
      </w:r>
      <w:r w:rsidRPr="00D5507F">
        <w:rPr>
          <w:rFonts w:cs="Arial"/>
          <w:color w:val="000000" w:themeColor="text1"/>
          <w:sz w:val="24"/>
          <w:szCs w:val="24"/>
        </w:rPr>
        <w:t>.</w:t>
      </w:r>
      <w:r w:rsidRPr="00D73892">
        <w:rPr>
          <w:rFonts w:cs="Arial"/>
          <w:color w:val="000000" w:themeColor="text1"/>
          <w:sz w:val="24"/>
          <w:szCs w:val="24"/>
        </w:rPr>
        <w:t xml:space="preserve"> </w:t>
      </w:r>
      <w:r w:rsidRPr="00D5507F">
        <w:rPr>
          <w:rFonts w:cs="Arial"/>
          <w:color w:val="000000" w:themeColor="text1"/>
          <w:sz w:val="24"/>
          <w:szCs w:val="24"/>
        </w:rPr>
        <w:t>При транспортировании засоленных мерзлых грунтов должна быть обеспечена температура не выше минус</w:t>
      </w:r>
      <w:r>
        <w:rPr>
          <w:rFonts w:cs="Arial"/>
          <w:color w:val="000000" w:themeColor="text1"/>
          <w:sz w:val="24"/>
          <w:szCs w:val="24"/>
        </w:rPr>
        <w:br/>
      </w:r>
      <w:r w:rsidRPr="00D5507F">
        <w:rPr>
          <w:rFonts w:cs="Arial"/>
          <w:color w:val="000000" w:themeColor="text1"/>
          <w:sz w:val="24"/>
          <w:szCs w:val="24"/>
        </w:rPr>
        <w:t>3</w:t>
      </w:r>
      <w:r>
        <w:rPr>
          <w:rFonts w:cs="Arial"/>
          <w:color w:val="000000" w:themeColor="text1"/>
          <w:sz w:val="24"/>
          <w:szCs w:val="24"/>
        </w:rPr>
        <w:t xml:space="preserve"> </w:t>
      </w:r>
      <w:r w:rsidRPr="00D5507F">
        <w:rPr>
          <w:rFonts w:ascii="Calibri" w:hAnsi="Calibri" w:cs="Calibri"/>
          <w:color w:val="000000" w:themeColor="text1"/>
          <w:sz w:val="24"/>
          <w:szCs w:val="24"/>
        </w:rPr>
        <w:t>°</w:t>
      </w:r>
      <w:r w:rsidRPr="00D5507F">
        <w:rPr>
          <w:rFonts w:cs="Arial"/>
          <w:color w:val="000000" w:themeColor="text1"/>
          <w:sz w:val="24"/>
          <w:szCs w:val="24"/>
        </w:rPr>
        <w:t>С.</w:t>
      </w:r>
    </w:p>
    <w:p w14:paraId="72D36D1B" w14:textId="3121A783" w:rsidR="007D47B5" w:rsidRPr="00D5507F" w:rsidRDefault="005D079B" w:rsidP="008C2206">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Для транспортирования мерзлых грунтов допускается и</w:t>
      </w:r>
      <w:r w:rsidR="007D47B5" w:rsidRPr="00D73892">
        <w:rPr>
          <w:rFonts w:cs="Arial"/>
          <w:color w:val="000000" w:themeColor="text1"/>
          <w:sz w:val="24"/>
          <w:szCs w:val="24"/>
        </w:rPr>
        <w:t>спользова</w:t>
      </w:r>
      <w:r>
        <w:rPr>
          <w:rFonts w:cs="Arial"/>
          <w:color w:val="000000" w:themeColor="text1"/>
          <w:sz w:val="24"/>
          <w:szCs w:val="24"/>
        </w:rPr>
        <w:t>ние</w:t>
      </w:r>
      <w:r w:rsidR="007D47B5" w:rsidRPr="00D73892">
        <w:rPr>
          <w:rFonts w:cs="Arial"/>
          <w:color w:val="000000" w:themeColor="text1"/>
          <w:sz w:val="24"/>
          <w:szCs w:val="24"/>
        </w:rPr>
        <w:t xml:space="preserve"> мобильны</w:t>
      </w:r>
      <w:r>
        <w:rPr>
          <w:rFonts w:cs="Arial"/>
          <w:color w:val="000000" w:themeColor="text1"/>
          <w:sz w:val="24"/>
          <w:szCs w:val="24"/>
        </w:rPr>
        <w:t>х</w:t>
      </w:r>
      <w:r w:rsidR="007D47B5" w:rsidRPr="00D73892">
        <w:rPr>
          <w:rFonts w:cs="Arial"/>
          <w:color w:val="000000" w:themeColor="text1"/>
          <w:sz w:val="24"/>
          <w:szCs w:val="24"/>
        </w:rPr>
        <w:t xml:space="preserve"> </w:t>
      </w:r>
      <w:r w:rsidR="007D47B5" w:rsidRPr="00D73892">
        <w:rPr>
          <w:rFonts w:cs="Arial"/>
          <w:color w:val="000000" w:themeColor="text1"/>
          <w:sz w:val="24"/>
          <w:szCs w:val="24"/>
        </w:rPr>
        <w:lastRenderedPageBreak/>
        <w:t>морозильны</w:t>
      </w:r>
      <w:r>
        <w:rPr>
          <w:rFonts w:cs="Arial"/>
          <w:color w:val="000000" w:themeColor="text1"/>
          <w:sz w:val="24"/>
          <w:szCs w:val="24"/>
        </w:rPr>
        <w:t>х</w:t>
      </w:r>
      <w:r w:rsidR="007D47B5" w:rsidRPr="00D73892">
        <w:rPr>
          <w:rFonts w:cs="Arial"/>
          <w:color w:val="000000" w:themeColor="text1"/>
          <w:sz w:val="24"/>
          <w:szCs w:val="24"/>
        </w:rPr>
        <w:t xml:space="preserve"> камер</w:t>
      </w:r>
      <w:r>
        <w:rPr>
          <w:rFonts w:cs="Arial"/>
          <w:color w:val="000000" w:themeColor="text1"/>
          <w:sz w:val="24"/>
          <w:szCs w:val="24"/>
        </w:rPr>
        <w:t xml:space="preserve"> без использования термоконтейнеров (изотермических контейнеров), а также р</w:t>
      </w:r>
      <w:r w:rsidR="00DB4824">
        <w:rPr>
          <w:rFonts w:cs="Arial"/>
          <w:color w:val="000000" w:themeColor="text1"/>
          <w:sz w:val="24"/>
          <w:szCs w:val="24"/>
        </w:rPr>
        <w:t>ефрижераторов</w:t>
      </w:r>
      <w:r w:rsidR="007D47B5" w:rsidRPr="00D73892">
        <w:rPr>
          <w:rFonts w:cs="Arial"/>
          <w:color w:val="000000" w:themeColor="text1"/>
          <w:sz w:val="24"/>
          <w:szCs w:val="24"/>
        </w:rPr>
        <w:t xml:space="preserve"> </w:t>
      </w:r>
      <w:r w:rsidR="00DB4824">
        <w:rPr>
          <w:rFonts w:cs="Arial"/>
          <w:color w:val="000000" w:themeColor="text1"/>
          <w:sz w:val="24"/>
          <w:szCs w:val="24"/>
        </w:rPr>
        <w:t>различных видов транспорта с использованием термоконтейнеро</w:t>
      </w:r>
      <w:r w:rsidR="00720E6C">
        <w:rPr>
          <w:rFonts w:cs="Arial"/>
          <w:color w:val="000000" w:themeColor="text1"/>
          <w:sz w:val="24"/>
          <w:szCs w:val="24"/>
        </w:rPr>
        <w:t>в (изотермических контейнеров).</w:t>
      </w:r>
    </w:p>
    <w:p w14:paraId="06A92212" w14:textId="6CE73C4B" w:rsidR="007D47B5" w:rsidRPr="00E56E8F" w:rsidRDefault="007D47B5" w:rsidP="007D47B5">
      <w:pPr>
        <w:tabs>
          <w:tab w:val="left" w:pos="3969"/>
        </w:tabs>
        <w:spacing w:line="360" w:lineRule="auto"/>
        <w:ind w:firstLine="567"/>
        <w:jc w:val="both"/>
        <w:rPr>
          <w:rFonts w:cs="Arial"/>
          <w:color w:val="000000" w:themeColor="text1"/>
          <w:sz w:val="24"/>
          <w:szCs w:val="24"/>
        </w:rPr>
      </w:pPr>
      <w:r w:rsidRPr="00D73892">
        <w:rPr>
          <w:rFonts w:cs="Arial"/>
          <w:color w:val="000000" w:themeColor="text1"/>
          <w:sz w:val="24"/>
          <w:szCs w:val="24"/>
        </w:rPr>
        <w:t xml:space="preserve">При </w:t>
      </w:r>
      <w:r w:rsidR="00BA1D5E">
        <w:rPr>
          <w:rFonts w:cs="Arial"/>
          <w:color w:val="000000" w:themeColor="text1"/>
          <w:sz w:val="24"/>
          <w:szCs w:val="24"/>
        </w:rPr>
        <w:t>размещении</w:t>
      </w:r>
      <w:r w:rsidR="00D5507F">
        <w:rPr>
          <w:rFonts w:cs="Arial"/>
          <w:color w:val="000000" w:themeColor="text1"/>
          <w:sz w:val="24"/>
          <w:szCs w:val="24"/>
        </w:rPr>
        <w:t xml:space="preserve"> в ящики</w:t>
      </w:r>
      <w:r w:rsidRPr="00D73892">
        <w:rPr>
          <w:rFonts w:cs="Arial"/>
          <w:color w:val="000000" w:themeColor="text1"/>
          <w:sz w:val="24"/>
          <w:szCs w:val="24"/>
        </w:rPr>
        <w:t xml:space="preserve"> </w:t>
      </w:r>
      <w:r w:rsidRPr="00E56E8F">
        <w:rPr>
          <w:rFonts w:cs="Arial"/>
          <w:color w:val="000000" w:themeColor="text1"/>
          <w:sz w:val="24"/>
          <w:szCs w:val="24"/>
        </w:rPr>
        <w:t>монолиты отделяют от стен</w:t>
      </w:r>
      <w:r w:rsidR="00D5507F" w:rsidRPr="00E56E8F">
        <w:rPr>
          <w:rFonts w:cs="Arial"/>
          <w:color w:val="000000" w:themeColor="text1"/>
          <w:sz w:val="24"/>
          <w:szCs w:val="24"/>
        </w:rPr>
        <w:t xml:space="preserve">ок </w:t>
      </w:r>
      <w:r w:rsidRPr="00E56E8F">
        <w:rPr>
          <w:rFonts w:cs="Arial"/>
          <w:color w:val="000000" w:themeColor="text1"/>
          <w:sz w:val="24"/>
          <w:szCs w:val="24"/>
        </w:rPr>
        <w:t xml:space="preserve">слоем </w:t>
      </w:r>
      <w:r w:rsidR="006C7AC1">
        <w:rPr>
          <w:rFonts w:cs="Arial"/>
          <w:color w:val="000000" w:themeColor="text1"/>
          <w:sz w:val="24"/>
          <w:szCs w:val="24"/>
        </w:rPr>
        <w:t>на</w:t>
      </w:r>
      <w:r w:rsidRPr="00E56E8F">
        <w:rPr>
          <w:rFonts w:cs="Arial"/>
          <w:color w:val="000000" w:themeColor="text1"/>
          <w:sz w:val="24"/>
          <w:szCs w:val="24"/>
        </w:rPr>
        <w:t xml:space="preserve">полнителя толщиной </w:t>
      </w:r>
      <w:r w:rsidR="00B865B5" w:rsidRPr="00E56E8F">
        <w:rPr>
          <w:rFonts w:cs="Arial"/>
          <w:color w:val="000000" w:themeColor="text1"/>
          <w:sz w:val="24"/>
          <w:szCs w:val="24"/>
        </w:rPr>
        <w:t>3</w:t>
      </w:r>
      <w:r w:rsidR="00462323" w:rsidRPr="00E56E8F">
        <w:rPr>
          <w:rFonts w:cs="Arial"/>
          <w:color w:val="000000" w:themeColor="text1"/>
          <w:sz w:val="24"/>
          <w:szCs w:val="24"/>
        </w:rPr>
        <w:t>—</w:t>
      </w:r>
      <w:r w:rsidR="00B865B5" w:rsidRPr="00E56E8F">
        <w:rPr>
          <w:rFonts w:cs="Arial"/>
          <w:color w:val="000000" w:themeColor="text1"/>
          <w:sz w:val="24"/>
          <w:szCs w:val="24"/>
        </w:rPr>
        <w:t xml:space="preserve">4 </w:t>
      </w:r>
      <w:r w:rsidRPr="00E56E8F">
        <w:rPr>
          <w:rFonts w:cs="Arial"/>
          <w:color w:val="000000" w:themeColor="text1"/>
          <w:sz w:val="24"/>
          <w:szCs w:val="24"/>
        </w:rPr>
        <w:t>см</w:t>
      </w:r>
      <w:r w:rsidR="00D5507F" w:rsidRPr="00E56E8F">
        <w:rPr>
          <w:rFonts w:cs="Arial"/>
          <w:color w:val="000000" w:themeColor="text1"/>
          <w:sz w:val="24"/>
          <w:szCs w:val="24"/>
        </w:rPr>
        <w:t xml:space="preserve">, а </w:t>
      </w:r>
      <w:r w:rsidRPr="00E56E8F">
        <w:rPr>
          <w:rFonts w:cs="Arial"/>
          <w:color w:val="000000" w:themeColor="text1"/>
          <w:sz w:val="24"/>
          <w:szCs w:val="24"/>
        </w:rPr>
        <w:t>о</w:t>
      </w:r>
      <w:r w:rsidR="00D5507F" w:rsidRPr="00E56E8F">
        <w:rPr>
          <w:rFonts w:cs="Arial"/>
          <w:color w:val="000000" w:themeColor="text1"/>
          <w:sz w:val="24"/>
          <w:szCs w:val="24"/>
        </w:rPr>
        <w:t>т соседних монолитов</w:t>
      </w:r>
      <w:r w:rsidR="0093414E" w:rsidRPr="00E56E8F">
        <w:rPr>
          <w:rFonts w:cs="Arial"/>
          <w:color w:val="000000" w:themeColor="text1"/>
          <w:sz w:val="24"/>
          <w:szCs w:val="24"/>
        </w:rPr>
        <w:t xml:space="preserve"> —</w:t>
      </w:r>
      <w:r w:rsidRPr="00E56E8F">
        <w:rPr>
          <w:rFonts w:cs="Arial"/>
          <w:color w:val="000000" w:themeColor="text1"/>
          <w:sz w:val="24"/>
          <w:szCs w:val="24"/>
        </w:rPr>
        <w:t xml:space="preserve"> </w:t>
      </w:r>
      <w:r w:rsidR="00B865B5" w:rsidRPr="00E56E8F">
        <w:rPr>
          <w:rFonts w:cs="Arial"/>
          <w:color w:val="000000" w:themeColor="text1"/>
          <w:sz w:val="24"/>
          <w:szCs w:val="24"/>
        </w:rPr>
        <w:t>2</w:t>
      </w:r>
      <w:r w:rsidR="00462323" w:rsidRPr="00E56E8F">
        <w:rPr>
          <w:rFonts w:cs="Arial"/>
          <w:color w:val="000000" w:themeColor="text1"/>
          <w:sz w:val="24"/>
          <w:szCs w:val="24"/>
        </w:rPr>
        <w:t>—</w:t>
      </w:r>
      <w:r w:rsidR="00B865B5" w:rsidRPr="00E56E8F">
        <w:rPr>
          <w:rFonts w:cs="Arial"/>
          <w:color w:val="000000" w:themeColor="text1"/>
          <w:sz w:val="24"/>
          <w:szCs w:val="24"/>
        </w:rPr>
        <w:t xml:space="preserve">3 </w:t>
      </w:r>
      <w:r w:rsidRPr="00E56E8F">
        <w:rPr>
          <w:rFonts w:cs="Arial"/>
          <w:color w:val="000000" w:themeColor="text1"/>
          <w:sz w:val="24"/>
          <w:szCs w:val="24"/>
        </w:rPr>
        <w:t>см.</w:t>
      </w:r>
    </w:p>
    <w:p w14:paraId="52431765" w14:textId="3C1F2AE3" w:rsidR="00F11EE8" w:rsidRPr="001C30BE" w:rsidRDefault="007D47B5" w:rsidP="007D47B5">
      <w:pPr>
        <w:tabs>
          <w:tab w:val="left" w:pos="3969"/>
        </w:tabs>
        <w:spacing w:line="360" w:lineRule="auto"/>
        <w:ind w:firstLine="567"/>
        <w:jc w:val="both"/>
        <w:rPr>
          <w:rFonts w:cs="Arial"/>
          <w:color w:val="000000" w:themeColor="text1"/>
          <w:sz w:val="24"/>
          <w:szCs w:val="24"/>
        </w:rPr>
      </w:pPr>
      <w:r w:rsidRPr="006C7B08">
        <w:rPr>
          <w:rFonts w:cs="Arial"/>
          <w:color w:val="000000" w:themeColor="text1"/>
          <w:sz w:val="24"/>
          <w:szCs w:val="24"/>
        </w:rPr>
        <w:t xml:space="preserve">Под крышку ящика следует положить </w:t>
      </w:r>
      <w:r w:rsidRPr="001C30BE">
        <w:rPr>
          <w:rFonts w:cs="Arial"/>
          <w:color w:val="000000" w:themeColor="text1"/>
          <w:sz w:val="24"/>
          <w:szCs w:val="24"/>
        </w:rPr>
        <w:t xml:space="preserve">ведомость образцов, завернутую в полиэтиленовую пленку или целлофановый пакет. Ящики </w:t>
      </w:r>
      <w:r w:rsidR="0093414E" w:rsidRPr="001C30BE">
        <w:rPr>
          <w:rFonts w:cs="Arial"/>
          <w:color w:val="000000" w:themeColor="text1"/>
          <w:sz w:val="24"/>
          <w:szCs w:val="24"/>
        </w:rPr>
        <w:t>должны быть пронумерованы и</w:t>
      </w:r>
      <w:r w:rsidRPr="001C30BE">
        <w:rPr>
          <w:rFonts w:cs="Arial"/>
          <w:color w:val="000000" w:themeColor="text1"/>
          <w:sz w:val="24"/>
          <w:szCs w:val="24"/>
        </w:rPr>
        <w:t xml:space="preserve"> снаб</w:t>
      </w:r>
      <w:r w:rsidR="0093414E" w:rsidRPr="001C30BE">
        <w:rPr>
          <w:rFonts w:cs="Arial"/>
          <w:color w:val="000000" w:themeColor="text1"/>
          <w:sz w:val="24"/>
          <w:szCs w:val="24"/>
        </w:rPr>
        <w:t>жены</w:t>
      </w:r>
      <w:r w:rsidRPr="001C30BE">
        <w:rPr>
          <w:rFonts w:cs="Arial"/>
          <w:color w:val="000000" w:themeColor="text1"/>
          <w:sz w:val="24"/>
          <w:szCs w:val="24"/>
        </w:rPr>
        <w:t xml:space="preserve"> </w:t>
      </w:r>
      <w:r w:rsidR="0093414E" w:rsidRPr="001C30BE">
        <w:rPr>
          <w:rFonts w:cs="Arial"/>
          <w:color w:val="000000" w:themeColor="text1"/>
          <w:sz w:val="24"/>
          <w:szCs w:val="24"/>
        </w:rPr>
        <w:t xml:space="preserve">манипуляционными знаками </w:t>
      </w:r>
      <w:r w:rsidR="00462323" w:rsidRPr="001C30BE">
        <w:rPr>
          <w:rFonts w:cs="Arial"/>
          <w:color w:val="000000" w:themeColor="text1"/>
          <w:sz w:val="24"/>
          <w:szCs w:val="24"/>
        </w:rPr>
        <w:t>«</w:t>
      </w:r>
      <w:r w:rsidRPr="001C30BE">
        <w:rPr>
          <w:rFonts w:cs="Arial"/>
          <w:color w:val="000000" w:themeColor="text1"/>
          <w:sz w:val="24"/>
          <w:szCs w:val="24"/>
        </w:rPr>
        <w:t>Верх</w:t>
      </w:r>
      <w:r w:rsidR="00462323" w:rsidRPr="001C30BE">
        <w:rPr>
          <w:rFonts w:cs="Arial"/>
          <w:color w:val="000000" w:themeColor="text1"/>
          <w:sz w:val="24"/>
          <w:szCs w:val="24"/>
        </w:rPr>
        <w:t>»</w:t>
      </w:r>
      <w:r w:rsidRPr="001C30BE">
        <w:rPr>
          <w:rFonts w:cs="Arial"/>
          <w:color w:val="000000" w:themeColor="text1"/>
          <w:sz w:val="24"/>
          <w:szCs w:val="24"/>
        </w:rPr>
        <w:t xml:space="preserve">, </w:t>
      </w:r>
      <w:r w:rsidR="00462323" w:rsidRPr="001C30BE">
        <w:rPr>
          <w:rFonts w:cs="Arial"/>
          <w:color w:val="000000" w:themeColor="text1"/>
          <w:sz w:val="24"/>
          <w:szCs w:val="24"/>
        </w:rPr>
        <w:t>«</w:t>
      </w:r>
      <w:r w:rsidRPr="001C30BE">
        <w:rPr>
          <w:rFonts w:cs="Arial"/>
          <w:color w:val="000000" w:themeColor="text1"/>
          <w:sz w:val="24"/>
          <w:szCs w:val="24"/>
        </w:rPr>
        <w:t>Хрупкое</w:t>
      </w:r>
      <w:r w:rsidR="001C30BE">
        <w:rPr>
          <w:rFonts w:cs="Arial"/>
          <w:color w:val="000000" w:themeColor="text1"/>
          <w:sz w:val="24"/>
          <w:szCs w:val="24"/>
        </w:rPr>
        <w:t>. Осторожно</w:t>
      </w:r>
      <w:r w:rsidR="00462323" w:rsidRPr="001C30BE">
        <w:rPr>
          <w:rFonts w:cs="Arial"/>
          <w:color w:val="000000" w:themeColor="text1"/>
          <w:sz w:val="24"/>
          <w:szCs w:val="24"/>
        </w:rPr>
        <w:t>»</w:t>
      </w:r>
      <w:r w:rsidRPr="001C30BE">
        <w:rPr>
          <w:rFonts w:cs="Arial"/>
          <w:color w:val="000000" w:themeColor="text1"/>
          <w:sz w:val="24"/>
          <w:szCs w:val="24"/>
        </w:rPr>
        <w:t xml:space="preserve"> или </w:t>
      </w:r>
      <w:r w:rsidR="00BC4AAA" w:rsidRPr="001C30BE">
        <w:rPr>
          <w:rFonts w:cs="Arial"/>
          <w:color w:val="000000" w:themeColor="text1"/>
          <w:sz w:val="24"/>
          <w:szCs w:val="24"/>
        </w:rPr>
        <w:t xml:space="preserve">надписью </w:t>
      </w:r>
      <w:r w:rsidR="00462323" w:rsidRPr="001C30BE">
        <w:rPr>
          <w:rFonts w:cs="Arial"/>
          <w:color w:val="000000" w:themeColor="text1"/>
          <w:sz w:val="24"/>
          <w:szCs w:val="24"/>
        </w:rPr>
        <w:t>«</w:t>
      </w:r>
      <w:r w:rsidRPr="001C30BE">
        <w:rPr>
          <w:rFonts w:cs="Arial"/>
          <w:color w:val="000000" w:themeColor="text1"/>
          <w:sz w:val="24"/>
          <w:szCs w:val="24"/>
        </w:rPr>
        <w:t>Не бросать</w:t>
      </w:r>
      <w:r w:rsidR="00462323" w:rsidRPr="001C30BE">
        <w:rPr>
          <w:rFonts w:cs="Arial"/>
          <w:color w:val="000000" w:themeColor="text1"/>
          <w:sz w:val="24"/>
          <w:szCs w:val="24"/>
        </w:rPr>
        <w:t>»</w:t>
      </w:r>
      <w:r w:rsidRPr="001C30BE">
        <w:rPr>
          <w:rFonts w:cs="Arial"/>
          <w:color w:val="000000" w:themeColor="text1"/>
          <w:sz w:val="24"/>
          <w:szCs w:val="24"/>
        </w:rPr>
        <w:t xml:space="preserve"> (особенно если перевозят сторонние организации), а также адресами получателя и отправителя</w:t>
      </w:r>
      <w:r w:rsidR="00814690" w:rsidRPr="001C30BE">
        <w:rPr>
          <w:rFonts w:cs="Arial"/>
          <w:color w:val="000000" w:themeColor="text1"/>
          <w:sz w:val="24"/>
          <w:szCs w:val="24"/>
        </w:rPr>
        <w:t>.</w:t>
      </w:r>
    </w:p>
    <w:p w14:paraId="463BFE26" w14:textId="4FD55E05" w:rsidR="00187D6B" w:rsidRPr="00462323" w:rsidRDefault="00187D6B" w:rsidP="008D65F0">
      <w:pPr>
        <w:tabs>
          <w:tab w:val="left" w:pos="3969"/>
        </w:tabs>
        <w:spacing w:line="360" w:lineRule="auto"/>
        <w:ind w:firstLine="567"/>
        <w:jc w:val="both"/>
        <w:rPr>
          <w:rFonts w:cs="Arial"/>
          <w:color w:val="000000" w:themeColor="text1"/>
          <w:sz w:val="22"/>
          <w:szCs w:val="22"/>
          <w:rtl/>
          <w:lang w:bidi="he-IL"/>
        </w:rPr>
      </w:pPr>
      <w:r w:rsidRPr="001C30BE">
        <w:rPr>
          <w:rFonts w:cs="Arial"/>
          <w:color w:val="000000" w:themeColor="text1"/>
          <w:spacing w:val="40"/>
          <w:sz w:val="22"/>
          <w:szCs w:val="22"/>
          <w:lang w:bidi="he-IL"/>
        </w:rPr>
        <w:t>Примечание</w:t>
      </w:r>
      <w:r w:rsidR="00462323" w:rsidRPr="001C30BE">
        <w:rPr>
          <w:rFonts w:cs="Arial"/>
          <w:color w:val="000000" w:themeColor="text1"/>
          <w:sz w:val="22"/>
          <w:szCs w:val="22"/>
          <w:lang w:bidi="he-IL"/>
        </w:rPr>
        <w:t xml:space="preserve"> — Д</w:t>
      </w:r>
      <w:r w:rsidR="006C7B08" w:rsidRPr="001C30BE">
        <w:rPr>
          <w:rFonts w:cs="Arial"/>
          <w:color w:val="000000" w:themeColor="text1"/>
          <w:sz w:val="22"/>
          <w:szCs w:val="22"/>
          <w:lang w:bidi="he-IL"/>
        </w:rPr>
        <w:t>ля транспортиров</w:t>
      </w:r>
      <w:r w:rsidR="00462323" w:rsidRPr="001C30BE">
        <w:rPr>
          <w:rFonts w:cs="Arial"/>
          <w:color w:val="000000" w:themeColor="text1"/>
          <w:sz w:val="22"/>
          <w:szCs w:val="22"/>
          <w:lang w:bidi="he-IL"/>
        </w:rPr>
        <w:t>ания</w:t>
      </w:r>
      <w:r w:rsidR="006C7B08" w:rsidRPr="001C30BE">
        <w:rPr>
          <w:rFonts w:cs="Arial"/>
          <w:color w:val="000000" w:themeColor="text1"/>
          <w:sz w:val="22"/>
          <w:szCs w:val="22"/>
          <w:lang w:bidi="he-IL"/>
        </w:rPr>
        <w:t xml:space="preserve"> монолитов</w:t>
      </w:r>
      <w:r w:rsidR="006C7B08" w:rsidRPr="00462323">
        <w:rPr>
          <w:rFonts w:cs="Arial"/>
          <w:color w:val="000000" w:themeColor="text1"/>
          <w:sz w:val="22"/>
          <w:szCs w:val="22"/>
          <w:lang w:bidi="he-IL"/>
        </w:rPr>
        <w:t xml:space="preserve"> грунтов допускается использование</w:t>
      </w:r>
      <w:r w:rsidR="00A946E4">
        <w:rPr>
          <w:rFonts w:cs="Arial"/>
          <w:color w:val="000000" w:themeColor="text1"/>
          <w:sz w:val="22"/>
          <w:szCs w:val="22"/>
          <w:lang w:bidi="he-IL"/>
        </w:rPr>
        <w:t xml:space="preserve"> специальных</w:t>
      </w:r>
      <w:r w:rsidR="006C7B08" w:rsidRPr="00462323">
        <w:rPr>
          <w:rFonts w:cs="Arial"/>
          <w:color w:val="000000" w:themeColor="text1"/>
          <w:sz w:val="22"/>
          <w:szCs w:val="22"/>
          <w:lang w:bidi="he-IL"/>
        </w:rPr>
        <w:t xml:space="preserve"> </w:t>
      </w:r>
      <w:r w:rsidR="006C7B08" w:rsidRPr="001C30BE">
        <w:rPr>
          <w:rFonts w:cs="Arial"/>
          <w:color w:val="000000" w:themeColor="text1"/>
          <w:sz w:val="22"/>
          <w:szCs w:val="22"/>
          <w:lang w:bidi="he-IL"/>
        </w:rPr>
        <w:t xml:space="preserve">ящиков (контейнеров), обеспечивающих более эффективную защиту </w:t>
      </w:r>
      <w:r w:rsidR="0093414E" w:rsidRPr="001C30BE">
        <w:rPr>
          <w:rFonts w:cs="Arial"/>
          <w:color w:val="000000" w:themeColor="text1"/>
          <w:sz w:val="22"/>
          <w:szCs w:val="22"/>
          <w:lang w:bidi="he-IL"/>
        </w:rPr>
        <w:t>от вибрации, тепла</w:t>
      </w:r>
      <w:r w:rsidR="006C7B08" w:rsidRPr="001C30BE">
        <w:rPr>
          <w:rFonts w:cs="Arial"/>
          <w:color w:val="000000" w:themeColor="text1"/>
          <w:sz w:val="22"/>
          <w:szCs w:val="22"/>
          <w:lang w:bidi="he-IL"/>
        </w:rPr>
        <w:t xml:space="preserve"> или иных неблагоприятных внешних воздействий, которым может подвергаться образец в процессе транспортирования, при наличии соответствующего указания в </w:t>
      </w:r>
      <w:r w:rsidR="0093414E" w:rsidRPr="001C30BE">
        <w:rPr>
          <w:rFonts w:cs="Arial"/>
          <w:color w:val="000000" w:themeColor="text1"/>
          <w:sz w:val="22"/>
          <w:szCs w:val="22"/>
          <w:lang w:bidi="he-IL"/>
        </w:rPr>
        <w:t>задании на</w:t>
      </w:r>
      <w:r w:rsidR="008D65F0">
        <w:rPr>
          <w:rFonts w:cs="Arial"/>
          <w:color w:val="000000" w:themeColor="text1"/>
          <w:sz w:val="22"/>
          <w:szCs w:val="22"/>
          <w:lang w:bidi="he-IL"/>
        </w:rPr>
        <w:t xml:space="preserve"> выполнение</w:t>
      </w:r>
      <w:r w:rsidR="0093414E" w:rsidRPr="001C30BE">
        <w:rPr>
          <w:rFonts w:cs="Arial"/>
          <w:color w:val="000000" w:themeColor="text1"/>
          <w:sz w:val="22"/>
          <w:szCs w:val="22"/>
          <w:lang w:bidi="he-IL"/>
        </w:rPr>
        <w:t xml:space="preserve"> </w:t>
      </w:r>
      <w:r w:rsidR="001C30BE" w:rsidRPr="001C30BE">
        <w:rPr>
          <w:rFonts w:cs="Arial"/>
          <w:color w:val="000000" w:themeColor="text1"/>
          <w:sz w:val="22"/>
          <w:szCs w:val="22"/>
          <w:lang w:bidi="he-IL"/>
        </w:rPr>
        <w:t>инженерны</w:t>
      </w:r>
      <w:r w:rsidR="008D65F0">
        <w:rPr>
          <w:rFonts w:cs="Arial"/>
          <w:color w:val="000000" w:themeColor="text1"/>
          <w:sz w:val="22"/>
          <w:szCs w:val="22"/>
          <w:lang w:bidi="he-IL"/>
        </w:rPr>
        <w:t>х</w:t>
      </w:r>
      <w:r w:rsidR="001C30BE" w:rsidRPr="001C30BE">
        <w:rPr>
          <w:rFonts w:cs="Arial"/>
          <w:color w:val="000000" w:themeColor="text1"/>
          <w:sz w:val="22"/>
          <w:szCs w:val="22"/>
          <w:lang w:bidi="he-IL"/>
        </w:rPr>
        <w:t xml:space="preserve"> </w:t>
      </w:r>
      <w:r w:rsidR="0093414E" w:rsidRPr="001C30BE">
        <w:rPr>
          <w:rFonts w:cs="Arial"/>
          <w:color w:val="000000" w:themeColor="text1"/>
          <w:sz w:val="22"/>
          <w:szCs w:val="22"/>
          <w:lang w:bidi="he-IL"/>
        </w:rPr>
        <w:t>изыскани</w:t>
      </w:r>
      <w:r w:rsidR="008D65F0">
        <w:rPr>
          <w:rFonts w:cs="Arial"/>
          <w:color w:val="000000" w:themeColor="text1"/>
          <w:sz w:val="22"/>
          <w:szCs w:val="22"/>
          <w:lang w:bidi="he-IL"/>
        </w:rPr>
        <w:t>й</w:t>
      </w:r>
      <w:r w:rsidR="006C7B08" w:rsidRPr="001C30BE">
        <w:rPr>
          <w:rFonts w:cs="Arial"/>
          <w:color w:val="000000" w:themeColor="text1"/>
          <w:sz w:val="22"/>
          <w:szCs w:val="22"/>
          <w:lang w:bidi="he-IL"/>
        </w:rPr>
        <w:t xml:space="preserve"> и/или при обосновании в</w:t>
      </w:r>
      <w:r w:rsidRPr="001C30BE">
        <w:rPr>
          <w:rFonts w:cs="Arial"/>
          <w:color w:val="000000" w:themeColor="text1"/>
          <w:sz w:val="22"/>
          <w:szCs w:val="22"/>
          <w:lang w:bidi="he-IL"/>
        </w:rPr>
        <w:t xml:space="preserve"> </w:t>
      </w:r>
      <w:r w:rsidR="0093414E" w:rsidRPr="001C30BE">
        <w:rPr>
          <w:rFonts w:cs="Arial"/>
          <w:color w:val="000000" w:themeColor="text1"/>
          <w:sz w:val="22"/>
          <w:szCs w:val="22"/>
          <w:lang w:bidi="he-IL"/>
        </w:rPr>
        <w:t>п</w:t>
      </w:r>
      <w:r w:rsidRPr="001C30BE">
        <w:rPr>
          <w:rFonts w:cs="Arial"/>
          <w:color w:val="000000" w:themeColor="text1"/>
          <w:sz w:val="22"/>
          <w:szCs w:val="22"/>
          <w:lang w:bidi="he-IL"/>
        </w:rPr>
        <w:t>рограмм</w:t>
      </w:r>
      <w:r w:rsidR="006C7B08" w:rsidRPr="001C30BE">
        <w:rPr>
          <w:rFonts w:cs="Arial"/>
          <w:color w:val="000000" w:themeColor="text1"/>
          <w:sz w:val="22"/>
          <w:szCs w:val="22"/>
          <w:lang w:bidi="he-IL"/>
        </w:rPr>
        <w:t>е</w:t>
      </w:r>
      <w:r w:rsidR="001C30BE" w:rsidRPr="001C30BE">
        <w:rPr>
          <w:rFonts w:cs="Arial"/>
          <w:color w:val="000000" w:themeColor="text1"/>
          <w:sz w:val="22"/>
          <w:szCs w:val="22"/>
          <w:lang w:bidi="he-IL"/>
        </w:rPr>
        <w:t xml:space="preserve"> инженерных</w:t>
      </w:r>
      <w:r w:rsidR="001221A9" w:rsidRPr="001C30BE">
        <w:rPr>
          <w:rFonts w:cs="Arial"/>
          <w:color w:val="000000" w:themeColor="text1"/>
          <w:sz w:val="22"/>
          <w:szCs w:val="22"/>
          <w:lang w:bidi="he-IL"/>
        </w:rPr>
        <w:t xml:space="preserve"> изысканий</w:t>
      </w:r>
      <w:r w:rsidR="008D55D1" w:rsidRPr="001C30BE">
        <w:rPr>
          <w:rFonts w:cs="Arial"/>
          <w:color w:val="000000" w:themeColor="text1"/>
          <w:sz w:val="22"/>
          <w:szCs w:val="22"/>
          <w:lang w:bidi="he-IL"/>
        </w:rPr>
        <w:t xml:space="preserve"> и/или </w:t>
      </w:r>
      <w:r w:rsidR="0093414E" w:rsidRPr="001C30BE">
        <w:rPr>
          <w:rFonts w:cs="Arial"/>
          <w:color w:val="000000" w:themeColor="text1"/>
          <w:sz w:val="22"/>
          <w:szCs w:val="22"/>
          <w:lang w:bidi="he-IL"/>
        </w:rPr>
        <w:t>п</w:t>
      </w:r>
      <w:r w:rsidR="008D55D1" w:rsidRPr="001C30BE">
        <w:rPr>
          <w:rFonts w:cs="Arial"/>
          <w:color w:val="000000" w:themeColor="text1"/>
          <w:sz w:val="22"/>
          <w:szCs w:val="22"/>
          <w:lang w:bidi="he-IL"/>
        </w:rPr>
        <w:t>рограмм</w:t>
      </w:r>
      <w:r w:rsidR="006C7B08" w:rsidRPr="001C30BE">
        <w:rPr>
          <w:rFonts w:cs="Arial"/>
          <w:color w:val="000000" w:themeColor="text1"/>
          <w:sz w:val="22"/>
          <w:szCs w:val="22"/>
          <w:lang w:bidi="he-IL"/>
        </w:rPr>
        <w:t>е</w:t>
      </w:r>
      <w:r w:rsidR="008D55D1" w:rsidRPr="001C30BE">
        <w:rPr>
          <w:rFonts w:cs="Arial"/>
          <w:color w:val="000000" w:themeColor="text1"/>
          <w:sz w:val="22"/>
          <w:szCs w:val="22"/>
          <w:lang w:bidi="he-IL"/>
        </w:rPr>
        <w:t xml:space="preserve"> испытаний</w:t>
      </w:r>
      <w:r w:rsidR="006C7B08" w:rsidRPr="00462323">
        <w:rPr>
          <w:rFonts w:cs="Arial"/>
          <w:color w:val="000000" w:themeColor="text1"/>
          <w:sz w:val="22"/>
          <w:szCs w:val="22"/>
          <w:lang w:bidi="he-IL"/>
        </w:rPr>
        <w:t>.</w:t>
      </w:r>
    </w:p>
    <w:p w14:paraId="72E56829" w14:textId="09F06A66" w:rsidR="00F11EE8" w:rsidRPr="006C7B08" w:rsidRDefault="00270034">
      <w:pPr>
        <w:pStyle w:val="1"/>
        <w:tabs>
          <w:tab w:val="left" w:pos="3969"/>
        </w:tabs>
        <w:spacing w:after="120" w:line="360" w:lineRule="auto"/>
        <w:ind w:firstLine="567"/>
        <w:rPr>
          <w:color w:val="000000" w:themeColor="text1"/>
        </w:rPr>
      </w:pPr>
      <w:bookmarkStart w:id="18" w:name="_Toc27132761"/>
      <w:bookmarkStart w:id="19" w:name="_Toc206748326"/>
      <w:r w:rsidRPr="006C7B08">
        <w:rPr>
          <w:color w:val="000000" w:themeColor="text1"/>
        </w:rPr>
        <w:t>9</w:t>
      </w:r>
      <w:r w:rsidR="00814690" w:rsidRPr="006C7B08">
        <w:rPr>
          <w:color w:val="000000" w:themeColor="text1"/>
        </w:rPr>
        <w:t xml:space="preserve"> </w:t>
      </w:r>
      <w:bookmarkEnd w:id="18"/>
      <w:r w:rsidR="007D47B5" w:rsidRPr="006C7B08">
        <w:rPr>
          <w:color w:val="000000" w:themeColor="text1"/>
        </w:rPr>
        <w:t>Транспортирование и хранение образцов</w:t>
      </w:r>
      <w:bookmarkEnd w:id="19"/>
    </w:p>
    <w:p w14:paraId="20F907BC" w14:textId="6D004C26" w:rsidR="007D47B5" w:rsidRPr="006C7B08" w:rsidRDefault="00270034" w:rsidP="007D47B5">
      <w:pPr>
        <w:tabs>
          <w:tab w:val="left" w:pos="3969"/>
        </w:tabs>
        <w:spacing w:line="360" w:lineRule="auto"/>
        <w:ind w:firstLine="567"/>
        <w:jc w:val="both"/>
        <w:rPr>
          <w:rFonts w:cs="Arial"/>
          <w:color w:val="000000" w:themeColor="text1"/>
          <w:sz w:val="24"/>
          <w:szCs w:val="24"/>
        </w:rPr>
      </w:pPr>
      <w:r w:rsidRPr="006C7B08">
        <w:rPr>
          <w:rFonts w:cs="Arial"/>
          <w:color w:val="000000" w:themeColor="text1"/>
          <w:sz w:val="24"/>
          <w:szCs w:val="24"/>
        </w:rPr>
        <w:t>9</w:t>
      </w:r>
      <w:r w:rsidR="007D47B5" w:rsidRPr="006C7B08">
        <w:rPr>
          <w:rFonts w:cs="Arial"/>
          <w:color w:val="000000" w:themeColor="text1"/>
          <w:sz w:val="24"/>
          <w:szCs w:val="24"/>
        </w:rPr>
        <w:t xml:space="preserve">.1 Монолиты грунта при транспортировании не должны подвергаться резким динамическим и температурным воздействиям. </w:t>
      </w:r>
    </w:p>
    <w:p w14:paraId="17039E23" w14:textId="382E3963" w:rsidR="005A6612" w:rsidRPr="00D73892" w:rsidRDefault="00270034" w:rsidP="007D47B5">
      <w:pPr>
        <w:tabs>
          <w:tab w:val="left" w:pos="3969"/>
        </w:tabs>
        <w:spacing w:line="360" w:lineRule="auto"/>
        <w:ind w:firstLine="567"/>
        <w:jc w:val="both"/>
        <w:rPr>
          <w:rFonts w:cs="Arial"/>
          <w:color w:val="000000" w:themeColor="text1"/>
          <w:sz w:val="24"/>
          <w:szCs w:val="24"/>
        </w:rPr>
      </w:pPr>
      <w:r w:rsidRPr="006C7B08">
        <w:rPr>
          <w:rFonts w:cs="Arial"/>
          <w:color w:val="000000" w:themeColor="text1"/>
          <w:sz w:val="24"/>
          <w:szCs w:val="24"/>
        </w:rPr>
        <w:t>9</w:t>
      </w:r>
      <w:r w:rsidR="007D47B5" w:rsidRPr="006C7B08">
        <w:rPr>
          <w:rFonts w:cs="Arial"/>
          <w:color w:val="000000" w:themeColor="text1"/>
          <w:sz w:val="24"/>
          <w:szCs w:val="24"/>
        </w:rPr>
        <w:t>.2 Монолиты немерзлых грунтов, упакованные в ящики, необходимо транспортировать, не допуская их промораживания в зимний период (укрывать любым теплоизоляционным материалом</w:t>
      </w:r>
      <w:r w:rsidR="007D47B5" w:rsidRPr="00D73892">
        <w:rPr>
          <w:rFonts w:cs="Arial"/>
          <w:color w:val="000000" w:themeColor="text1"/>
          <w:sz w:val="24"/>
          <w:szCs w:val="24"/>
        </w:rPr>
        <w:t xml:space="preserve">, а также сократить по возможности их пребывание вне помещения при отрицательной температуре воздуха). </w:t>
      </w:r>
    </w:p>
    <w:p w14:paraId="3E02A2C5" w14:textId="18C4752A" w:rsidR="007D47B5" w:rsidRPr="00874C58" w:rsidRDefault="007D47B5" w:rsidP="00CA53F0">
      <w:pPr>
        <w:tabs>
          <w:tab w:val="left" w:pos="3969"/>
        </w:tabs>
        <w:spacing w:line="372" w:lineRule="auto"/>
        <w:ind w:firstLine="567"/>
        <w:jc w:val="both"/>
        <w:rPr>
          <w:rFonts w:cs="Arial"/>
          <w:color w:val="000000" w:themeColor="text1"/>
          <w:sz w:val="24"/>
          <w:szCs w:val="24"/>
        </w:rPr>
      </w:pPr>
      <w:r w:rsidRPr="00874C58">
        <w:rPr>
          <w:rFonts w:cs="Arial"/>
          <w:color w:val="000000" w:themeColor="text1"/>
          <w:sz w:val="24"/>
          <w:szCs w:val="24"/>
        </w:rPr>
        <w:t>Монолиты мерзлых грунтов следует транспортиро</w:t>
      </w:r>
      <w:r w:rsidR="005A6612" w:rsidRPr="00874C58">
        <w:rPr>
          <w:rFonts w:cs="Arial"/>
          <w:color w:val="000000" w:themeColor="text1"/>
          <w:sz w:val="24"/>
          <w:szCs w:val="24"/>
        </w:rPr>
        <w:t>вать</w:t>
      </w:r>
      <w:r w:rsidRPr="00874C58">
        <w:rPr>
          <w:rFonts w:cs="Arial"/>
          <w:color w:val="000000" w:themeColor="text1"/>
          <w:sz w:val="24"/>
          <w:szCs w:val="24"/>
        </w:rPr>
        <w:t xml:space="preserve"> упакованными в морозильные камеры и </w:t>
      </w:r>
      <w:r w:rsidR="005A6612" w:rsidRPr="00874C58">
        <w:rPr>
          <w:rFonts w:cs="Arial"/>
          <w:color w:val="000000" w:themeColor="text1"/>
          <w:sz w:val="24"/>
          <w:szCs w:val="24"/>
        </w:rPr>
        <w:t>изотермические контейнеры</w:t>
      </w:r>
      <w:r w:rsidRPr="00874C58">
        <w:rPr>
          <w:rFonts w:cs="Arial"/>
          <w:color w:val="000000" w:themeColor="text1"/>
          <w:sz w:val="24"/>
          <w:szCs w:val="24"/>
        </w:rPr>
        <w:t xml:space="preserve">. </w:t>
      </w:r>
      <w:r w:rsidR="005A6612" w:rsidRPr="00874C58">
        <w:rPr>
          <w:rFonts w:cs="Arial"/>
          <w:color w:val="000000" w:themeColor="text1"/>
          <w:sz w:val="24"/>
          <w:szCs w:val="24"/>
        </w:rPr>
        <w:t>Т</w:t>
      </w:r>
      <w:r w:rsidRPr="00874C58">
        <w:rPr>
          <w:rFonts w:cs="Arial"/>
          <w:color w:val="000000" w:themeColor="text1"/>
          <w:sz w:val="24"/>
          <w:szCs w:val="24"/>
        </w:rPr>
        <w:t>ранспортиров</w:t>
      </w:r>
      <w:r w:rsidR="00462323">
        <w:rPr>
          <w:rFonts w:cs="Arial"/>
          <w:color w:val="000000" w:themeColor="text1"/>
          <w:sz w:val="24"/>
          <w:szCs w:val="24"/>
        </w:rPr>
        <w:t>ание</w:t>
      </w:r>
      <w:r w:rsidRPr="00874C58">
        <w:rPr>
          <w:rFonts w:cs="Arial"/>
          <w:color w:val="000000" w:themeColor="text1"/>
          <w:sz w:val="24"/>
          <w:szCs w:val="24"/>
        </w:rPr>
        <w:t xml:space="preserve"> с использованием </w:t>
      </w:r>
      <w:r w:rsidR="008C2206" w:rsidRPr="00874C58">
        <w:rPr>
          <w:rFonts w:cs="Arial"/>
          <w:color w:val="000000" w:themeColor="text1"/>
          <w:sz w:val="24"/>
          <w:szCs w:val="24"/>
        </w:rPr>
        <w:t xml:space="preserve">изотермических </w:t>
      </w:r>
      <w:r w:rsidR="008C2206" w:rsidRPr="001C30BE">
        <w:rPr>
          <w:rFonts w:cs="Arial"/>
          <w:color w:val="000000" w:themeColor="text1"/>
          <w:sz w:val="24"/>
          <w:szCs w:val="24"/>
        </w:rPr>
        <w:t>контейнеров</w:t>
      </w:r>
      <w:r w:rsidRPr="001C30BE">
        <w:rPr>
          <w:rFonts w:cs="Arial"/>
          <w:color w:val="000000" w:themeColor="text1"/>
          <w:sz w:val="24"/>
          <w:szCs w:val="24"/>
        </w:rPr>
        <w:t xml:space="preserve"> </w:t>
      </w:r>
      <w:r w:rsidR="00435627" w:rsidRPr="001C30BE">
        <w:rPr>
          <w:rFonts w:cs="Arial"/>
          <w:color w:val="000000" w:themeColor="text1"/>
          <w:sz w:val="24"/>
          <w:szCs w:val="24"/>
        </w:rPr>
        <w:t xml:space="preserve">допускается </w:t>
      </w:r>
      <w:r w:rsidR="00874C58" w:rsidRPr="001C30BE">
        <w:rPr>
          <w:rFonts w:cs="Arial"/>
          <w:color w:val="000000" w:themeColor="text1"/>
          <w:sz w:val="24"/>
          <w:szCs w:val="24"/>
        </w:rPr>
        <w:t>только</w:t>
      </w:r>
      <w:r w:rsidR="008C2206" w:rsidRPr="001C30BE">
        <w:rPr>
          <w:rFonts w:cs="Arial"/>
          <w:color w:val="000000" w:themeColor="text1"/>
          <w:sz w:val="24"/>
          <w:szCs w:val="24"/>
        </w:rPr>
        <w:t xml:space="preserve"> </w:t>
      </w:r>
      <w:r w:rsidR="00435627" w:rsidRPr="001C30BE">
        <w:rPr>
          <w:rFonts w:cs="Arial"/>
          <w:color w:val="000000" w:themeColor="text1"/>
          <w:sz w:val="24"/>
          <w:szCs w:val="24"/>
        </w:rPr>
        <w:t xml:space="preserve">при условии </w:t>
      </w:r>
      <w:r w:rsidR="008C2206" w:rsidRPr="001C30BE">
        <w:rPr>
          <w:rFonts w:cs="Arial"/>
          <w:color w:val="000000" w:themeColor="text1"/>
          <w:sz w:val="24"/>
          <w:szCs w:val="24"/>
        </w:rPr>
        <w:t>обеспечени</w:t>
      </w:r>
      <w:r w:rsidR="00435627" w:rsidRPr="001C30BE">
        <w:rPr>
          <w:rFonts w:cs="Arial"/>
          <w:color w:val="000000" w:themeColor="text1"/>
          <w:sz w:val="24"/>
          <w:szCs w:val="24"/>
        </w:rPr>
        <w:t>я</w:t>
      </w:r>
      <w:r w:rsidR="008C2206" w:rsidRPr="001C30BE">
        <w:rPr>
          <w:rFonts w:cs="Arial"/>
          <w:color w:val="000000" w:themeColor="text1"/>
          <w:sz w:val="24"/>
          <w:szCs w:val="24"/>
        </w:rPr>
        <w:t xml:space="preserve"> контроля</w:t>
      </w:r>
      <w:r w:rsidR="005A6612" w:rsidRPr="001C30BE">
        <w:rPr>
          <w:rFonts w:cs="Arial"/>
          <w:color w:val="000000" w:themeColor="text1"/>
          <w:sz w:val="24"/>
          <w:szCs w:val="24"/>
        </w:rPr>
        <w:t xml:space="preserve"> температуры в контейнерах и/или</w:t>
      </w:r>
      <w:r w:rsidR="008C2206" w:rsidRPr="001C30BE">
        <w:rPr>
          <w:rFonts w:cs="Arial"/>
          <w:color w:val="000000" w:themeColor="text1"/>
          <w:sz w:val="24"/>
          <w:szCs w:val="24"/>
        </w:rPr>
        <w:t xml:space="preserve"> состояния </w:t>
      </w:r>
      <w:r w:rsidR="00A1788C" w:rsidRPr="001C30BE">
        <w:rPr>
          <w:rFonts w:cs="Arial"/>
          <w:color w:val="000000" w:themeColor="text1"/>
          <w:sz w:val="24"/>
          <w:szCs w:val="24"/>
        </w:rPr>
        <w:t>образцов в точке прибытия (</w:t>
      </w:r>
      <w:r w:rsidR="005A6612" w:rsidRPr="001C30BE">
        <w:rPr>
          <w:rFonts w:cs="Arial"/>
          <w:color w:val="000000" w:themeColor="text1"/>
          <w:sz w:val="24"/>
          <w:szCs w:val="24"/>
        </w:rPr>
        <w:t>в т</w:t>
      </w:r>
      <w:r w:rsidR="00B865B5" w:rsidRPr="001C30BE">
        <w:rPr>
          <w:rFonts w:cs="Arial"/>
          <w:color w:val="000000" w:themeColor="text1"/>
          <w:sz w:val="24"/>
          <w:szCs w:val="24"/>
        </w:rPr>
        <w:t>ом числе</w:t>
      </w:r>
      <w:r w:rsidR="005A6612" w:rsidRPr="001C30BE">
        <w:rPr>
          <w:rFonts w:cs="Arial"/>
          <w:color w:val="000000" w:themeColor="text1"/>
          <w:sz w:val="24"/>
          <w:szCs w:val="24"/>
        </w:rPr>
        <w:t xml:space="preserve"> в пунктах </w:t>
      </w:r>
      <w:r w:rsidR="00A1788C" w:rsidRPr="001C30BE">
        <w:rPr>
          <w:rFonts w:cs="Arial"/>
          <w:color w:val="000000" w:themeColor="text1"/>
          <w:sz w:val="24"/>
          <w:szCs w:val="24"/>
        </w:rPr>
        <w:t>временного хранения)</w:t>
      </w:r>
      <w:r w:rsidRPr="001C30BE">
        <w:rPr>
          <w:rFonts w:cs="Arial"/>
          <w:color w:val="000000" w:themeColor="text1"/>
          <w:sz w:val="24"/>
          <w:szCs w:val="24"/>
        </w:rPr>
        <w:t xml:space="preserve">. </w:t>
      </w:r>
      <w:r w:rsidR="00435627" w:rsidRPr="001C30BE">
        <w:rPr>
          <w:rFonts w:cs="Arial"/>
          <w:color w:val="000000" w:themeColor="text1"/>
          <w:sz w:val="24"/>
          <w:szCs w:val="24"/>
        </w:rPr>
        <w:t>Если транспортирование</w:t>
      </w:r>
      <w:r w:rsidRPr="001C30BE">
        <w:rPr>
          <w:rFonts w:cs="Arial"/>
          <w:color w:val="000000" w:themeColor="text1"/>
          <w:sz w:val="24"/>
          <w:szCs w:val="24"/>
        </w:rPr>
        <w:t xml:space="preserve"> образцов в </w:t>
      </w:r>
      <w:r w:rsidR="005A6612" w:rsidRPr="001C30BE">
        <w:rPr>
          <w:rFonts w:cs="Arial"/>
          <w:color w:val="000000" w:themeColor="text1"/>
          <w:sz w:val="24"/>
          <w:szCs w:val="24"/>
        </w:rPr>
        <w:t>изотермических контейнерах</w:t>
      </w:r>
      <w:r w:rsidRPr="001C30BE">
        <w:rPr>
          <w:rFonts w:cs="Arial"/>
          <w:color w:val="000000" w:themeColor="text1"/>
          <w:sz w:val="24"/>
          <w:szCs w:val="24"/>
        </w:rPr>
        <w:t xml:space="preserve"> осуществляется</w:t>
      </w:r>
      <w:r w:rsidR="005A6612" w:rsidRPr="001C30BE">
        <w:rPr>
          <w:rFonts w:cs="Arial"/>
          <w:color w:val="000000" w:themeColor="text1"/>
          <w:sz w:val="24"/>
          <w:szCs w:val="24"/>
        </w:rPr>
        <w:t xml:space="preserve"> в течение длительного времени (более 18 ч до места кратковременного или длительного хранения, оборудованного </w:t>
      </w:r>
      <w:r w:rsidR="005A6612" w:rsidRPr="00105FC3">
        <w:rPr>
          <w:rFonts w:cs="Arial"/>
          <w:color w:val="000000" w:themeColor="text1"/>
          <w:sz w:val="24"/>
          <w:szCs w:val="24"/>
        </w:rPr>
        <w:t>морозильной камерой)</w:t>
      </w:r>
      <w:r w:rsidR="00720E6C">
        <w:rPr>
          <w:rFonts w:cs="Arial"/>
          <w:color w:val="000000" w:themeColor="text1"/>
          <w:sz w:val="24"/>
          <w:szCs w:val="24"/>
        </w:rPr>
        <w:t>,</w:t>
      </w:r>
      <w:r w:rsidRPr="00105FC3">
        <w:rPr>
          <w:rFonts w:cs="Arial"/>
          <w:color w:val="000000" w:themeColor="text1"/>
          <w:sz w:val="24"/>
          <w:szCs w:val="24"/>
        </w:rPr>
        <w:t xml:space="preserve"> необходимо использовать транспорт, оборудованный морозильной камерой.</w:t>
      </w:r>
      <w:r w:rsidR="00550565" w:rsidRPr="00105FC3">
        <w:rPr>
          <w:rFonts w:cs="Arial"/>
          <w:color w:val="000000" w:themeColor="text1"/>
          <w:sz w:val="24"/>
          <w:szCs w:val="24"/>
        </w:rPr>
        <w:t xml:space="preserve"> Контроль мерзлого состояния образцов </w:t>
      </w:r>
      <w:r w:rsidR="00435627" w:rsidRPr="00105FC3">
        <w:rPr>
          <w:rFonts w:cs="Arial"/>
          <w:color w:val="000000" w:themeColor="text1"/>
          <w:sz w:val="24"/>
          <w:szCs w:val="24"/>
        </w:rPr>
        <w:t xml:space="preserve">допускается осуществлять </w:t>
      </w:r>
      <w:r w:rsidR="00550565" w:rsidRPr="00105FC3">
        <w:rPr>
          <w:rFonts w:cs="Arial"/>
          <w:color w:val="000000" w:themeColor="text1"/>
          <w:sz w:val="24"/>
          <w:szCs w:val="24"/>
        </w:rPr>
        <w:t xml:space="preserve">прокалыванием отдельных образцов через упаковку </w:t>
      </w:r>
      <w:r w:rsidR="00550565" w:rsidRPr="00105FC3">
        <w:rPr>
          <w:rFonts w:cs="Arial"/>
          <w:color w:val="000000" w:themeColor="text1"/>
          <w:sz w:val="24"/>
          <w:szCs w:val="24"/>
        </w:rPr>
        <w:lastRenderedPageBreak/>
        <w:t>спицей, шилом (выборочный контроль, нарушения упаковки от проколов заклеива</w:t>
      </w:r>
      <w:r w:rsidR="00435627" w:rsidRPr="00105FC3">
        <w:rPr>
          <w:rFonts w:cs="Arial"/>
          <w:color w:val="000000" w:themeColor="text1"/>
          <w:sz w:val="24"/>
          <w:szCs w:val="24"/>
        </w:rPr>
        <w:t>ют</w:t>
      </w:r>
      <w:r w:rsidR="00550565" w:rsidRPr="00105FC3">
        <w:rPr>
          <w:rFonts w:cs="Arial"/>
          <w:color w:val="000000" w:themeColor="text1"/>
          <w:sz w:val="24"/>
          <w:szCs w:val="24"/>
        </w:rPr>
        <w:t xml:space="preserve"> клейкой лентой).</w:t>
      </w:r>
      <w:r w:rsidR="00550565" w:rsidRPr="00874C58">
        <w:rPr>
          <w:rFonts w:cs="Arial"/>
          <w:color w:val="000000" w:themeColor="text1"/>
          <w:sz w:val="24"/>
          <w:szCs w:val="24"/>
        </w:rPr>
        <w:t xml:space="preserve"> </w:t>
      </w:r>
    </w:p>
    <w:p w14:paraId="2CC71D21" w14:textId="53BCC657" w:rsidR="007D47B5" w:rsidRPr="00105FC3" w:rsidRDefault="00270034" w:rsidP="00CA53F0">
      <w:pPr>
        <w:tabs>
          <w:tab w:val="left" w:pos="3969"/>
        </w:tabs>
        <w:spacing w:line="372" w:lineRule="auto"/>
        <w:ind w:firstLine="567"/>
        <w:jc w:val="both"/>
        <w:rPr>
          <w:rFonts w:cs="Arial"/>
          <w:color w:val="000000" w:themeColor="text1"/>
          <w:sz w:val="24"/>
          <w:szCs w:val="24"/>
        </w:rPr>
      </w:pPr>
      <w:r>
        <w:rPr>
          <w:rFonts w:cs="Arial"/>
          <w:color w:val="000000" w:themeColor="text1"/>
          <w:sz w:val="24"/>
          <w:szCs w:val="24"/>
        </w:rPr>
        <w:t>9</w:t>
      </w:r>
      <w:r w:rsidR="007D47B5" w:rsidRPr="00D73892">
        <w:rPr>
          <w:rFonts w:cs="Arial"/>
          <w:color w:val="000000" w:themeColor="text1"/>
          <w:sz w:val="24"/>
          <w:szCs w:val="24"/>
        </w:rPr>
        <w:t>.3</w:t>
      </w:r>
      <w:r w:rsidR="00A1788C" w:rsidRPr="00D73892">
        <w:rPr>
          <w:rFonts w:cs="Arial"/>
          <w:color w:val="000000" w:themeColor="text1"/>
          <w:sz w:val="24"/>
          <w:szCs w:val="24"/>
        </w:rPr>
        <w:t xml:space="preserve"> В сопроводительной документации к транспортируемым образцам грунта должны быть указаны </w:t>
      </w:r>
      <w:r w:rsidR="00A1788C" w:rsidRPr="00105FC3">
        <w:rPr>
          <w:rFonts w:cs="Arial"/>
          <w:color w:val="000000" w:themeColor="text1"/>
          <w:sz w:val="24"/>
          <w:szCs w:val="24"/>
        </w:rPr>
        <w:t>идентификационные сведения об объекте, ведомости</w:t>
      </w:r>
      <w:r w:rsidR="006D4D04" w:rsidRPr="00105FC3">
        <w:rPr>
          <w:rFonts w:cs="Arial"/>
          <w:color w:val="000000" w:themeColor="text1"/>
          <w:sz w:val="24"/>
          <w:szCs w:val="24"/>
        </w:rPr>
        <w:t>.</w:t>
      </w:r>
    </w:p>
    <w:p w14:paraId="7EC8A7C8" w14:textId="77777777" w:rsidR="003B4028" w:rsidRPr="00105FC3" w:rsidRDefault="00270034" w:rsidP="00CA53F0">
      <w:pPr>
        <w:tabs>
          <w:tab w:val="left" w:pos="3969"/>
        </w:tabs>
        <w:spacing w:line="372" w:lineRule="auto"/>
        <w:ind w:firstLine="567"/>
        <w:jc w:val="both"/>
        <w:rPr>
          <w:rFonts w:cs="Arial"/>
          <w:color w:val="000000" w:themeColor="text1"/>
          <w:sz w:val="24"/>
          <w:szCs w:val="24"/>
        </w:rPr>
      </w:pPr>
      <w:r w:rsidRPr="00105FC3">
        <w:rPr>
          <w:rFonts w:cs="Arial"/>
          <w:color w:val="000000" w:themeColor="text1"/>
          <w:sz w:val="24"/>
          <w:szCs w:val="24"/>
        </w:rPr>
        <w:t>9</w:t>
      </w:r>
      <w:r w:rsidR="004F058A" w:rsidRPr="00105FC3">
        <w:rPr>
          <w:rFonts w:cs="Arial"/>
          <w:color w:val="000000" w:themeColor="text1"/>
          <w:sz w:val="24"/>
          <w:szCs w:val="24"/>
        </w:rPr>
        <w:t xml:space="preserve">.4 </w:t>
      </w:r>
      <w:r w:rsidR="003B4028" w:rsidRPr="00105FC3">
        <w:rPr>
          <w:rFonts w:cs="Arial"/>
          <w:color w:val="000000" w:themeColor="text1"/>
          <w:sz w:val="24"/>
          <w:szCs w:val="24"/>
        </w:rPr>
        <w:t>Упакованные образцы грунта, доставленные в лабораторию без документации (ведомости образцов), принимать в производство лабораторных испытаний запрещается.</w:t>
      </w:r>
    </w:p>
    <w:p w14:paraId="13EE809B" w14:textId="3720CAB2" w:rsidR="007D47B5" w:rsidRPr="00D73892" w:rsidRDefault="00270034" w:rsidP="00CA53F0">
      <w:pPr>
        <w:tabs>
          <w:tab w:val="left" w:pos="3969"/>
        </w:tabs>
        <w:spacing w:line="372" w:lineRule="auto"/>
        <w:ind w:firstLine="567"/>
        <w:jc w:val="both"/>
        <w:rPr>
          <w:rFonts w:cs="Arial"/>
          <w:color w:val="000000" w:themeColor="text1"/>
          <w:sz w:val="24"/>
          <w:szCs w:val="24"/>
        </w:rPr>
      </w:pPr>
      <w:r>
        <w:rPr>
          <w:rFonts w:cs="Arial"/>
          <w:color w:val="000000" w:themeColor="text1"/>
          <w:sz w:val="24"/>
          <w:szCs w:val="24"/>
        </w:rPr>
        <w:t>9</w:t>
      </w:r>
      <w:r w:rsidR="007D47B5" w:rsidRPr="00D73892">
        <w:rPr>
          <w:rFonts w:cs="Arial"/>
          <w:color w:val="000000" w:themeColor="text1"/>
          <w:sz w:val="24"/>
          <w:szCs w:val="24"/>
        </w:rPr>
        <w:t>.</w:t>
      </w:r>
      <w:r w:rsidR="004F058A" w:rsidRPr="00D73892">
        <w:rPr>
          <w:rFonts w:cs="Arial"/>
          <w:color w:val="000000" w:themeColor="text1"/>
          <w:sz w:val="24"/>
          <w:szCs w:val="24"/>
        </w:rPr>
        <w:t>5</w:t>
      </w:r>
      <w:r w:rsidR="007D47B5" w:rsidRPr="00D73892">
        <w:rPr>
          <w:rFonts w:cs="Arial"/>
          <w:color w:val="000000" w:themeColor="text1"/>
          <w:sz w:val="24"/>
          <w:szCs w:val="24"/>
        </w:rPr>
        <w:t xml:space="preserve"> Упакованные образцы грунта нарушенного сложения, для которых требуется сохранение природной влажности, а также упакованные монолиты следует хранить в помещениях или камерах, в которых воздух имеет относительную влажность </w:t>
      </w:r>
      <w:r w:rsidR="00B865B5" w:rsidRPr="00D73892">
        <w:rPr>
          <w:rFonts w:cs="Arial"/>
          <w:color w:val="000000" w:themeColor="text1"/>
          <w:sz w:val="24"/>
          <w:szCs w:val="24"/>
        </w:rPr>
        <w:t>70</w:t>
      </w:r>
      <w:r w:rsidR="00435627">
        <w:rPr>
          <w:rFonts w:cs="Arial"/>
          <w:color w:val="000000" w:themeColor="text1"/>
          <w:sz w:val="24"/>
          <w:szCs w:val="24"/>
        </w:rPr>
        <w:t xml:space="preserve"> </w:t>
      </w:r>
      <w:r w:rsidR="00B865B5" w:rsidRPr="00D73892">
        <w:rPr>
          <w:rFonts w:cs="Arial"/>
          <w:color w:val="000000" w:themeColor="text1"/>
          <w:sz w:val="24"/>
          <w:szCs w:val="24"/>
        </w:rPr>
        <w:t>%</w:t>
      </w:r>
      <w:r w:rsidR="00462323">
        <w:rPr>
          <w:rFonts w:cs="Arial"/>
          <w:color w:val="000000" w:themeColor="text1"/>
          <w:sz w:val="24"/>
          <w:szCs w:val="24"/>
        </w:rPr>
        <w:t xml:space="preserve"> — </w:t>
      </w:r>
      <w:r w:rsidR="00B865B5" w:rsidRPr="00D73892">
        <w:rPr>
          <w:rFonts w:cs="Arial"/>
          <w:color w:val="000000" w:themeColor="text1"/>
          <w:sz w:val="24"/>
          <w:szCs w:val="24"/>
        </w:rPr>
        <w:t>80</w:t>
      </w:r>
      <w:r w:rsidR="00435627">
        <w:rPr>
          <w:rFonts w:cs="Arial"/>
          <w:color w:val="000000" w:themeColor="text1"/>
          <w:sz w:val="24"/>
          <w:szCs w:val="24"/>
        </w:rPr>
        <w:t xml:space="preserve"> </w:t>
      </w:r>
      <w:r w:rsidR="00B865B5" w:rsidRPr="00D73892">
        <w:rPr>
          <w:rFonts w:cs="Arial"/>
          <w:color w:val="000000" w:themeColor="text1"/>
          <w:sz w:val="24"/>
          <w:szCs w:val="24"/>
        </w:rPr>
        <w:t>%</w:t>
      </w:r>
      <w:r w:rsidR="007D47B5" w:rsidRPr="00D73892">
        <w:rPr>
          <w:rFonts w:cs="Arial"/>
          <w:color w:val="000000" w:themeColor="text1"/>
          <w:sz w:val="24"/>
          <w:szCs w:val="24"/>
        </w:rPr>
        <w:t xml:space="preserve"> и температуру</w:t>
      </w:r>
      <w:r w:rsidR="00B865B5">
        <w:rPr>
          <w:rFonts w:cs="Arial"/>
          <w:color w:val="000000" w:themeColor="text1"/>
          <w:sz w:val="24"/>
          <w:szCs w:val="24"/>
        </w:rPr>
        <w:t xml:space="preserve"> от</w:t>
      </w:r>
      <w:r w:rsidR="007D47B5" w:rsidRPr="00D73892">
        <w:rPr>
          <w:rFonts w:cs="Arial"/>
          <w:color w:val="000000" w:themeColor="text1"/>
          <w:sz w:val="24"/>
          <w:szCs w:val="24"/>
        </w:rPr>
        <w:t xml:space="preserve"> плюс 2</w:t>
      </w:r>
      <w:r w:rsidR="00435627">
        <w:rPr>
          <w:rFonts w:cs="Arial"/>
          <w:color w:val="000000" w:themeColor="text1"/>
          <w:sz w:val="24"/>
          <w:szCs w:val="24"/>
        </w:rPr>
        <w:t xml:space="preserve"> </w:t>
      </w:r>
      <w:r w:rsidR="007D47B5" w:rsidRPr="00D73892">
        <w:rPr>
          <w:rFonts w:cs="Arial"/>
          <w:color w:val="000000" w:themeColor="text1"/>
          <w:sz w:val="24"/>
          <w:szCs w:val="24"/>
        </w:rPr>
        <w:t xml:space="preserve">°С </w:t>
      </w:r>
      <w:r w:rsidR="00B865B5">
        <w:rPr>
          <w:rFonts w:cs="Arial"/>
          <w:color w:val="000000" w:themeColor="text1"/>
          <w:sz w:val="24"/>
          <w:szCs w:val="24"/>
        </w:rPr>
        <w:t xml:space="preserve">до </w:t>
      </w:r>
      <w:r w:rsidR="007D47B5" w:rsidRPr="00D73892">
        <w:rPr>
          <w:rFonts w:cs="Arial"/>
          <w:color w:val="000000" w:themeColor="text1"/>
          <w:sz w:val="24"/>
          <w:szCs w:val="24"/>
        </w:rPr>
        <w:t>плюс 10</w:t>
      </w:r>
      <w:r w:rsidR="00435627">
        <w:rPr>
          <w:rFonts w:cs="Arial"/>
          <w:color w:val="000000" w:themeColor="text1"/>
          <w:sz w:val="24"/>
          <w:szCs w:val="24"/>
        </w:rPr>
        <w:t xml:space="preserve"> </w:t>
      </w:r>
      <w:r w:rsidR="00720E6C">
        <w:rPr>
          <w:rFonts w:cs="Arial"/>
          <w:color w:val="000000" w:themeColor="text1"/>
          <w:sz w:val="24"/>
          <w:szCs w:val="24"/>
        </w:rPr>
        <w:t>°С.</w:t>
      </w:r>
    </w:p>
    <w:p w14:paraId="09FCF7BC" w14:textId="08A327BF" w:rsidR="007D47B5" w:rsidRPr="00D73892" w:rsidRDefault="007D47B5" w:rsidP="00CA53F0">
      <w:pPr>
        <w:tabs>
          <w:tab w:val="left" w:pos="3969"/>
        </w:tabs>
        <w:spacing w:line="372" w:lineRule="auto"/>
        <w:ind w:firstLine="567"/>
        <w:jc w:val="both"/>
        <w:rPr>
          <w:rFonts w:cs="Arial"/>
          <w:color w:val="000000" w:themeColor="text1"/>
          <w:sz w:val="24"/>
          <w:szCs w:val="24"/>
        </w:rPr>
      </w:pPr>
      <w:r w:rsidRPr="00D73892">
        <w:rPr>
          <w:rFonts w:cs="Arial"/>
          <w:color w:val="000000" w:themeColor="text1"/>
          <w:sz w:val="24"/>
          <w:szCs w:val="24"/>
        </w:rPr>
        <w:t xml:space="preserve">При хранении монолиты не должны подвергаться резким динамическим воздействиям, касаться друг друга и стоек полок; они должны размещаться на полках помещения (камеры) всей нижней поверхностью в один ярус таким образом, чтобы этикетки находились сверху. На монолитах запрещается размещать </w:t>
      </w:r>
      <w:r w:rsidRPr="00435627">
        <w:rPr>
          <w:rFonts w:cs="Arial"/>
          <w:sz w:val="24"/>
          <w:szCs w:val="24"/>
        </w:rPr>
        <w:t xml:space="preserve">какие-либо </w:t>
      </w:r>
      <w:r w:rsidRPr="00D73892">
        <w:rPr>
          <w:rFonts w:cs="Arial"/>
          <w:color w:val="000000" w:themeColor="text1"/>
          <w:sz w:val="24"/>
          <w:szCs w:val="24"/>
        </w:rPr>
        <w:t>предметы.</w:t>
      </w:r>
    </w:p>
    <w:p w14:paraId="6D69CBD9" w14:textId="26E1BA8E" w:rsidR="007D47B5" w:rsidRPr="00D73892" w:rsidRDefault="007D47B5" w:rsidP="00CA53F0">
      <w:pPr>
        <w:tabs>
          <w:tab w:val="left" w:pos="3969"/>
        </w:tabs>
        <w:spacing w:line="372" w:lineRule="auto"/>
        <w:ind w:firstLine="567"/>
        <w:jc w:val="both"/>
        <w:rPr>
          <w:rFonts w:cs="Arial"/>
          <w:color w:val="000000" w:themeColor="text1"/>
          <w:sz w:val="24"/>
          <w:szCs w:val="24"/>
        </w:rPr>
      </w:pPr>
      <w:r w:rsidRPr="00D73892">
        <w:rPr>
          <w:rFonts w:cs="Arial"/>
          <w:color w:val="000000" w:themeColor="text1"/>
          <w:sz w:val="24"/>
          <w:szCs w:val="24"/>
        </w:rPr>
        <w:t>Упакованные монолиты мерзлого грунта хранят в морозильных ларях и камерах при температуре не выше минус 3</w:t>
      </w:r>
      <w:r w:rsidR="00435627">
        <w:rPr>
          <w:rFonts w:cs="Arial"/>
          <w:color w:val="000000" w:themeColor="text1"/>
          <w:sz w:val="24"/>
          <w:szCs w:val="24"/>
        </w:rPr>
        <w:t xml:space="preserve"> </w:t>
      </w:r>
      <w:r w:rsidRPr="00D73892">
        <w:rPr>
          <w:rFonts w:cs="Arial"/>
          <w:color w:val="000000" w:themeColor="text1"/>
          <w:sz w:val="24"/>
          <w:szCs w:val="24"/>
        </w:rPr>
        <w:t>°С.</w:t>
      </w:r>
    </w:p>
    <w:p w14:paraId="514E79CA" w14:textId="1309814D" w:rsidR="007D47B5" w:rsidRPr="00105FC3" w:rsidRDefault="00270034" w:rsidP="00CA53F0">
      <w:pPr>
        <w:tabs>
          <w:tab w:val="left" w:pos="3969"/>
        </w:tabs>
        <w:spacing w:line="372" w:lineRule="auto"/>
        <w:ind w:firstLine="567"/>
        <w:jc w:val="both"/>
        <w:rPr>
          <w:rFonts w:cs="Arial"/>
          <w:color w:val="000000" w:themeColor="text1"/>
          <w:sz w:val="24"/>
          <w:szCs w:val="24"/>
        </w:rPr>
      </w:pPr>
      <w:r>
        <w:rPr>
          <w:rFonts w:cs="Arial"/>
          <w:color w:val="000000" w:themeColor="text1"/>
          <w:sz w:val="24"/>
          <w:szCs w:val="24"/>
        </w:rPr>
        <w:t>9</w:t>
      </w:r>
      <w:r w:rsidR="007D47B5" w:rsidRPr="00D73892">
        <w:rPr>
          <w:rFonts w:cs="Arial"/>
          <w:color w:val="000000" w:themeColor="text1"/>
          <w:sz w:val="24"/>
          <w:szCs w:val="24"/>
        </w:rPr>
        <w:t>.</w:t>
      </w:r>
      <w:r w:rsidR="004F058A" w:rsidRPr="00D73892">
        <w:rPr>
          <w:rFonts w:cs="Arial"/>
          <w:color w:val="000000" w:themeColor="text1"/>
          <w:sz w:val="24"/>
          <w:szCs w:val="24"/>
        </w:rPr>
        <w:t>6</w:t>
      </w:r>
      <w:r w:rsidR="007D47B5" w:rsidRPr="00D73892">
        <w:rPr>
          <w:rFonts w:cs="Arial"/>
          <w:color w:val="000000" w:themeColor="text1"/>
          <w:sz w:val="24"/>
          <w:szCs w:val="24"/>
        </w:rPr>
        <w:t xml:space="preserve"> </w:t>
      </w:r>
      <w:r w:rsidR="007D47B5" w:rsidRPr="00874C58">
        <w:rPr>
          <w:rFonts w:cs="Arial"/>
          <w:color w:val="000000" w:themeColor="text1"/>
          <w:sz w:val="24"/>
          <w:szCs w:val="24"/>
        </w:rPr>
        <w:t xml:space="preserve">Срок хранения </w:t>
      </w:r>
      <w:r w:rsidR="007D47B5" w:rsidRPr="00105FC3">
        <w:rPr>
          <w:rFonts w:cs="Arial"/>
          <w:color w:val="000000" w:themeColor="text1"/>
          <w:sz w:val="24"/>
          <w:szCs w:val="24"/>
        </w:rPr>
        <w:t xml:space="preserve">монолитов грунта с момента отбора до начала лабораторных испытаний в помещениях или камерах, соответствующих требованиям </w:t>
      </w:r>
      <w:r w:rsidRPr="00105FC3">
        <w:rPr>
          <w:rFonts w:cs="Arial"/>
          <w:color w:val="000000" w:themeColor="text1"/>
          <w:sz w:val="24"/>
          <w:szCs w:val="24"/>
        </w:rPr>
        <w:t>9</w:t>
      </w:r>
      <w:r w:rsidR="007D47B5" w:rsidRPr="00105FC3">
        <w:rPr>
          <w:rFonts w:cs="Arial"/>
          <w:color w:val="000000" w:themeColor="text1"/>
          <w:sz w:val="24"/>
          <w:szCs w:val="24"/>
        </w:rPr>
        <w:t>.</w:t>
      </w:r>
      <w:r w:rsidR="004F058A" w:rsidRPr="00105FC3">
        <w:rPr>
          <w:rFonts w:cs="Arial"/>
          <w:color w:val="000000" w:themeColor="text1"/>
          <w:sz w:val="24"/>
          <w:szCs w:val="24"/>
        </w:rPr>
        <w:t>5</w:t>
      </w:r>
      <w:r w:rsidR="00F8088B" w:rsidRPr="00105FC3">
        <w:rPr>
          <w:rFonts w:cs="Arial"/>
          <w:color w:val="000000" w:themeColor="text1"/>
          <w:sz w:val="24"/>
          <w:szCs w:val="24"/>
        </w:rPr>
        <w:t xml:space="preserve"> (для образцов, </w:t>
      </w:r>
      <w:r w:rsidR="009A32BD" w:rsidRPr="00105FC3">
        <w:rPr>
          <w:rFonts w:cs="Arial"/>
          <w:color w:val="000000" w:themeColor="text1"/>
          <w:sz w:val="24"/>
          <w:szCs w:val="24"/>
          <w:lang w:bidi="he-IL"/>
        </w:rPr>
        <w:t>хранение и транспортиров</w:t>
      </w:r>
      <w:r w:rsidR="00435627" w:rsidRPr="00105FC3">
        <w:rPr>
          <w:rFonts w:cs="Arial"/>
          <w:color w:val="000000" w:themeColor="text1"/>
          <w:sz w:val="24"/>
          <w:szCs w:val="24"/>
          <w:lang w:bidi="he-IL"/>
        </w:rPr>
        <w:t>ание</w:t>
      </w:r>
      <w:r w:rsidR="009A32BD" w:rsidRPr="00105FC3">
        <w:rPr>
          <w:rFonts w:cs="Arial"/>
          <w:color w:val="000000" w:themeColor="text1"/>
          <w:sz w:val="24"/>
          <w:szCs w:val="24"/>
          <w:lang w:bidi="he-IL"/>
        </w:rPr>
        <w:t xml:space="preserve"> которых не предусматрива</w:t>
      </w:r>
      <w:r w:rsidR="00435627" w:rsidRPr="00105FC3">
        <w:rPr>
          <w:rFonts w:cs="Arial"/>
          <w:color w:val="000000" w:themeColor="text1"/>
          <w:sz w:val="24"/>
          <w:szCs w:val="24"/>
          <w:lang w:bidi="he-IL"/>
        </w:rPr>
        <w:t>ю</w:t>
      </w:r>
      <w:r w:rsidR="009A32BD" w:rsidRPr="00105FC3">
        <w:rPr>
          <w:rFonts w:cs="Arial"/>
          <w:color w:val="000000" w:themeColor="text1"/>
          <w:sz w:val="24"/>
          <w:szCs w:val="24"/>
          <w:lang w:bidi="he-IL"/>
        </w:rPr>
        <w:t>т специальных мер контроля</w:t>
      </w:r>
      <w:r w:rsidR="00720E6C">
        <w:rPr>
          <w:rFonts w:cs="Arial"/>
          <w:color w:val="000000" w:themeColor="text1"/>
          <w:sz w:val="24"/>
          <w:szCs w:val="24"/>
          <w:lang w:bidi="he-IL"/>
        </w:rPr>
        <w:t xml:space="preserve"> по </w:t>
      </w:r>
      <w:r w:rsidR="00105FC3" w:rsidRPr="00105FC3">
        <w:rPr>
          <w:rFonts w:cs="Arial"/>
          <w:color w:val="000000" w:themeColor="text1"/>
          <w:sz w:val="24"/>
          <w:szCs w:val="24"/>
          <w:lang w:bidi="he-IL"/>
        </w:rPr>
        <w:t>9.7</w:t>
      </w:r>
      <w:r w:rsidR="00F8088B" w:rsidRPr="00105FC3">
        <w:rPr>
          <w:rFonts w:cs="Arial"/>
          <w:color w:val="000000" w:themeColor="text1"/>
          <w:sz w:val="24"/>
          <w:szCs w:val="24"/>
          <w:lang w:bidi="he-IL"/>
        </w:rPr>
        <w:t>)</w:t>
      </w:r>
      <w:r w:rsidR="00435627" w:rsidRPr="00105FC3">
        <w:rPr>
          <w:rFonts w:cs="Arial"/>
          <w:color w:val="000000" w:themeColor="text1"/>
          <w:sz w:val="24"/>
          <w:szCs w:val="24"/>
          <w:lang w:bidi="he-IL"/>
        </w:rPr>
        <w:t>,</w:t>
      </w:r>
      <w:r w:rsidR="00692A0A" w:rsidRPr="00105FC3">
        <w:rPr>
          <w:rFonts w:cs="Arial"/>
          <w:color w:val="000000" w:themeColor="text1"/>
          <w:sz w:val="24"/>
          <w:szCs w:val="24"/>
        </w:rPr>
        <w:t xml:space="preserve"> не должен</w:t>
      </w:r>
      <w:r w:rsidR="007D47B5" w:rsidRPr="00105FC3">
        <w:rPr>
          <w:rFonts w:cs="Arial"/>
          <w:color w:val="000000" w:themeColor="text1"/>
          <w:sz w:val="24"/>
          <w:szCs w:val="24"/>
        </w:rPr>
        <w:t xml:space="preserve"> превышать:</w:t>
      </w:r>
    </w:p>
    <w:p w14:paraId="16198BD2" w14:textId="1434DC77" w:rsidR="009A32BD" w:rsidRPr="00105FC3" w:rsidRDefault="007D47B5" w:rsidP="00CA53F0">
      <w:pPr>
        <w:tabs>
          <w:tab w:val="left" w:pos="3969"/>
        </w:tabs>
        <w:spacing w:line="372" w:lineRule="auto"/>
        <w:ind w:firstLine="567"/>
        <w:jc w:val="both"/>
        <w:rPr>
          <w:rFonts w:cs="Arial"/>
          <w:color w:val="000000" w:themeColor="text1"/>
          <w:sz w:val="24"/>
          <w:szCs w:val="24"/>
        </w:rPr>
      </w:pPr>
      <w:r w:rsidRPr="00105FC3">
        <w:rPr>
          <w:rFonts w:cs="Arial"/>
          <w:color w:val="000000" w:themeColor="text1"/>
          <w:sz w:val="24"/>
          <w:szCs w:val="24"/>
        </w:rPr>
        <w:t xml:space="preserve">- </w:t>
      </w:r>
      <w:r w:rsidR="009A32BD" w:rsidRPr="00105FC3">
        <w:rPr>
          <w:rFonts w:cs="Arial"/>
          <w:color w:val="000000" w:themeColor="text1"/>
          <w:sz w:val="24"/>
          <w:szCs w:val="24"/>
        </w:rPr>
        <w:t xml:space="preserve">3 </w:t>
      </w:r>
      <w:proofErr w:type="spellStart"/>
      <w:r w:rsidR="009A32BD" w:rsidRPr="00105FC3">
        <w:rPr>
          <w:rFonts w:cs="Arial"/>
          <w:color w:val="000000" w:themeColor="text1"/>
          <w:sz w:val="24"/>
          <w:szCs w:val="24"/>
        </w:rPr>
        <w:t>мес</w:t>
      </w:r>
      <w:proofErr w:type="spellEnd"/>
      <w:r w:rsidR="00462323" w:rsidRPr="00105FC3">
        <w:rPr>
          <w:rFonts w:cs="Arial"/>
          <w:color w:val="000000" w:themeColor="text1"/>
          <w:sz w:val="24"/>
          <w:szCs w:val="24"/>
        </w:rPr>
        <w:t xml:space="preserve"> — </w:t>
      </w:r>
      <w:r w:rsidR="009A32BD" w:rsidRPr="00105FC3">
        <w:rPr>
          <w:rFonts w:cs="Arial"/>
          <w:color w:val="000000" w:themeColor="text1"/>
          <w:sz w:val="24"/>
          <w:szCs w:val="24"/>
        </w:rPr>
        <w:t>для немерзлых скальных грунтов,</w:t>
      </w:r>
      <w:r w:rsidR="00874C58" w:rsidRPr="00105FC3">
        <w:rPr>
          <w:rFonts w:cs="Arial"/>
          <w:color w:val="000000" w:themeColor="text1"/>
          <w:sz w:val="24"/>
          <w:szCs w:val="24"/>
        </w:rPr>
        <w:t xml:space="preserve"> а также</w:t>
      </w:r>
      <w:r w:rsidR="009A32BD" w:rsidRPr="00105FC3">
        <w:rPr>
          <w:rFonts w:cs="Arial"/>
          <w:color w:val="000000" w:themeColor="text1"/>
          <w:sz w:val="24"/>
          <w:szCs w:val="24"/>
        </w:rPr>
        <w:t xml:space="preserve"> </w:t>
      </w:r>
      <w:r w:rsidR="00412FE7" w:rsidRPr="00105FC3">
        <w:rPr>
          <w:rFonts w:cs="Arial"/>
          <w:color w:val="000000" w:themeColor="text1"/>
          <w:sz w:val="24"/>
          <w:szCs w:val="24"/>
        </w:rPr>
        <w:t xml:space="preserve">для </w:t>
      </w:r>
      <w:r w:rsidR="009A32BD" w:rsidRPr="00105FC3">
        <w:rPr>
          <w:rFonts w:cs="Arial"/>
          <w:color w:val="000000" w:themeColor="text1"/>
          <w:sz w:val="24"/>
          <w:szCs w:val="24"/>
        </w:rPr>
        <w:t>всех разновидностей мерзлых грунтов;</w:t>
      </w:r>
    </w:p>
    <w:p w14:paraId="6C6B6A77" w14:textId="01E6272A" w:rsidR="007D47B5" w:rsidRPr="00105FC3" w:rsidRDefault="00462323" w:rsidP="00CA53F0">
      <w:pPr>
        <w:tabs>
          <w:tab w:val="left" w:pos="3969"/>
        </w:tabs>
        <w:spacing w:line="372" w:lineRule="auto"/>
        <w:ind w:firstLine="567"/>
        <w:jc w:val="both"/>
        <w:rPr>
          <w:rFonts w:cs="Arial"/>
          <w:color w:val="000000" w:themeColor="text1"/>
          <w:sz w:val="24"/>
          <w:szCs w:val="24"/>
        </w:rPr>
      </w:pPr>
      <w:r w:rsidRPr="00105FC3">
        <w:rPr>
          <w:rFonts w:cs="Arial"/>
          <w:color w:val="000000" w:themeColor="text1"/>
          <w:sz w:val="24"/>
          <w:szCs w:val="24"/>
        </w:rPr>
        <w:t xml:space="preserve">- </w:t>
      </w:r>
      <w:r w:rsidR="007D47B5" w:rsidRPr="00105FC3">
        <w:rPr>
          <w:rFonts w:cs="Arial"/>
          <w:color w:val="000000" w:themeColor="text1"/>
          <w:sz w:val="24"/>
          <w:szCs w:val="24"/>
        </w:rPr>
        <w:t xml:space="preserve">1,5 </w:t>
      </w:r>
      <w:proofErr w:type="spellStart"/>
      <w:r w:rsidR="007D47B5" w:rsidRPr="00105FC3">
        <w:rPr>
          <w:rFonts w:cs="Arial"/>
          <w:color w:val="000000" w:themeColor="text1"/>
          <w:sz w:val="24"/>
          <w:szCs w:val="24"/>
        </w:rPr>
        <w:t>мес</w:t>
      </w:r>
      <w:proofErr w:type="spellEnd"/>
      <w:r w:rsidRPr="00105FC3">
        <w:rPr>
          <w:rFonts w:cs="Arial"/>
          <w:color w:val="000000" w:themeColor="text1"/>
          <w:sz w:val="24"/>
          <w:szCs w:val="24"/>
        </w:rPr>
        <w:t xml:space="preserve"> — </w:t>
      </w:r>
      <w:r w:rsidR="007D47B5" w:rsidRPr="00105FC3">
        <w:rPr>
          <w:rFonts w:cs="Arial"/>
          <w:color w:val="000000" w:themeColor="text1"/>
          <w:sz w:val="24"/>
          <w:szCs w:val="24"/>
        </w:rPr>
        <w:t>для песков,</w:t>
      </w:r>
      <w:r w:rsidR="009A32BD" w:rsidRPr="00105FC3">
        <w:rPr>
          <w:rFonts w:cs="Arial"/>
          <w:color w:val="000000" w:themeColor="text1"/>
          <w:sz w:val="24"/>
          <w:szCs w:val="24"/>
        </w:rPr>
        <w:t xml:space="preserve"> </w:t>
      </w:r>
      <w:r w:rsidR="007D47B5" w:rsidRPr="00105FC3">
        <w:rPr>
          <w:rFonts w:cs="Arial"/>
          <w:color w:val="000000" w:themeColor="text1"/>
          <w:sz w:val="24"/>
          <w:szCs w:val="24"/>
        </w:rPr>
        <w:t>глинистых грунтов</w:t>
      </w:r>
      <w:r w:rsidR="009A32BD" w:rsidRPr="00105FC3">
        <w:rPr>
          <w:rFonts w:cs="Arial"/>
          <w:color w:val="000000" w:themeColor="text1"/>
          <w:sz w:val="24"/>
          <w:szCs w:val="24"/>
        </w:rPr>
        <w:t xml:space="preserve"> </w:t>
      </w:r>
      <w:r w:rsidR="007D47B5" w:rsidRPr="00105FC3">
        <w:rPr>
          <w:rFonts w:cs="Arial"/>
          <w:color w:val="000000" w:themeColor="text1"/>
          <w:sz w:val="24"/>
          <w:szCs w:val="24"/>
        </w:rPr>
        <w:t>твердой и полутвердой консистенции;</w:t>
      </w:r>
    </w:p>
    <w:p w14:paraId="6FE03F27" w14:textId="3009CA72" w:rsidR="007D47B5" w:rsidRPr="00105FC3" w:rsidRDefault="009A32BD" w:rsidP="00CA53F0">
      <w:pPr>
        <w:tabs>
          <w:tab w:val="left" w:pos="3969"/>
        </w:tabs>
        <w:spacing w:line="372" w:lineRule="auto"/>
        <w:ind w:firstLine="567"/>
        <w:jc w:val="both"/>
        <w:rPr>
          <w:rFonts w:cs="Arial"/>
          <w:color w:val="000000" w:themeColor="text1"/>
          <w:sz w:val="24"/>
          <w:szCs w:val="24"/>
        </w:rPr>
      </w:pPr>
      <w:r w:rsidRPr="00105FC3">
        <w:rPr>
          <w:rFonts w:cs="Arial"/>
          <w:color w:val="000000" w:themeColor="text1"/>
          <w:sz w:val="24"/>
          <w:szCs w:val="24"/>
        </w:rPr>
        <w:t xml:space="preserve">- 1 </w:t>
      </w:r>
      <w:proofErr w:type="spellStart"/>
      <w:r w:rsidRPr="00105FC3">
        <w:rPr>
          <w:rFonts w:cs="Arial"/>
          <w:color w:val="000000" w:themeColor="text1"/>
          <w:sz w:val="24"/>
          <w:szCs w:val="24"/>
        </w:rPr>
        <w:t>мес</w:t>
      </w:r>
      <w:proofErr w:type="spellEnd"/>
      <w:r w:rsidR="00462323" w:rsidRPr="00105FC3">
        <w:rPr>
          <w:rFonts w:cs="Arial"/>
          <w:color w:val="000000" w:themeColor="text1"/>
          <w:sz w:val="24"/>
          <w:szCs w:val="24"/>
        </w:rPr>
        <w:t xml:space="preserve"> — </w:t>
      </w:r>
      <w:r w:rsidRPr="00105FC3">
        <w:rPr>
          <w:rFonts w:cs="Arial"/>
          <w:color w:val="000000" w:themeColor="text1"/>
          <w:sz w:val="24"/>
          <w:szCs w:val="24"/>
        </w:rPr>
        <w:t>для остальных разновидностей глинистых грунтов по консистенции</w:t>
      </w:r>
      <w:r w:rsidR="00412FE7" w:rsidRPr="00105FC3">
        <w:rPr>
          <w:rFonts w:cs="Arial"/>
          <w:color w:val="000000" w:themeColor="text1"/>
          <w:sz w:val="24"/>
          <w:szCs w:val="24"/>
        </w:rPr>
        <w:t>,</w:t>
      </w:r>
      <w:r w:rsidRPr="00105FC3">
        <w:rPr>
          <w:rFonts w:cs="Arial"/>
          <w:color w:val="000000" w:themeColor="text1"/>
          <w:sz w:val="24"/>
          <w:szCs w:val="24"/>
        </w:rPr>
        <w:t xml:space="preserve"> а также </w:t>
      </w:r>
      <w:r w:rsidR="007D47B5" w:rsidRPr="00105FC3">
        <w:rPr>
          <w:rFonts w:cs="Arial"/>
          <w:color w:val="000000" w:themeColor="text1"/>
          <w:sz w:val="24"/>
          <w:szCs w:val="24"/>
        </w:rPr>
        <w:t>для других разновидностей</w:t>
      </w:r>
      <w:r w:rsidR="00874C58" w:rsidRPr="00105FC3">
        <w:rPr>
          <w:rFonts w:cs="Arial"/>
          <w:color w:val="000000" w:themeColor="text1"/>
          <w:sz w:val="24"/>
          <w:szCs w:val="24"/>
        </w:rPr>
        <w:t xml:space="preserve"> немерзлых дисперсных</w:t>
      </w:r>
      <w:r w:rsidR="007D47B5" w:rsidRPr="00105FC3">
        <w:rPr>
          <w:rFonts w:cs="Arial"/>
          <w:color w:val="000000" w:themeColor="text1"/>
          <w:sz w:val="24"/>
          <w:szCs w:val="24"/>
        </w:rPr>
        <w:t xml:space="preserve"> грунтов, включая </w:t>
      </w:r>
      <w:r w:rsidRPr="00105FC3">
        <w:rPr>
          <w:rFonts w:cs="Arial"/>
          <w:color w:val="000000" w:themeColor="text1"/>
          <w:sz w:val="24"/>
          <w:szCs w:val="24"/>
        </w:rPr>
        <w:t>биогенные</w:t>
      </w:r>
      <w:r w:rsidR="00874C58" w:rsidRPr="00105FC3">
        <w:rPr>
          <w:rFonts w:cs="Arial"/>
          <w:color w:val="000000" w:themeColor="text1"/>
          <w:sz w:val="24"/>
          <w:szCs w:val="24"/>
        </w:rPr>
        <w:t xml:space="preserve"> (за исключением сокращенных сроков хранения по требованию </w:t>
      </w:r>
      <w:r w:rsidR="00412FE7" w:rsidRPr="00105FC3">
        <w:rPr>
          <w:rFonts w:cs="Arial"/>
          <w:color w:val="000000" w:themeColor="text1"/>
          <w:sz w:val="24"/>
          <w:szCs w:val="24"/>
        </w:rPr>
        <w:t>з</w:t>
      </w:r>
      <w:r w:rsidR="00874C58" w:rsidRPr="00105FC3">
        <w:rPr>
          <w:rFonts w:cs="Arial"/>
          <w:color w:val="000000" w:themeColor="text1"/>
          <w:sz w:val="24"/>
          <w:szCs w:val="24"/>
        </w:rPr>
        <w:t>адания на</w:t>
      </w:r>
      <w:r w:rsidR="008D65F0">
        <w:rPr>
          <w:rFonts w:cs="Arial"/>
          <w:color w:val="000000" w:themeColor="text1"/>
          <w:sz w:val="24"/>
          <w:szCs w:val="24"/>
        </w:rPr>
        <w:t xml:space="preserve"> выполнение инженерных</w:t>
      </w:r>
      <w:r w:rsidR="00874C58" w:rsidRPr="00105FC3">
        <w:rPr>
          <w:rFonts w:cs="Arial"/>
          <w:color w:val="000000" w:themeColor="text1"/>
          <w:sz w:val="24"/>
          <w:szCs w:val="24"/>
        </w:rPr>
        <w:t xml:space="preserve"> изыскани</w:t>
      </w:r>
      <w:r w:rsidR="008D65F0">
        <w:rPr>
          <w:rFonts w:cs="Arial"/>
          <w:color w:val="000000" w:themeColor="text1"/>
          <w:sz w:val="24"/>
          <w:szCs w:val="24"/>
        </w:rPr>
        <w:t>й</w:t>
      </w:r>
      <w:r w:rsidR="00874C58" w:rsidRPr="00105FC3">
        <w:rPr>
          <w:rFonts w:cs="Arial"/>
          <w:color w:val="000000" w:themeColor="text1"/>
          <w:sz w:val="24"/>
          <w:szCs w:val="24"/>
        </w:rPr>
        <w:t xml:space="preserve"> или обоснования в </w:t>
      </w:r>
      <w:r w:rsidR="00412FE7" w:rsidRPr="00105FC3">
        <w:rPr>
          <w:rFonts w:cs="Arial"/>
          <w:color w:val="000000" w:themeColor="text1"/>
          <w:sz w:val="24"/>
          <w:szCs w:val="24"/>
        </w:rPr>
        <w:t>п</w:t>
      </w:r>
      <w:r w:rsidR="00874C58" w:rsidRPr="00105FC3">
        <w:rPr>
          <w:rFonts w:cs="Arial"/>
          <w:color w:val="000000" w:themeColor="text1"/>
          <w:sz w:val="24"/>
          <w:szCs w:val="24"/>
        </w:rPr>
        <w:t xml:space="preserve">рограмме </w:t>
      </w:r>
      <w:r w:rsidR="008D65F0">
        <w:rPr>
          <w:rFonts w:cs="Arial"/>
          <w:color w:val="000000" w:themeColor="text1"/>
          <w:sz w:val="24"/>
          <w:szCs w:val="24"/>
        </w:rPr>
        <w:t xml:space="preserve"> инженерных </w:t>
      </w:r>
      <w:r w:rsidR="00874C58" w:rsidRPr="00105FC3">
        <w:rPr>
          <w:rFonts w:cs="Arial"/>
          <w:color w:val="000000" w:themeColor="text1"/>
          <w:sz w:val="24"/>
          <w:szCs w:val="24"/>
        </w:rPr>
        <w:t>изысканий)</w:t>
      </w:r>
      <w:r w:rsidRPr="00105FC3">
        <w:rPr>
          <w:rFonts w:cs="Arial"/>
          <w:color w:val="000000" w:themeColor="text1"/>
          <w:sz w:val="24"/>
          <w:szCs w:val="24"/>
        </w:rPr>
        <w:t>.</w:t>
      </w:r>
    </w:p>
    <w:p w14:paraId="41F05080" w14:textId="5A2482A2" w:rsidR="009A32BD" w:rsidRPr="00105FC3" w:rsidRDefault="00270034" w:rsidP="007D47B5">
      <w:pPr>
        <w:tabs>
          <w:tab w:val="left" w:pos="3969"/>
        </w:tabs>
        <w:spacing w:line="360" w:lineRule="auto"/>
        <w:ind w:firstLine="567"/>
        <w:jc w:val="both"/>
        <w:rPr>
          <w:rFonts w:cs="Arial"/>
          <w:color w:val="000000" w:themeColor="text1"/>
          <w:sz w:val="24"/>
          <w:szCs w:val="24"/>
        </w:rPr>
      </w:pPr>
      <w:r w:rsidRPr="00105FC3">
        <w:rPr>
          <w:rFonts w:cs="Arial"/>
          <w:color w:val="000000" w:themeColor="text1"/>
          <w:sz w:val="24"/>
          <w:szCs w:val="24"/>
        </w:rPr>
        <w:t>9</w:t>
      </w:r>
      <w:r w:rsidR="009A32BD" w:rsidRPr="00105FC3">
        <w:rPr>
          <w:rFonts w:cs="Arial"/>
          <w:color w:val="000000" w:themeColor="text1"/>
          <w:sz w:val="24"/>
          <w:szCs w:val="24"/>
        </w:rPr>
        <w:t>.</w:t>
      </w:r>
      <w:r w:rsidR="004F058A" w:rsidRPr="00105FC3">
        <w:rPr>
          <w:rFonts w:cs="Arial"/>
          <w:color w:val="000000" w:themeColor="text1"/>
          <w:sz w:val="24"/>
          <w:szCs w:val="24"/>
        </w:rPr>
        <w:t>7</w:t>
      </w:r>
      <w:r w:rsidR="009A32BD" w:rsidRPr="00105FC3">
        <w:rPr>
          <w:rFonts w:cs="Arial"/>
          <w:color w:val="000000" w:themeColor="text1"/>
          <w:sz w:val="24"/>
          <w:szCs w:val="24"/>
        </w:rPr>
        <w:t xml:space="preserve"> При необходимости хранения </w:t>
      </w:r>
      <w:r w:rsidR="00D24FBA" w:rsidRPr="00105FC3">
        <w:rPr>
          <w:rFonts w:cs="Arial"/>
          <w:color w:val="000000" w:themeColor="text1"/>
          <w:sz w:val="24"/>
          <w:szCs w:val="24"/>
        </w:rPr>
        <w:t>монолитов</w:t>
      </w:r>
      <w:r w:rsidR="009A32BD" w:rsidRPr="00105FC3">
        <w:rPr>
          <w:rFonts w:cs="Arial"/>
          <w:color w:val="000000" w:themeColor="text1"/>
          <w:sz w:val="24"/>
          <w:szCs w:val="24"/>
        </w:rPr>
        <w:t xml:space="preserve"> сверх </w:t>
      </w:r>
      <w:r w:rsidR="00442222" w:rsidRPr="00105FC3">
        <w:rPr>
          <w:rFonts w:cs="Arial"/>
          <w:color w:val="000000" w:themeColor="text1"/>
          <w:sz w:val="24"/>
          <w:szCs w:val="24"/>
        </w:rPr>
        <w:t xml:space="preserve">указанных в </w:t>
      </w:r>
      <w:r w:rsidRPr="00105FC3">
        <w:rPr>
          <w:rFonts w:cs="Arial"/>
          <w:color w:val="000000" w:themeColor="text1"/>
          <w:sz w:val="24"/>
          <w:szCs w:val="24"/>
        </w:rPr>
        <w:t>9</w:t>
      </w:r>
      <w:r w:rsidR="00442222" w:rsidRPr="00105FC3">
        <w:rPr>
          <w:rFonts w:cs="Arial"/>
          <w:color w:val="000000" w:themeColor="text1"/>
          <w:sz w:val="24"/>
          <w:szCs w:val="24"/>
        </w:rPr>
        <w:t>.</w:t>
      </w:r>
      <w:r w:rsidR="00F8088B" w:rsidRPr="00105FC3">
        <w:rPr>
          <w:rFonts w:cs="Arial"/>
          <w:color w:val="000000" w:themeColor="text1"/>
          <w:sz w:val="24"/>
          <w:szCs w:val="24"/>
        </w:rPr>
        <w:t>6</w:t>
      </w:r>
      <w:r w:rsidR="00442222" w:rsidRPr="00105FC3">
        <w:rPr>
          <w:rFonts w:cs="Arial"/>
          <w:color w:val="000000" w:themeColor="text1"/>
          <w:sz w:val="24"/>
          <w:szCs w:val="24"/>
        </w:rPr>
        <w:t xml:space="preserve"> сроков</w:t>
      </w:r>
      <w:r w:rsidR="00462323" w:rsidRPr="00105FC3">
        <w:rPr>
          <w:rFonts w:cs="Arial"/>
          <w:color w:val="000000" w:themeColor="text1"/>
          <w:sz w:val="24"/>
          <w:szCs w:val="24"/>
        </w:rPr>
        <w:t xml:space="preserve"> </w:t>
      </w:r>
      <w:r w:rsidR="00442222" w:rsidRPr="00105FC3">
        <w:rPr>
          <w:rFonts w:cs="Arial"/>
          <w:color w:val="000000" w:themeColor="text1"/>
          <w:sz w:val="24"/>
          <w:szCs w:val="24"/>
        </w:rPr>
        <w:t>допускается хранен</w:t>
      </w:r>
      <w:r w:rsidR="00604443" w:rsidRPr="00105FC3">
        <w:rPr>
          <w:rFonts w:cs="Arial"/>
          <w:color w:val="000000" w:themeColor="text1"/>
          <w:sz w:val="24"/>
          <w:szCs w:val="24"/>
        </w:rPr>
        <w:t>ие образцов с обеспечением следующих</w:t>
      </w:r>
      <w:r w:rsidR="00F8088B" w:rsidRPr="00105FC3">
        <w:rPr>
          <w:rFonts w:cs="Arial"/>
          <w:color w:val="000000" w:themeColor="text1"/>
          <w:sz w:val="24"/>
          <w:szCs w:val="24"/>
        </w:rPr>
        <w:t xml:space="preserve"> специальных мер,</w:t>
      </w:r>
      <w:r w:rsidR="00604443" w:rsidRPr="00105FC3">
        <w:rPr>
          <w:rFonts w:cs="Arial"/>
          <w:color w:val="000000" w:themeColor="text1"/>
          <w:sz w:val="24"/>
          <w:szCs w:val="24"/>
        </w:rPr>
        <w:t xml:space="preserve"> процедур и методов контроля:</w:t>
      </w:r>
    </w:p>
    <w:p w14:paraId="5D6CED6B" w14:textId="1538E09E" w:rsidR="00E31DDB" w:rsidRPr="00105FC3" w:rsidRDefault="00E31DDB" w:rsidP="007D47B5">
      <w:pPr>
        <w:tabs>
          <w:tab w:val="left" w:pos="3969"/>
        </w:tabs>
        <w:spacing w:line="360" w:lineRule="auto"/>
        <w:ind w:firstLine="567"/>
        <w:jc w:val="both"/>
        <w:rPr>
          <w:rFonts w:cs="Arial"/>
          <w:color w:val="000000" w:themeColor="text1"/>
          <w:sz w:val="24"/>
          <w:szCs w:val="24"/>
        </w:rPr>
      </w:pPr>
      <w:r w:rsidRPr="00105FC3">
        <w:rPr>
          <w:rFonts w:cs="Arial"/>
          <w:color w:val="000000" w:themeColor="text1"/>
          <w:sz w:val="24"/>
          <w:szCs w:val="24"/>
        </w:rPr>
        <w:lastRenderedPageBreak/>
        <w:t>а)</w:t>
      </w:r>
      <w:r w:rsidR="00604443" w:rsidRPr="00105FC3">
        <w:rPr>
          <w:rFonts w:cs="Arial"/>
          <w:color w:val="000000" w:themeColor="text1"/>
          <w:sz w:val="24"/>
          <w:szCs w:val="24"/>
        </w:rPr>
        <w:t xml:space="preserve"> контрольное взвешивание упакованного </w:t>
      </w:r>
      <w:r w:rsidR="00D24FBA" w:rsidRPr="00105FC3">
        <w:rPr>
          <w:rFonts w:cs="Arial"/>
          <w:color w:val="000000" w:themeColor="text1"/>
          <w:sz w:val="24"/>
          <w:szCs w:val="24"/>
        </w:rPr>
        <w:t>монолита</w:t>
      </w:r>
      <w:r w:rsidR="00604443" w:rsidRPr="00105FC3">
        <w:rPr>
          <w:rFonts w:cs="Arial"/>
          <w:color w:val="000000" w:themeColor="text1"/>
          <w:sz w:val="24"/>
          <w:szCs w:val="24"/>
        </w:rPr>
        <w:t xml:space="preserve"> грунта: при отборе после упаковки, перед началом транспортиров</w:t>
      </w:r>
      <w:r w:rsidR="00692A0A" w:rsidRPr="00105FC3">
        <w:rPr>
          <w:rFonts w:cs="Arial"/>
          <w:color w:val="000000" w:themeColor="text1"/>
          <w:sz w:val="24"/>
          <w:szCs w:val="24"/>
        </w:rPr>
        <w:t>ания</w:t>
      </w:r>
      <w:r w:rsidR="00604443" w:rsidRPr="00105FC3">
        <w:rPr>
          <w:rFonts w:cs="Arial"/>
          <w:color w:val="000000" w:themeColor="text1"/>
          <w:sz w:val="24"/>
          <w:szCs w:val="24"/>
        </w:rPr>
        <w:t>, при приемке в лаборатории, перед вскрытием</w:t>
      </w:r>
      <w:r w:rsidR="00692A0A" w:rsidRPr="00105FC3">
        <w:rPr>
          <w:rFonts w:cs="Arial"/>
          <w:color w:val="000000" w:themeColor="text1"/>
          <w:sz w:val="24"/>
          <w:szCs w:val="24"/>
        </w:rPr>
        <w:t>;</w:t>
      </w:r>
      <w:r w:rsidRPr="00105FC3">
        <w:rPr>
          <w:rFonts w:cs="Arial"/>
          <w:color w:val="000000" w:themeColor="text1"/>
          <w:sz w:val="24"/>
          <w:szCs w:val="24"/>
        </w:rPr>
        <w:t xml:space="preserve"> для этого используются:</w:t>
      </w:r>
    </w:p>
    <w:p w14:paraId="7CEAE543" w14:textId="5598526B" w:rsidR="00E31DDB" w:rsidRPr="00D24FBA" w:rsidRDefault="00E31DDB" w:rsidP="00D24FBA">
      <w:pPr>
        <w:tabs>
          <w:tab w:val="left" w:pos="3969"/>
        </w:tabs>
        <w:spacing w:line="360" w:lineRule="auto"/>
        <w:ind w:left="993"/>
        <w:jc w:val="both"/>
        <w:rPr>
          <w:rFonts w:cs="Arial"/>
          <w:color w:val="000000" w:themeColor="text1"/>
          <w:sz w:val="24"/>
          <w:szCs w:val="24"/>
        </w:rPr>
      </w:pPr>
      <w:r w:rsidRPr="00105FC3">
        <w:rPr>
          <w:rFonts w:cs="Arial"/>
          <w:color w:val="000000" w:themeColor="text1"/>
          <w:sz w:val="24"/>
          <w:szCs w:val="24"/>
        </w:rPr>
        <w:t xml:space="preserve">- при </w:t>
      </w:r>
      <w:r w:rsidR="009C7D9B" w:rsidRPr="00105FC3">
        <w:rPr>
          <w:rFonts w:cs="Arial"/>
          <w:color w:val="000000" w:themeColor="text1"/>
          <w:sz w:val="24"/>
          <w:szCs w:val="24"/>
        </w:rPr>
        <w:t>массе</w:t>
      </w:r>
      <w:r w:rsidRPr="00105FC3">
        <w:rPr>
          <w:rFonts w:cs="Arial"/>
          <w:color w:val="000000" w:themeColor="text1"/>
          <w:sz w:val="24"/>
          <w:szCs w:val="24"/>
        </w:rPr>
        <w:t xml:space="preserve"> упакованного образца 10 кг</w:t>
      </w:r>
      <w:r w:rsidR="00105FC3">
        <w:rPr>
          <w:rFonts w:cs="Arial"/>
          <w:color w:val="000000" w:themeColor="text1"/>
          <w:sz w:val="24"/>
          <w:szCs w:val="24"/>
        </w:rPr>
        <w:t xml:space="preserve"> и более</w:t>
      </w:r>
      <w:r w:rsidRPr="00105FC3">
        <w:rPr>
          <w:rFonts w:cs="Arial"/>
          <w:color w:val="000000" w:themeColor="text1"/>
          <w:sz w:val="24"/>
          <w:szCs w:val="24"/>
        </w:rPr>
        <w:t xml:space="preserve"> взвешивание провод</w:t>
      </w:r>
      <w:r w:rsidR="00692A0A" w:rsidRPr="00105FC3">
        <w:rPr>
          <w:rFonts w:cs="Arial"/>
          <w:color w:val="000000" w:themeColor="text1"/>
          <w:sz w:val="24"/>
          <w:szCs w:val="24"/>
        </w:rPr>
        <w:t>ят</w:t>
      </w:r>
      <w:r w:rsidRPr="00105FC3">
        <w:rPr>
          <w:rFonts w:cs="Arial"/>
          <w:color w:val="000000" w:themeColor="text1"/>
          <w:sz w:val="24"/>
          <w:szCs w:val="24"/>
        </w:rPr>
        <w:t xml:space="preserve"> на весах ценой деления 10 г, допускается различие результатов взвешивания не более </w:t>
      </w:r>
      <w:r w:rsidR="00105FC3" w:rsidRPr="00105FC3">
        <w:rPr>
          <w:rFonts w:cs="Arial"/>
          <w:color w:val="000000" w:themeColor="text1"/>
          <w:sz w:val="24"/>
          <w:szCs w:val="24"/>
        </w:rPr>
        <w:t>(</w:t>
      </w:r>
      <w:r w:rsidRPr="00105FC3">
        <w:rPr>
          <w:rFonts w:cs="Arial"/>
          <w:color w:val="000000" w:themeColor="text1"/>
          <w:sz w:val="24"/>
          <w:szCs w:val="24"/>
        </w:rPr>
        <w:t>40 ±</w:t>
      </w:r>
      <w:r w:rsidR="00692A0A" w:rsidRPr="00105FC3">
        <w:rPr>
          <w:rFonts w:cs="Arial"/>
          <w:color w:val="000000" w:themeColor="text1"/>
          <w:sz w:val="24"/>
          <w:szCs w:val="24"/>
        </w:rPr>
        <w:t xml:space="preserve"> </w:t>
      </w:r>
      <w:r w:rsidRPr="00105FC3">
        <w:rPr>
          <w:rFonts w:cs="Arial"/>
          <w:color w:val="000000" w:themeColor="text1"/>
          <w:sz w:val="24"/>
          <w:szCs w:val="24"/>
        </w:rPr>
        <w:t>20</w:t>
      </w:r>
      <w:r w:rsidR="00105FC3" w:rsidRPr="00105FC3">
        <w:rPr>
          <w:rFonts w:cs="Arial"/>
          <w:color w:val="000000" w:themeColor="text1"/>
          <w:sz w:val="24"/>
          <w:szCs w:val="24"/>
        </w:rPr>
        <w:t>)</w:t>
      </w:r>
      <w:r w:rsidRPr="00105FC3">
        <w:rPr>
          <w:rFonts w:cs="Arial"/>
          <w:color w:val="000000" w:themeColor="text1"/>
          <w:sz w:val="24"/>
          <w:szCs w:val="24"/>
        </w:rPr>
        <w:t xml:space="preserve"> г;</w:t>
      </w:r>
    </w:p>
    <w:p w14:paraId="6AD28382" w14:textId="73B679B1" w:rsidR="00E31DDB" w:rsidRPr="00D24FBA" w:rsidRDefault="00E31DDB" w:rsidP="00D24FBA">
      <w:pPr>
        <w:tabs>
          <w:tab w:val="left" w:pos="3969"/>
        </w:tabs>
        <w:spacing w:line="360" w:lineRule="auto"/>
        <w:ind w:left="993"/>
        <w:jc w:val="both"/>
        <w:rPr>
          <w:rFonts w:cs="Arial"/>
          <w:color w:val="000000" w:themeColor="text1"/>
          <w:sz w:val="24"/>
          <w:szCs w:val="24"/>
        </w:rPr>
      </w:pPr>
      <w:r w:rsidRPr="00D24FBA">
        <w:rPr>
          <w:rFonts w:cs="Arial"/>
          <w:color w:val="000000" w:themeColor="text1"/>
          <w:sz w:val="24"/>
          <w:szCs w:val="24"/>
        </w:rPr>
        <w:t xml:space="preserve">- </w:t>
      </w:r>
      <w:r w:rsidR="00604443" w:rsidRPr="00D24FBA">
        <w:rPr>
          <w:rFonts w:cs="Arial"/>
          <w:color w:val="000000" w:themeColor="text1"/>
          <w:sz w:val="24"/>
          <w:szCs w:val="24"/>
        </w:rPr>
        <w:t xml:space="preserve">при </w:t>
      </w:r>
      <w:r w:rsidR="009C7D9B" w:rsidRPr="00105FC3">
        <w:rPr>
          <w:rFonts w:cs="Arial"/>
          <w:sz w:val="24"/>
          <w:szCs w:val="24"/>
        </w:rPr>
        <w:t>массе</w:t>
      </w:r>
      <w:r w:rsidR="00604443" w:rsidRPr="00105FC3">
        <w:rPr>
          <w:rFonts w:cs="Arial"/>
          <w:sz w:val="24"/>
          <w:szCs w:val="24"/>
        </w:rPr>
        <w:t xml:space="preserve"> упакованного образца</w:t>
      </w:r>
      <w:r w:rsidR="00105FC3">
        <w:rPr>
          <w:rFonts w:cs="Arial"/>
          <w:sz w:val="24"/>
          <w:szCs w:val="24"/>
        </w:rPr>
        <w:t xml:space="preserve"> от </w:t>
      </w:r>
      <w:r w:rsidR="00604443" w:rsidRPr="00105FC3">
        <w:rPr>
          <w:rFonts w:cs="Arial"/>
          <w:sz w:val="24"/>
          <w:szCs w:val="24"/>
        </w:rPr>
        <w:t xml:space="preserve">3 кг </w:t>
      </w:r>
      <w:r w:rsidR="00105FC3">
        <w:rPr>
          <w:rFonts w:cs="Arial"/>
          <w:sz w:val="24"/>
          <w:szCs w:val="24"/>
        </w:rPr>
        <w:t>включительно и до</w:t>
      </w:r>
      <w:r w:rsidR="00105FC3" w:rsidRPr="00105FC3">
        <w:rPr>
          <w:rFonts w:cs="Arial"/>
          <w:sz w:val="24"/>
          <w:szCs w:val="24"/>
        </w:rPr>
        <w:t xml:space="preserve"> 10 кг</w:t>
      </w:r>
      <w:r w:rsidR="00105FC3">
        <w:rPr>
          <w:rFonts w:cs="Arial"/>
          <w:sz w:val="24"/>
          <w:szCs w:val="24"/>
        </w:rPr>
        <w:t xml:space="preserve"> </w:t>
      </w:r>
      <w:r w:rsidR="00604443" w:rsidRPr="00105FC3">
        <w:rPr>
          <w:rFonts w:cs="Arial"/>
          <w:sz w:val="24"/>
          <w:szCs w:val="24"/>
        </w:rPr>
        <w:t>взвешивание провод</w:t>
      </w:r>
      <w:r w:rsidR="00550976" w:rsidRPr="00105FC3">
        <w:rPr>
          <w:rFonts w:cs="Arial"/>
          <w:sz w:val="24"/>
          <w:szCs w:val="24"/>
        </w:rPr>
        <w:t>ят</w:t>
      </w:r>
      <w:r w:rsidR="00604443" w:rsidRPr="00105FC3">
        <w:rPr>
          <w:rFonts w:cs="Arial"/>
          <w:sz w:val="24"/>
          <w:szCs w:val="24"/>
        </w:rPr>
        <w:t xml:space="preserve"> на весах с ценой деления 1 г</w:t>
      </w:r>
      <w:r w:rsidRPr="00105FC3">
        <w:rPr>
          <w:rFonts w:cs="Arial"/>
          <w:sz w:val="24"/>
          <w:szCs w:val="24"/>
        </w:rPr>
        <w:t xml:space="preserve">; допускается различие результатов взвешивания </w:t>
      </w:r>
      <w:r w:rsidRPr="00D24FBA">
        <w:rPr>
          <w:rFonts w:cs="Arial"/>
          <w:color w:val="000000" w:themeColor="text1"/>
          <w:sz w:val="24"/>
          <w:szCs w:val="24"/>
        </w:rPr>
        <w:t xml:space="preserve">не более </w:t>
      </w:r>
      <w:r w:rsidR="00105FC3">
        <w:rPr>
          <w:rFonts w:cs="Arial"/>
          <w:color w:val="000000" w:themeColor="text1"/>
          <w:sz w:val="24"/>
          <w:szCs w:val="24"/>
        </w:rPr>
        <w:t>(</w:t>
      </w:r>
      <w:r w:rsidRPr="00D24FBA">
        <w:rPr>
          <w:rFonts w:cs="Arial"/>
          <w:color w:val="000000" w:themeColor="text1"/>
          <w:sz w:val="24"/>
          <w:szCs w:val="24"/>
        </w:rPr>
        <w:t>4 ±</w:t>
      </w:r>
      <w:r w:rsidR="00105FC3">
        <w:rPr>
          <w:rFonts w:cs="Arial"/>
          <w:color w:val="000000" w:themeColor="text1"/>
          <w:sz w:val="24"/>
          <w:szCs w:val="24"/>
        </w:rPr>
        <w:t xml:space="preserve"> </w:t>
      </w:r>
      <w:r w:rsidRPr="00D24FBA">
        <w:rPr>
          <w:rFonts w:cs="Arial"/>
          <w:color w:val="000000" w:themeColor="text1"/>
          <w:sz w:val="24"/>
          <w:szCs w:val="24"/>
        </w:rPr>
        <w:t>2</w:t>
      </w:r>
      <w:r w:rsidR="00105FC3">
        <w:rPr>
          <w:rFonts w:cs="Arial"/>
          <w:color w:val="000000" w:themeColor="text1"/>
          <w:sz w:val="24"/>
          <w:szCs w:val="24"/>
        </w:rPr>
        <w:t>)</w:t>
      </w:r>
      <w:r w:rsidRPr="00D24FBA">
        <w:rPr>
          <w:rFonts w:cs="Arial"/>
          <w:color w:val="000000" w:themeColor="text1"/>
          <w:sz w:val="24"/>
          <w:szCs w:val="24"/>
        </w:rPr>
        <w:t xml:space="preserve"> г</w:t>
      </w:r>
      <w:r w:rsidR="00874C58" w:rsidRPr="00D24FBA">
        <w:rPr>
          <w:rFonts w:cs="Arial"/>
          <w:color w:val="000000" w:themeColor="text1"/>
          <w:sz w:val="24"/>
          <w:szCs w:val="24"/>
        </w:rPr>
        <w:t>;</w:t>
      </w:r>
    </w:p>
    <w:p w14:paraId="6D2AEBC7" w14:textId="56F8F325" w:rsidR="00604443" w:rsidRPr="00D24FBA" w:rsidRDefault="00874C58" w:rsidP="00D24FBA">
      <w:pPr>
        <w:tabs>
          <w:tab w:val="left" w:pos="3969"/>
        </w:tabs>
        <w:spacing w:line="360" w:lineRule="auto"/>
        <w:ind w:left="993"/>
        <w:jc w:val="both"/>
        <w:rPr>
          <w:rFonts w:cs="Arial"/>
          <w:color w:val="000000" w:themeColor="text1"/>
          <w:sz w:val="24"/>
          <w:szCs w:val="24"/>
        </w:rPr>
      </w:pPr>
      <w:r w:rsidRPr="00D24FBA">
        <w:rPr>
          <w:rFonts w:cs="Arial"/>
          <w:color w:val="000000" w:themeColor="text1"/>
          <w:sz w:val="24"/>
          <w:szCs w:val="24"/>
        </w:rPr>
        <w:t>-</w:t>
      </w:r>
      <w:r w:rsidR="00604443" w:rsidRPr="00D24FBA">
        <w:rPr>
          <w:rFonts w:cs="Arial"/>
          <w:color w:val="000000" w:themeColor="text1"/>
          <w:sz w:val="24"/>
          <w:szCs w:val="24"/>
        </w:rPr>
        <w:t xml:space="preserve"> при </w:t>
      </w:r>
      <w:r w:rsidR="009C7D9B" w:rsidRPr="00D24FBA">
        <w:rPr>
          <w:rFonts w:cs="Arial"/>
          <w:color w:val="000000" w:themeColor="text1"/>
          <w:sz w:val="24"/>
          <w:szCs w:val="24"/>
        </w:rPr>
        <w:t>массе</w:t>
      </w:r>
      <w:r w:rsidR="00604443" w:rsidRPr="00D24FBA">
        <w:rPr>
          <w:rFonts w:cs="Arial"/>
          <w:color w:val="000000" w:themeColor="text1"/>
          <w:sz w:val="24"/>
          <w:szCs w:val="24"/>
        </w:rPr>
        <w:t xml:space="preserve"> упакованного образца </w:t>
      </w:r>
      <w:r w:rsidR="00105FC3">
        <w:rPr>
          <w:rFonts w:cs="Arial"/>
          <w:color w:val="000000" w:themeColor="text1"/>
          <w:sz w:val="24"/>
          <w:szCs w:val="24"/>
        </w:rPr>
        <w:t>до</w:t>
      </w:r>
      <w:r w:rsidR="00604443" w:rsidRPr="00D24FBA">
        <w:rPr>
          <w:rFonts w:cs="Arial"/>
          <w:color w:val="000000" w:themeColor="text1"/>
          <w:sz w:val="24"/>
          <w:szCs w:val="24"/>
        </w:rPr>
        <w:t xml:space="preserve"> 3 кг</w:t>
      </w:r>
      <w:r w:rsidR="00105FC3">
        <w:rPr>
          <w:rFonts w:cs="Arial"/>
          <w:color w:val="000000" w:themeColor="text1"/>
          <w:sz w:val="24"/>
          <w:szCs w:val="24"/>
        </w:rPr>
        <w:t xml:space="preserve"> </w:t>
      </w:r>
      <w:r w:rsidR="00604443" w:rsidRPr="00D24FBA">
        <w:rPr>
          <w:rFonts w:cs="Arial"/>
          <w:color w:val="000000" w:themeColor="text1"/>
          <w:sz w:val="24"/>
          <w:szCs w:val="24"/>
        </w:rPr>
        <w:t xml:space="preserve"> взвешивание пр</w:t>
      </w:r>
      <w:r w:rsidR="00E31DDB" w:rsidRPr="00D24FBA">
        <w:rPr>
          <w:rFonts w:cs="Arial"/>
          <w:color w:val="000000" w:themeColor="text1"/>
          <w:sz w:val="24"/>
          <w:szCs w:val="24"/>
        </w:rPr>
        <w:t>о</w:t>
      </w:r>
      <w:r w:rsidR="00604443" w:rsidRPr="00D24FBA">
        <w:rPr>
          <w:rFonts w:cs="Arial"/>
          <w:color w:val="000000" w:themeColor="text1"/>
          <w:sz w:val="24"/>
          <w:szCs w:val="24"/>
        </w:rPr>
        <w:t>изводится на весах с ценой деления 0,1</w:t>
      </w:r>
      <w:r w:rsidR="00E31DDB" w:rsidRPr="00D24FBA">
        <w:rPr>
          <w:rFonts w:cs="Arial"/>
          <w:color w:val="000000" w:themeColor="text1"/>
          <w:sz w:val="24"/>
          <w:szCs w:val="24"/>
        </w:rPr>
        <w:t xml:space="preserve"> г, допускается различие результатов взвешивания не более </w:t>
      </w:r>
      <w:r w:rsidR="00105FC3">
        <w:rPr>
          <w:rFonts w:cs="Arial"/>
          <w:color w:val="000000" w:themeColor="text1"/>
          <w:sz w:val="24"/>
          <w:szCs w:val="24"/>
        </w:rPr>
        <w:t>(</w:t>
      </w:r>
      <w:r w:rsidR="00E31DDB" w:rsidRPr="00D24FBA">
        <w:rPr>
          <w:rFonts w:cs="Arial"/>
          <w:color w:val="000000" w:themeColor="text1"/>
          <w:sz w:val="24"/>
          <w:szCs w:val="24"/>
        </w:rPr>
        <w:t>0,4 ±0,2</w:t>
      </w:r>
      <w:r w:rsidR="00105FC3">
        <w:rPr>
          <w:rFonts w:cs="Arial"/>
          <w:color w:val="000000" w:themeColor="text1"/>
          <w:sz w:val="24"/>
          <w:szCs w:val="24"/>
        </w:rPr>
        <w:t>)</w:t>
      </w:r>
      <w:r w:rsidR="00E31DDB" w:rsidRPr="00D24FBA">
        <w:rPr>
          <w:rFonts w:cs="Arial"/>
          <w:color w:val="000000" w:themeColor="text1"/>
          <w:sz w:val="24"/>
          <w:szCs w:val="24"/>
        </w:rPr>
        <w:t xml:space="preserve"> г;</w:t>
      </w:r>
    </w:p>
    <w:p w14:paraId="45EC0DAE" w14:textId="6CD6AC70" w:rsidR="00D24FBA" w:rsidRPr="00105FC3" w:rsidRDefault="00E31DDB" w:rsidP="007D47B5">
      <w:pPr>
        <w:tabs>
          <w:tab w:val="left" w:pos="3969"/>
        </w:tabs>
        <w:spacing w:line="360" w:lineRule="auto"/>
        <w:ind w:firstLine="567"/>
        <w:jc w:val="both"/>
        <w:rPr>
          <w:rFonts w:cs="Arial"/>
          <w:color w:val="000000" w:themeColor="text1"/>
          <w:sz w:val="24"/>
          <w:szCs w:val="24"/>
        </w:rPr>
      </w:pPr>
      <w:r w:rsidRPr="00D24FBA">
        <w:rPr>
          <w:rFonts w:cs="Arial"/>
          <w:color w:val="000000" w:themeColor="text1"/>
          <w:sz w:val="24"/>
          <w:szCs w:val="24"/>
        </w:rPr>
        <w:t xml:space="preserve">б) оценка сохранности </w:t>
      </w:r>
      <w:r w:rsidR="00D24FBA">
        <w:rPr>
          <w:rFonts w:cs="Arial"/>
          <w:color w:val="000000" w:themeColor="text1"/>
          <w:sz w:val="24"/>
          <w:szCs w:val="24"/>
        </w:rPr>
        <w:t>монолита</w:t>
      </w:r>
      <w:r w:rsidRPr="00D24FBA">
        <w:rPr>
          <w:rFonts w:cs="Arial"/>
          <w:color w:val="000000" w:themeColor="text1"/>
          <w:sz w:val="24"/>
          <w:szCs w:val="24"/>
        </w:rPr>
        <w:t xml:space="preserve"> при вскрытии упаковки в лаборатории с описанием состояния грунта,</w:t>
      </w:r>
      <w:r w:rsidR="00D24FBA">
        <w:rPr>
          <w:rFonts w:cs="Arial"/>
          <w:color w:val="000000" w:themeColor="text1"/>
          <w:sz w:val="24"/>
          <w:szCs w:val="24"/>
        </w:rPr>
        <w:t xml:space="preserve"> фиксацией</w:t>
      </w:r>
      <w:r w:rsidRPr="00D24FBA">
        <w:rPr>
          <w:rFonts w:cs="Arial"/>
          <w:color w:val="000000" w:themeColor="text1"/>
          <w:sz w:val="24"/>
          <w:szCs w:val="24"/>
        </w:rPr>
        <w:t xml:space="preserve"> следов вторичных изменений после отбора (наличие</w:t>
      </w:r>
      <w:r w:rsidR="00656C1B" w:rsidRPr="00D24FBA">
        <w:rPr>
          <w:rFonts w:cs="Arial"/>
          <w:color w:val="000000" w:themeColor="text1"/>
          <w:sz w:val="24"/>
          <w:szCs w:val="24"/>
        </w:rPr>
        <w:t>/отсутствие</w:t>
      </w:r>
      <w:r w:rsidR="00596003">
        <w:rPr>
          <w:rFonts w:cs="Arial"/>
          <w:color w:val="000000" w:themeColor="text1"/>
          <w:sz w:val="24"/>
          <w:szCs w:val="24"/>
        </w:rPr>
        <w:t xml:space="preserve"> изменения первоначальной формы – пластических деформаций,</w:t>
      </w:r>
      <w:r w:rsidRPr="00D24FBA">
        <w:rPr>
          <w:rFonts w:cs="Arial"/>
          <w:color w:val="000000" w:themeColor="text1"/>
          <w:sz w:val="24"/>
          <w:szCs w:val="24"/>
        </w:rPr>
        <w:t xml:space="preserve"> трещин и их предполагаемый генезис,</w:t>
      </w:r>
      <w:r w:rsidR="00656C1B" w:rsidRPr="00D24FBA">
        <w:rPr>
          <w:rFonts w:cs="Arial"/>
          <w:color w:val="000000" w:themeColor="text1"/>
          <w:sz w:val="24"/>
          <w:szCs w:val="24"/>
        </w:rPr>
        <w:t xml:space="preserve"> следов окисления и других биохимических процессов,</w:t>
      </w:r>
      <w:r w:rsidRPr="00D24FBA">
        <w:rPr>
          <w:rFonts w:cs="Arial"/>
          <w:color w:val="000000" w:themeColor="text1"/>
          <w:sz w:val="24"/>
          <w:szCs w:val="24"/>
        </w:rPr>
        <w:t xml:space="preserve"> </w:t>
      </w:r>
      <w:r w:rsidR="00656C1B" w:rsidRPr="00D24FBA">
        <w:rPr>
          <w:rFonts w:cs="Arial"/>
          <w:color w:val="000000" w:themeColor="text1"/>
          <w:sz w:val="24"/>
          <w:szCs w:val="24"/>
        </w:rPr>
        <w:t>для образцов</w:t>
      </w:r>
      <w:r w:rsidR="00462323">
        <w:rPr>
          <w:rFonts w:cs="Arial"/>
          <w:color w:val="000000" w:themeColor="text1"/>
          <w:sz w:val="24"/>
          <w:szCs w:val="24"/>
        </w:rPr>
        <w:t xml:space="preserve"> </w:t>
      </w:r>
      <w:r w:rsidRPr="00105FC3">
        <w:rPr>
          <w:rFonts w:cs="Arial"/>
          <w:color w:val="000000" w:themeColor="text1"/>
          <w:sz w:val="24"/>
          <w:szCs w:val="24"/>
        </w:rPr>
        <w:t>мерзлых грунт</w:t>
      </w:r>
      <w:r w:rsidR="00656C1B" w:rsidRPr="00105FC3">
        <w:rPr>
          <w:rFonts w:cs="Arial"/>
          <w:color w:val="000000" w:themeColor="text1"/>
          <w:sz w:val="24"/>
          <w:szCs w:val="24"/>
        </w:rPr>
        <w:t>ов</w:t>
      </w:r>
      <w:r w:rsidR="00462323" w:rsidRPr="00105FC3">
        <w:rPr>
          <w:rFonts w:cs="Arial"/>
          <w:color w:val="000000" w:themeColor="text1"/>
          <w:sz w:val="24"/>
          <w:szCs w:val="24"/>
        </w:rPr>
        <w:t xml:space="preserve"> — </w:t>
      </w:r>
      <w:r w:rsidR="00656C1B" w:rsidRPr="00105FC3">
        <w:rPr>
          <w:rFonts w:cs="Arial"/>
          <w:color w:val="000000" w:themeColor="text1"/>
          <w:sz w:val="24"/>
          <w:szCs w:val="24"/>
        </w:rPr>
        <w:t>наличие следов оттаивания и повторного замерзания</w:t>
      </w:r>
      <w:r w:rsidR="00462323" w:rsidRPr="00105FC3">
        <w:rPr>
          <w:rFonts w:cs="Arial"/>
          <w:color w:val="000000" w:themeColor="text1"/>
          <w:sz w:val="24"/>
          <w:szCs w:val="24"/>
        </w:rPr>
        <w:t xml:space="preserve"> — </w:t>
      </w:r>
      <w:r w:rsidRPr="00105FC3">
        <w:rPr>
          <w:rFonts w:cs="Arial"/>
          <w:color w:val="000000" w:themeColor="text1"/>
          <w:sz w:val="24"/>
          <w:szCs w:val="24"/>
        </w:rPr>
        <w:t>изморози на образце и внутренней поверхности упаковки</w:t>
      </w:r>
      <w:r w:rsidR="00720E6C">
        <w:rPr>
          <w:rFonts w:cs="Arial"/>
          <w:color w:val="000000" w:themeColor="text1"/>
          <w:sz w:val="24"/>
          <w:szCs w:val="24"/>
        </w:rPr>
        <w:t>)</w:t>
      </w:r>
      <w:r w:rsidR="00550976" w:rsidRPr="00105FC3">
        <w:rPr>
          <w:rFonts w:cs="Arial"/>
          <w:color w:val="000000" w:themeColor="text1"/>
          <w:sz w:val="24"/>
          <w:szCs w:val="24"/>
        </w:rPr>
        <w:t>;</w:t>
      </w:r>
    </w:p>
    <w:p w14:paraId="0633733F" w14:textId="774695B0" w:rsidR="00E31DDB" w:rsidRPr="00105FC3" w:rsidRDefault="00D24FBA" w:rsidP="007D47B5">
      <w:pPr>
        <w:tabs>
          <w:tab w:val="left" w:pos="3969"/>
        </w:tabs>
        <w:spacing w:line="360" w:lineRule="auto"/>
        <w:ind w:firstLine="567"/>
        <w:jc w:val="both"/>
        <w:rPr>
          <w:rFonts w:cs="Arial"/>
          <w:color w:val="000000" w:themeColor="text1"/>
          <w:sz w:val="24"/>
          <w:szCs w:val="24"/>
        </w:rPr>
      </w:pPr>
      <w:r w:rsidRPr="00105FC3">
        <w:rPr>
          <w:rFonts w:cs="Arial"/>
          <w:color w:val="000000" w:themeColor="text1"/>
          <w:sz w:val="24"/>
          <w:szCs w:val="24"/>
        </w:rPr>
        <w:t>в) фотодокументация монолитов сразу после вскрытия (на фотографии долж</w:t>
      </w:r>
      <w:r w:rsidR="00C42FEB" w:rsidRPr="00105FC3">
        <w:rPr>
          <w:rFonts w:cs="Arial"/>
          <w:color w:val="000000" w:themeColor="text1"/>
          <w:sz w:val="24"/>
          <w:szCs w:val="24"/>
        </w:rPr>
        <w:t>ны</w:t>
      </w:r>
      <w:r w:rsidRPr="00105FC3">
        <w:rPr>
          <w:rFonts w:cs="Arial"/>
          <w:color w:val="000000" w:themeColor="text1"/>
          <w:sz w:val="24"/>
          <w:szCs w:val="24"/>
        </w:rPr>
        <w:t xml:space="preserve"> быть виден полностью образец по наиболее длинной стороне и этикетка, качество фотографии должно быть таким, чтобы этикетка полностью читалась, были видны структурно-текстурные особенности образца)</w:t>
      </w:r>
      <w:r w:rsidR="00656C1B" w:rsidRPr="00105FC3">
        <w:rPr>
          <w:rFonts w:cs="Arial"/>
          <w:color w:val="000000" w:themeColor="text1"/>
          <w:sz w:val="24"/>
          <w:szCs w:val="24"/>
        </w:rPr>
        <w:t>;</w:t>
      </w:r>
    </w:p>
    <w:p w14:paraId="641862AA" w14:textId="0ED5A9FE" w:rsidR="007C0C1B" w:rsidRDefault="00D24FBA" w:rsidP="00D24FBA">
      <w:pPr>
        <w:tabs>
          <w:tab w:val="left" w:pos="3969"/>
        </w:tabs>
        <w:spacing w:line="360" w:lineRule="auto"/>
        <w:ind w:firstLine="567"/>
        <w:jc w:val="both"/>
        <w:rPr>
          <w:rFonts w:cs="Arial"/>
          <w:color w:val="000000" w:themeColor="text1"/>
          <w:sz w:val="24"/>
          <w:szCs w:val="24"/>
        </w:rPr>
      </w:pPr>
      <w:r w:rsidRPr="00105FC3">
        <w:rPr>
          <w:rFonts w:cs="Arial"/>
          <w:color w:val="000000" w:themeColor="text1"/>
          <w:sz w:val="24"/>
          <w:szCs w:val="24"/>
        </w:rPr>
        <w:t>г)</w:t>
      </w:r>
      <w:r w:rsidR="007C0C1B" w:rsidRPr="00105FC3">
        <w:rPr>
          <w:rFonts w:cs="Arial"/>
          <w:color w:val="000000" w:themeColor="text1"/>
          <w:sz w:val="24"/>
          <w:szCs w:val="24"/>
        </w:rPr>
        <w:t xml:space="preserve"> мерзлые грунты при</w:t>
      </w:r>
      <w:r w:rsidRPr="00105FC3">
        <w:rPr>
          <w:rFonts w:cs="Arial"/>
          <w:color w:val="000000" w:themeColor="text1"/>
          <w:sz w:val="24"/>
          <w:szCs w:val="24"/>
        </w:rPr>
        <w:t xml:space="preserve"> необходимости</w:t>
      </w:r>
      <w:r w:rsidR="007C0C1B" w:rsidRPr="00105FC3">
        <w:rPr>
          <w:rFonts w:cs="Arial"/>
          <w:color w:val="000000" w:themeColor="text1"/>
          <w:sz w:val="24"/>
          <w:szCs w:val="24"/>
        </w:rPr>
        <w:t xml:space="preserve"> хранени</w:t>
      </w:r>
      <w:r w:rsidRPr="00105FC3">
        <w:rPr>
          <w:rFonts w:cs="Arial"/>
          <w:color w:val="000000" w:themeColor="text1"/>
          <w:sz w:val="24"/>
          <w:szCs w:val="24"/>
        </w:rPr>
        <w:t>я</w:t>
      </w:r>
      <w:r w:rsidR="00550976" w:rsidRPr="00105FC3">
        <w:rPr>
          <w:rFonts w:cs="Arial"/>
          <w:color w:val="000000" w:themeColor="text1"/>
          <w:sz w:val="24"/>
          <w:szCs w:val="24"/>
        </w:rPr>
        <w:t xml:space="preserve"> свыше срока, указанного в </w:t>
      </w:r>
      <w:r w:rsidR="00270034" w:rsidRPr="00105FC3">
        <w:rPr>
          <w:rFonts w:cs="Arial"/>
          <w:color w:val="000000" w:themeColor="text1"/>
          <w:sz w:val="24"/>
          <w:szCs w:val="24"/>
        </w:rPr>
        <w:t>9</w:t>
      </w:r>
      <w:r w:rsidR="007C0C1B" w:rsidRPr="00105FC3">
        <w:rPr>
          <w:rFonts w:cs="Arial"/>
          <w:color w:val="000000" w:themeColor="text1"/>
          <w:sz w:val="24"/>
          <w:szCs w:val="24"/>
        </w:rPr>
        <w:t>.</w:t>
      </w:r>
      <w:r w:rsidR="00105FC3" w:rsidRPr="00105FC3">
        <w:rPr>
          <w:rFonts w:cs="Arial"/>
          <w:color w:val="000000" w:themeColor="text1"/>
          <w:sz w:val="24"/>
          <w:szCs w:val="24"/>
        </w:rPr>
        <w:t>6</w:t>
      </w:r>
      <w:r w:rsidR="007C0C1B" w:rsidRPr="00105FC3">
        <w:rPr>
          <w:rFonts w:cs="Arial"/>
          <w:color w:val="000000" w:themeColor="text1"/>
          <w:sz w:val="24"/>
          <w:szCs w:val="24"/>
        </w:rPr>
        <w:t xml:space="preserve">, </w:t>
      </w:r>
      <w:r w:rsidRPr="00105FC3">
        <w:rPr>
          <w:rFonts w:cs="Arial"/>
          <w:color w:val="000000" w:themeColor="text1"/>
          <w:sz w:val="24"/>
          <w:szCs w:val="24"/>
        </w:rPr>
        <w:t xml:space="preserve">должны </w:t>
      </w:r>
      <w:r w:rsidR="007C0C1B" w:rsidRPr="00105FC3">
        <w:rPr>
          <w:rFonts w:cs="Arial"/>
          <w:color w:val="000000" w:themeColor="text1"/>
          <w:sz w:val="24"/>
          <w:szCs w:val="24"/>
        </w:rPr>
        <w:t>хран</w:t>
      </w:r>
      <w:r w:rsidRPr="00105FC3">
        <w:rPr>
          <w:rFonts w:cs="Arial"/>
          <w:color w:val="000000" w:themeColor="text1"/>
          <w:sz w:val="24"/>
          <w:szCs w:val="24"/>
        </w:rPr>
        <w:t>иться</w:t>
      </w:r>
      <w:r w:rsidR="007C0C1B" w:rsidRPr="00105FC3">
        <w:rPr>
          <w:rFonts w:cs="Arial"/>
          <w:color w:val="000000" w:themeColor="text1"/>
          <w:sz w:val="24"/>
          <w:szCs w:val="24"/>
        </w:rPr>
        <w:t xml:space="preserve"> в морозильных камерах (ларях) при температуре не выше минус 14</w:t>
      </w:r>
      <w:r w:rsidR="00550976" w:rsidRPr="00105FC3">
        <w:rPr>
          <w:rFonts w:cs="Arial"/>
          <w:color w:val="000000" w:themeColor="text1"/>
          <w:sz w:val="24"/>
          <w:szCs w:val="24"/>
        </w:rPr>
        <w:t xml:space="preserve"> </w:t>
      </w:r>
      <w:r w:rsidR="007C0C1B" w:rsidRPr="00105FC3">
        <w:rPr>
          <w:rFonts w:ascii="Calibri" w:hAnsi="Calibri" w:cs="Calibri"/>
          <w:color w:val="000000" w:themeColor="text1"/>
          <w:sz w:val="24"/>
          <w:szCs w:val="24"/>
        </w:rPr>
        <w:t>°</w:t>
      </w:r>
      <w:r w:rsidR="007C0C1B" w:rsidRPr="00105FC3">
        <w:rPr>
          <w:rFonts w:cs="Arial"/>
          <w:color w:val="000000" w:themeColor="text1"/>
          <w:sz w:val="24"/>
          <w:szCs w:val="24"/>
        </w:rPr>
        <w:t>С и не ниже минус 25</w:t>
      </w:r>
      <w:r w:rsidR="00550976" w:rsidRPr="00105FC3">
        <w:rPr>
          <w:rFonts w:cs="Arial"/>
          <w:color w:val="000000" w:themeColor="text1"/>
          <w:sz w:val="24"/>
          <w:szCs w:val="24"/>
        </w:rPr>
        <w:t xml:space="preserve"> </w:t>
      </w:r>
      <w:r w:rsidR="007C0C1B" w:rsidRPr="00105FC3">
        <w:rPr>
          <w:rFonts w:ascii="Calibri" w:hAnsi="Calibri" w:cs="Calibri"/>
          <w:color w:val="000000" w:themeColor="text1"/>
          <w:sz w:val="24"/>
          <w:szCs w:val="24"/>
        </w:rPr>
        <w:t>°</w:t>
      </w:r>
      <w:r w:rsidR="007C0C1B" w:rsidRPr="00105FC3">
        <w:rPr>
          <w:rFonts w:cs="Arial"/>
          <w:color w:val="000000" w:themeColor="text1"/>
          <w:sz w:val="24"/>
          <w:szCs w:val="24"/>
        </w:rPr>
        <w:t>С.</w:t>
      </w:r>
    </w:p>
    <w:p w14:paraId="0DB265B7" w14:textId="55BF4ECC" w:rsidR="009A32BD" w:rsidRPr="00105FC3" w:rsidRDefault="00D24FBA" w:rsidP="00D24FBA">
      <w:pPr>
        <w:tabs>
          <w:tab w:val="left" w:pos="3969"/>
        </w:tabs>
        <w:spacing w:line="360" w:lineRule="auto"/>
        <w:ind w:firstLine="567"/>
        <w:jc w:val="both"/>
        <w:rPr>
          <w:rFonts w:cs="Arial"/>
          <w:color w:val="000000" w:themeColor="text1"/>
          <w:sz w:val="24"/>
          <w:szCs w:val="24"/>
        </w:rPr>
      </w:pPr>
      <w:r>
        <w:rPr>
          <w:rFonts w:cs="Arial"/>
          <w:color w:val="000000" w:themeColor="text1"/>
          <w:sz w:val="24"/>
          <w:szCs w:val="24"/>
        </w:rPr>
        <w:t xml:space="preserve">9.8 </w:t>
      </w:r>
      <w:r w:rsidRPr="00D24FBA">
        <w:rPr>
          <w:rFonts w:cs="Arial"/>
          <w:color w:val="000000" w:themeColor="text1"/>
          <w:sz w:val="24"/>
          <w:szCs w:val="24"/>
        </w:rPr>
        <w:t xml:space="preserve">Дополнительно к условиям отбора, </w:t>
      </w:r>
      <w:r w:rsidRPr="00105FC3">
        <w:rPr>
          <w:rFonts w:cs="Arial"/>
          <w:color w:val="000000" w:themeColor="text1"/>
          <w:sz w:val="24"/>
          <w:szCs w:val="24"/>
        </w:rPr>
        <w:t xml:space="preserve">транспортирования и хранения монолитов грунтов применяют требования, указанные в нормативных документах </w:t>
      </w:r>
      <w:r w:rsidR="00550976" w:rsidRPr="00105FC3">
        <w:rPr>
          <w:rFonts w:cs="Arial"/>
          <w:color w:val="000000" w:themeColor="text1"/>
          <w:sz w:val="24"/>
          <w:szCs w:val="24"/>
        </w:rPr>
        <w:t>на</w:t>
      </w:r>
      <w:r w:rsidR="00442222" w:rsidRPr="00105FC3">
        <w:rPr>
          <w:rFonts w:cs="Arial"/>
          <w:color w:val="000000" w:themeColor="text1"/>
          <w:sz w:val="24"/>
          <w:szCs w:val="24"/>
        </w:rPr>
        <w:t xml:space="preserve"> </w:t>
      </w:r>
      <w:r w:rsidR="00550976" w:rsidRPr="00105FC3">
        <w:rPr>
          <w:rFonts w:cs="Arial"/>
          <w:color w:val="000000" w:themeColor="text1"/>
          <w:sz w:val="24"/>
          <w:szCs w:val="24"/>
        </w:rPr>
        <w:t>отдельные виды</w:t>
      </w:r>
      <w:r w:rsidR="00442222" w:rsidRPr="00105FC3">
        <w:rPr>
          <w:rFonts w:cs="Arial"/>
          <w:color w:val="000000" w:themeColor="text1"/>
          <w:sz w:val="24"/>
          <w:szCs w:val="24"/>
        </w:rPr>
        <w:t xml:space="preserve"> лабораторных испытаний</w:t>
      </w:r>
      <w:r w:rsidRPr="00105FC3">
        <w:rPr>
          <w:rFonts w:cs="Arial"/>
          <w:color w:val="000000" w:themeColor="text1"/>
          <w:sz w:val="24"/>
          <w:szCs w:val="24"/>
        </w:rPr>
        <w:t xml:space="preserve"> (при наличии указания на соблюдение данных нормативных документов в </w:t>
      </w:r>
      <w:r w:rsidR="00550976" w:rsidRPr="00105FC3">
        <w:rPr>
          <w:rFonts w:cs="Arial"/>
          <w:color w:val="000000" w:themeColor="text1"/>
          <w:sz w:val="24"/>
          <w:szCs w:val="24"/>
        </w:rPr>
        <w:t>з</w:t>
      </w:r>
      <w:r w:rsidRPr="00105FC3">
        <w:rPr>
          <w:rFonts w:cs="Arial"/>
          <w:color w:val="000000" w:themeColor="text1"/>
          <w:sz w:val="24"/>
          <w:szCs w:val="24"/>
        </w:rPr>
        <w:t>адании на</w:t>
      </w:r>
      <w:r w:rsidR="008D65F0">
        <w:rPr>
          <w:rFonts w:cs="Arial"/>
          <w:color w:val="000000" w:themeColor="text1"/>
          <w:sz w:val="24"/>
          <w:szCs w:val="24"/>
        </w:rPr>
        <w:t xml:space="preserve"> выполнение инженерных изысканий </w:t>
      </w:r>
      <w:r w:rsidRPr="00105FC3">
        <w:rPr>
          <w:rFonts w:cs="Arial"/>
          <w:color w:val="000000" w:themeColor="text1"/>
          <w:sz w:val="24"/>
          <w:szCs w:val="24"/>
        </w:rPr>
        <w:t xml:space="preserve"> или при обосновании в </w:t>
      </w:r>
      <w:r w:rsidR="00550976" w:rsidRPr="00105FC3">
        <w:rPr>
          <w:rFonts w:cs="Arial"/>
          <w:color w:val="000000" w:themeColor="text1"/>
          <w:sz w:val="24"/>
          <w:szCs w:val="24"/>
        </w:rPr>
        <w:t xml:space="preserve">программе </w:t>
      </w:r>
      <w:r w:rsidR="0057724B">
        <w:rPr>
          <w:rFonts w:cs="Arial"/>
          <w:color w:val="000000" w:themeColor="text1"/>
          <w:sz w:val="24"/>
          <w:szCs w:val="24"/>
        </w:rPr>
        <w:t>инженерных изысканий</w:t>
      </w:r>
      <w:r w:rsidR="00550976" w:rsidRPr="00105FC3">
        <w:rPr>
          <w:rFonts w:cs="Arial"/>
          <w:color w:val="000000" w:themeColor="text1"/>
          <w:sz w:val="24"/>
          <w:szCs w:val="24"/>
        </w:rPr>
        <w:t>). В</w:t>
      </w:r>
      <w:r w:rsidRPr="00105FC3">
        <w:rPr>
          <w:rFonts w:cs="Arial"/>
          <w:color w:val="000000" w:themeColor="text1"/>
          <w:sz w:val="24"/>
          <w:szCs w:val="24"/>
        </w:rPr>
        <w:t xml:space="preserve"> этом случае </w:t>
      </w:r>
      <w:r w:rsidR="00F8088B" w:rsidRPr="00105FC3">
        <w:rPr>
          <w:rFonts w:cs="Arial"/>
          <w:color w:val="000000" w:themeColor="text1"/>
          <w:sz w:val="24"/>
          <w:szCs w:val="24"/>
        </w:rPr>
        <w:t>специальные</w:t>
      </w:r>
      <w:r w:rsidR="00604443" w:rsidRPr="00105FC3">
        <w:rPr>
          <w:rFonts w:cs="Arial"/>
          <w:color w:val="000000" w:themeColor="text1"/>
          <w:sz w:val="24"/>
          <w:szCs w:val="24"/>
        </w:rPr>
        <w:t xml:space="preserve"> контрольные мероприятия по соблюдению</w:t>
      </w:r>
      <w:r w:rsidRPr="00105FC3">
        <w:rPr>
          <w:rFonts w:cs="Arial"/>
          <w:color w:val="000000" w:themeColor="text1"/>
          <w:sz w:val="24"/>
          <w:szCs w:val="24"/>
        </w:rPr>
        <w:t xml:space="preserve"> указанных</w:t>
      </w:r>
      <w:r w:rsidR="00604443" w:rsidRPr="00105FC3">
        <w:rPr>
          <w:rFonts w:cs="Arial"/>
          <w:color w:val="000000" w:themeColor="text1"/>
          <w:sz w:val="24"/>
          <w:szCs w:val="24"/>
        </w:rPr>
        <w:t xml:space="preserve"> условий отбора,</w:t>
      </w:r>
      <w:r w:rsidR="00BB3E25" w:rsidRPr="00105FC3">
        <w:rPr>
          <w:rFonts w:cs="Arial"/>
          <w:color w:val="000000" w:themeColor="text1"/>
          <w:sz w:val="24"/>
          <w:szCs w:val="24"/>
        </w:rPr>
        <w:t xml:space="preserve"> упаковки,</w:t>
      </w:r>
      <w:r w:rsidR="00604443" w:rsidRPr="00105FC3">
        <w:rPr>
          <w:rFonts w:cs="Arial"/>
          <w:color w:val="000000" w:themeColor="text1"/>
          <w:sz w:val="24"/>
          <w:szCs w:val="24"/>
        </w:rPr>
        <w:t xml:space="preserve"> хранения и транспортир</w:t>
      </w:r>
      <w:r w:rsidR="00BB3E25" w:rsidRPr="00105FC3">
        <w:rPr>
          <w:rFonts w:cs="Arial"/>
          <w:color w:val="000000" w:themeColor="text1"/>
          <w:sz w:val="24"/>
          <w:szCs w:val="24"/>
        </w:rPr>
        <w:t>ования</w:t>
      </w:r>
      <w:r w:rsidR="00550976" w:rsidRPr="00105FC3">
        <w:rPr>
          <w:rFonts w:cs="Arial"/>
          <w:color w:val="000000" w:themeColor="text1"/>
          <w:sz w:val="24"/>
          <w:szCs w:val="24"/>
        </w:rPr>
        <w:t xml:space="preserve"> разрабатывают и обосновывают</w:t>
      </w:r>
      <w:r w:rsidR="00604443" w:rsidRPr="00105FC3">
        <w:rPr>
          <w:rFonts w:cs="Arial"/>
          <w:color w:val="000000" w:themeColor="text1"/>
          <w:sz w:val="24"/>
          <w:szCs w:val="24"/>
        </w:rPr>
        <w:t xml:space="preserve"> в </w:t>
      </w:r>
      <w:r w:rsidR="00550976" w:rsidRPr="00105FC3">
        <w:rPr>
          <w:rFonts w:cs="Arial"/>
          <w:color w:val="000000" w:themeColor="text1"/>
          <w:sz w:val="24"/>
          <w:szCs w:val="24"/>
        </w:rPr>
        <w:t>п</w:t>
      </w:r>
      <w:r w:rsidR="00604443" w:rsidRPr="00105FC3">
        <w:rPr>
          <w:rFonts w:cs="Arial"/>
          <w:color w:val="000000" w:themeColor="text1"/>
          <w:sz w:val="24"/>
          <w:szCs w:val="24"/>
        </w:rPr>
        <w:t xml:space="preserve">рограмме </w:t>
      </w:r>
      <w:r w:rsidR="00105FC3">
        <w:rPr>
          <w:rFonts w:cs="Arial"/>
          <w:color w:val="000000" w:themeColor="text1"/>
          <w:sz w:val="24"/>
          <w:szCs w:val="24"/>
        </w:rPr>
        <w:t>инженерных изысканий</w:t>
      </w:r>
      <w:r w:rsidR="00604443" w:rsidRPr="00105FC3">
        <w:rPr>
          <w:rFonts w:cs="Arial"/>
          <w:color w:val="000000" w:themeColor="text1"/>
          <w:sz w:val="24"/>
          <w:szCs w:val="24"/>
        </w:rPr>
        <w:t>.</w:t>
      </w:r>
    </w:p>
    <w:p w14:paraId="202FFFAA" w14:textId="7EEDB2D3" w:rsidR="007D47B5" w:rsidRPr="00D73892" w:rsidRDefault="00270034" w:rsidP="00C42FEB">
      <w:pPr>
        <w:tabs>
          <w:tab w:val="left" w:pos="3969"/>
        </w:tabs>
        <w:spacing w:line="360" w:lineRule="auto"/>
        <w:ind w:firstLine="567"/>
        <w:jc w:val="both"/>
        <w:rPr>
          <w:rFonts w:eastAsiaTheme="minorHAnsi" w:cs="Arial"/>
          <w:color w:val="000000" w:themeColor="text1"/>
          <w:sz w:val="24"/>
          <w:szCs w:val="24"/>
        </w:rPr>
      </w:pPr>
      <w:r w:rsidRPr="00105FC3">
        <w:rPr>
          <w:rFonts w:cs="Arial"/>
          <w:color w:val="000000" w:themeColor="text1"/>
          <w:sz w:val="24"/>
          <w:szCs w:val="24"/>
        </w:rPr>
        <w:t>9</w:t>
      </w:r>
      <w:r w:rsidR="007D47B5" w:rsidRPr="00105FC3">
        <w:rPr>
          <w:rFonts w:cs="Arial"/>
          <w:color w:val="000000" w:themeColor="text1"/>
          <w:sz w:val="24"/>
          <w:szCs w:val="24"/>
        </w:rPr>
        <w:t>.</w:t>
      </w:r>
      <w:r w:rsidR="004F058A" w:rsidRPr="00105FC3">
        <w:rPr>
          <w:rFonts w:cs="Arial"/>
          <w:color w:val="000000" w:themeColor="text1"/>
          <w:sz w:val="24"/>
          <w:szCs w:val="24"/>
        </w:rPr>
        <w:t>9</w:t>
      </w:r>
      <w:r w:rsidR="007D47B5" w:rsidRPr="00105FC3">
        <w:rPr>
          <w:rFonts w:cs="Arial"/>
          <w:color w:val="000000" w:themeColor="text1"/>
          <w:sz w:val="24"/>
          <w:szCs w:val="24"/>
        </w:rPr>
        <w:t xml:space="preserve"> </w:t>
      </w:r>
      <w:r w:rsidR="00596003">
        <w:rPr>
          <w:rFonts w:cs="Arial"/>
          <w:color w:val="000000" w:themeColor="text1"/>
          <w:sz w:val="24"/>
          <w:szCs w:val="24"/>
        </w:rPr>
        <w:t>Образцы</w:t>
      </w:r>
      <w:r w:rsidR="007D47B5" w:rsidRPr="00105FC3">
        <w:rPr>
          <w:rFonts w:cs="Arial"/>
          <w:color w:val="000000" w:themeColor="text1"/>
          <w:sz w:val="24"/>
          <w:szCs w:val="24"/>
        </w:rPr>
        <w:t xml:space="preserve"> грунта, имеющие</w:t>
      </w:r>
      <w:r w:rsidR="006D4D04" w:rsidRPr="00105FC3">
        <w:rPr>
          <w:rFonts w:cs="Arial"/>
          <w:color w:val="000000" w:themeColor="text1"/>
          <w:sz w:val="24"/>
          <w:szCs w:val="24"/>
        </w:rPr>
        <w:t xml:space="preserve"> сквозные</w:t>
      </w:r>
      <w:r w:rsidR="007D47B5" w:rsidRPr="00105FC3">
        <w:rPr>
          <w:rFonts w:cs="Arial"/>
          <w:color w:val="000000" w:themeColor="text1"/>
          <w:sz w:val="24"/>
          <w:szCs w:val="24"/>
        </w:rPr>
        <w:t xml:space="preserve"> повреждения </w:t>
      </w:r>
      <w:r w:rsidR="004E6ED9">
        <w:rPr>
          <w:rFonts w:cs="Arial"/>
          <w:color w:val="000000" w:themeColor="text1"/>
          <w:sz w:val="24"/>
          <w:szCs w:val="24"/>
        </w:rPr>
        <w:t>упаковки,</w:t>
      </w:r>
      <w:r w:rsidR="007D47B5" w:rsidRPr="00105FC3">
        <w:rPr>
          <w:rFonts w:cs="Arial"/>
          <w:color w:val="000000" w:themeColor="text1"/>
          <w:sz w:val="24"/>
          <w:szCs w:val="24"/>
        </w:rPr>
        <w:t xml:space="preserve"> или</w:t>
      </w:r>
      <w:r w:rsidR="009A32BD" w:rsidRPr="00105FC3">
        <w:rPr>
          <w:rFonts w:cs="Arial"/>
          <w:color w:val="000000" w:themeColor="text1"/>
          <w:sz w:val="24"/>
          <w:szCs w:val="24"/>
        </w:rPr>
        <w:t xml:space="preserve"> </w:t>
      </w:r>
      <w:r w:rsidR="00C42FEB" w:rsidRPr="00105FC3">
        <w:rPr>
          <w:rFonts w:cs="Arial"/>
          <w:color w:val="000000" w:themeColor="text1"/>
          <w:sz w:val="24"/>
          <w:szCs w:val="24"/>
        </w:rPr>
        <w:t xml:space="preserve">в отношении </w:t>
      </w:r>
      <w:r w:rsidR="00C42FEB" w:rsidRPr="00105FC3">
        <w:rPr>
          <w:rFonts w:cs="Arial"/>
          <w:color w:val="000000" w:themeColor="text1"/>
          <w:sz w:val="24"/>
          <w:szCs w:val="24"/>
        </w:rPr>
        <w:lastRenderedPageBreak/>
        <w:t xml:space="preserve">которых были </w:t>
      </w:r>
      <w:r w:rsidR="007D47B5" w:rsidRPr="00105FC3">
        <w:rPr>
          <w:rFonts w:cs="Arial"/>
          <w:color w:val="000000" w:themeColor="text1"/>
          <w:sz w:val="24"/>
          <w:szCs w:val="24"/>
        </w:rPr>
        <w:t>нарушен</w:t>
      </w:r>
      <w:r w:rsidR="00C42FEB" w:rsidRPr="00105FC3">
        <w:rPr>
          <w:rFonts w:cs="Arial"/>
          <w:color w:val="000000" w:themeColor="text1"/>
          <w:sz w:val="24"/>
          <w:szCs w:val="24"/>
        </w:rPr>
        <w:t>ы</w:t>
      </w:r>
      <w:r w:rsidR="007D47B5" w:rsidRPr="00105FC3">
        <w:rPr>
          <w:rFonts w:cs="Arial"/>
          <w:color w:val="000000" w:themeColor="text1"/>
          <w:sz w:val="24"/>
          <w:szCs w:val="24"/>
        </w:rPr>
        <w:t xml:space="preserve"> услови</w:t>
      </w:r>
      <w:r w:rsidR="00C42FEB" w:rsidRPr="00105FC3">
        <w:rPr>
          <w:rFonts w:cs="Arial"/>
          <w:color w:val="000000" w:themeColor="text1"/>
          <w:sz w:val="24"/>
          <w:szCs w:val="24"/>
        </w:rPr>
        <w:t>я</w:t>
      </w:r>
      <w:r w:rsidR="00550976" w:rsidRPr="00105FC3">
        <w:rPr>
          <w:rFonts w:cs="Arial"/>
          <w:color w:val="000000" w:themeColor="text1"/>
          <w:sz w:val="24"/>
          <w:szCs w:val="24"/>
        </w:rPr>
        <w:t xml:space="preserve"> транспортирования</w:t>
      </w:r>
      <w:r w:rsidR="004F058A" w:rsidRPr="00105FC3">
        <w:rPr>
          <w:rFonts w:cs="Arial"/>
          <w:color w:val="000000" w:themeColor="text1"/>
          <w:sz w:val="24"/>
          <w:szCs w:val="24"/>
        </w:rPr>
        <w:t xml:space="preserve"> и</w:t>
      </w:r>
      <w:r w:rsidR="007D47B5" w:rsidRPr="00105FC3">
        <w:rPr>
          <w:rFonts w:cs="Arial"/>
          <w:color w:val="000000" w:themeColor="text1"/>
          <w:sz w:val="24"/>
          <w:szCs w:val="24"/>
        </w:rPr>
        <w:t xml:space="preserve"> хранения</w:t>
      </w:r>
      <w:r w:rsidR="009A32BD" w:rsidRPr="00105FC3">
        <w:rPr>
          <w:rFonts w:cs="Arial"/>
          <w:color w:val="000000" w:themeColor="text1"/>
          <w:sz w:val="24"/>
          <w:szCs w:val="24"/>
        </w:rPr>
        <w:t>, указанны</w:t>
      </w:r>
      <w:r w:rsidR="00C42FEB" w:rsidRPr="00105FC3">
        <w:rPr>
          <w:rFonts w:cs="Arial"/>
          <w:color w:val="000000" w:themeColor="text1"/>
          <w:sz w:val="24"/>
          <w:szCs w:val="24"/>
        </w:rPr>
        <w:t>е</w:t>
      </w:r>
      <w:r w:rsidR="009A32BD" w:rsidRPr="00105FC3">
        <w:rPr>
          <w:rFonts w:cs="Arial"/>
          <w:color w:val="000000" w:themeColor="text1"/>
          <w:sz w:val="24"/>
          <w:szCs w:val="24"/>
        </w:rPr>
        <w:t xml:space="preserve"> в </w:t>
      </w:r>
      <w:r w:rsidRPr="00105FC3">
        <w:rPr>
          <w:rFonts w:cs="Arial"/>
          <w:color w:val="000000" w:themeColor="text1"/>
          <w:sz w:val="24"/>
          <w:szCs w:val="24"/>
        </w:rPr>
        <w:t>9</w:t>
      </w:r>
      <w:r w:rsidR="004F058A" w:rsidRPr="00105FC3">
        <w:rPr>
          <w:rFonts w:cs="Arial"/>
          <w:color w:val="000000" w:themeColor="text1"/>
          <w:sz w:val="24"/>
          <w:szCs w:val="24"/>
        </w:rPr>
        <w:t>.2</w:t>
      </w:r>
      <w:r w:rsidR="00550976" w:rsidRPr="00105FC3">
        <w:rPr>
          <w:rFonts w:cs="Arial"/>
          <w:color w:val="000000" w:themeColor="text1"/>
          <w:sz w:val="24"/>
          <w:szCs w:val="24"/>
        </w:rPr>
        <w:t>—</w:t>
      </w:r>
      <w:r w:rsidRPr="00105FC3">
        <w:rPr>
          <w:rFonts w:cs="Arial"/>
          <w:color w:val="000000" w:themeColor="text1"/>
          <w:sz w:val="24"/>
          <w:szCs w:val="24"/>
        </w:rPr>
        <w:t>9</w:t>
      </w:r>
      <w:r w:rsidR="004F058A" w:rsidRPr="00105FC3">
        <w:rPr>
          <w:rFonts w:cs="Arial"/>
          <w:color w:val="000000" w:themeColor="text1"/>
          <w:sz w:val="24"/>
          <w:szCs w:val="24"/>
        </w:rPr>
        <w:t xml:space="preserve">.3 и </w:t>
      </w:r>
      <w:r w:rsidRPr="00105FC3">
        <w:rPr>
          <w:rFonts w:cs="Arial"/>
          <w:color w:val="000000" w:themeColor="text1"/>
          <w:sz w:val="24"/>
          <w:szCs w:val="24"/>
        </w:rPr>
        <w:t>9</w:t>
      </w:r>
      <w:r w:rsidR="009A32BD" w:rsidRPr="00105FC3">
        <w:rPr>
          <w:rFonts w:cs="Arial"/>
          <w:color w:val="000000" w:themeColor="text1"/>
          <w:sz w:val="24"/>
          <w:szCs w:val="24"/>
        </w:rPr>
        <w:t>.</w:t>
      </w:r>
      <w:r w:rsidR="004F058A" w:rsidRPr="00105FC3">
        <w:rPr>
          <w:rFonts w:cs="Arial"/>
          <w:color w:val="000000" w:themeColor="text1"/>
          <w:sz w:val="24"/>
          <w:szCs w:val="24"/>
        </w:rPr>
        <w:t>5</w:t>
      </w:r>
      <w:r w:rsidR="00462323" w:rsidRPr="00105FC3">
        <w:rPr>
          <w:rFonts w:cs="Arial"/>
          <w:color w:val="000000" w:themeColor="text1"/>
          <w:sz w:val="24"/>
          <w:szCs w:val="24"/>
        </w:rPr>
        <w:t>—</w:t>
      </w:r>
      <w:r w:rsidRPr="00105FC3">
        <w:rPr>
          <w:rFonts w:cs="Arial"/>
          <w:color w:val="000000" w:themeColor="text1"/>
          <w:sz w:val="24"/>
          <w:szCs w:val="24"/>
        </w:rPr>
        <w:t>9</w:t>
      </w:r>
      <w:r w:rsidR="009A32BD" w:rsidRPr="00105FC3">
        <w:rPr>
          <w:rFonts w:cs="Arial"/>
          <w:color w:val="000000" w:themeColor="text1"/>
          <w:sz w:val="24"/>
          <w:szCs w:val="24"/>
        </w:rPr>
        <w:t>.</w:t>
      </w:r>
      <w:r w:rsidR="004F058A" w:rsidRPr="00105FC3">
        <w:rPr>
          <w:rFonts w:cs="Arial"/>
          <w:color w:val="000000" w:themeColor="text1"/>
          <w:sz w:val="24"/>
          <w:szCs w:val="24"/>
        </w:rPr>
        <w:t>8</w:t>
      </w:r>
      <w:r w:rsidR="009A32BD" w:rsidRPr="00105FC3">
        <w:rPr>
          <w:rFonts w:cs="Arial"/>
          <w:color w:val="000000" w:themeColor="text1"/>
          <w:sz w:val="24"/>
          <w:szCs w:val="24"/>
        </w:rPr>
        <w:t>,</w:t>
      </w:r>
      <w:r w:rsidR="007D47B5" w:rsidRPr="00105FC3">
        <w:rPr>
          <w:rFonts w:cs="Arial"/>
          <w:color w:val="000000" w:themeColor="text1"/>
          <w:sz w:val="24"/>
          <w:szCs w:val="24"/>
        </w:rPr>
        <w:t xml:space="preserve"> допускают к лабораторным испытаниям только</w:t>
      </w:r>
      <w:r w:rsidR="009A32BD" w:rsidRPr="00105FC3">
        <w:rPr>
          <w:rFonts w:cs="Arial"/>
          <w:color w:val="000000" w:themeColor="text1"/>
          <w:sz w:val="24"/>
          <w:szCs w:val="24"/>
        </w:rPr>
        <w:t xml:space="preserve"> </w:t>
      </w:r>
      <w:r w:rsidR="007D47B5" w:rsidRPr="00105FC3">
        <w:rPr>
          <w:rFonts w:cs="Arial"/>
          <w:color w:val="000000" w:themeColor="text1"/>
          <w:sz w:val="24"/>
          <w:szCs w:val="24"/>
        </w:rPr>
        <w:t>как образцы грунта</w:t>
      </w:r>
      <w:r w:rsidR="007D47B5" w:rsidRPr="00D24FBA">
        <w:rPr>
          <w:rFonts w:cs="Arial"/>
          <w:color w:val="000000" w:themeColor="text1"/>
          <w:sz w:val="24"/>
          <w:szCs w:val="24"/>
        </w:rPr>
        <w:t xml:space="preserve"> нарушенного сложения, не требующие определения</w:t>
      </w:r>
      <w:r w:rsidR="009A32BD" w:rsidRPr="00D24FBA">
        <w:rPr>
          <w:rFonts w:cs="Arial"/>
          <w:color w:val="000000" w:themeColor="text1"/>
          <w:sz w:val="24"/>
          <w:szCs w:val="24"/>
        </w:rPr>
        <w:t xml:space="preserve"> </w:t>
      </w:r>
      <w:r w:rsidR="007D47B5" w:rsidRPr="00D24FBA">
        <w:rPr>
          <w:rFonts w:cs="Arial"/>
          <w:color w:val="000000" w:themeColor="text1"/>
          <w:sz w:val="24"/>
          <w:szCs w:val="24"/>
        </w:rPr>
        <w:t>природной влажности</w:t>
      </w:r>
      <w:r w:rsidR="00F8088B" w:rsidRPr="00D24FBA">
        <w:rPr>
          <w:rFonts w:cs="Arial"/>
          <w:color w:val="000000" w:themeColor="text1"/>
          <w:sz w:val="24"/>
          <w:szCs w:val="24"/>
        </w:rPr>
        <w:t xml:space="preserve"> и плотности грунта (для мерзлых грунтов</w:t>
      </w:r>
      <w:r w:rsidR="00462323">
        <w:rPr>
          <w:rFonts w:cs="Arial"/>
          <w:color w:val="000000" w:themeColor="text1"/>
          <w:sz w:val="24"/>
          <w:szCs w:val="24"/>
        </w:rPr>
        <w:t xml:space="preserve"> — </w:t>
      </w:r>
      <w:r w:rsidR="00F8088B" w:rsidRPr="00D24FBA">
        <w:rPr>
          <w:rFonts w:cs="Arial"/>
          <w:color w:val="000000" w:themeColor="text1"/>
          <w:sz w:val="24"/>
          <w:szCs w:val="24"/>
        </w:rPr>
        <w:t>суммарной влажности и плотности)</w:t>
      </w:r>
      <w:r w:rsidR="007D47B5" w:rsidRPr="00D24FBA">
        <w:rPr>
          <w:rFonts w:cs="Arial"/>
          <w:color w:val="000000" w:themeColor="text1"/>
          <w:sz w:val="24"/>
          <w:szCs w:val="24"/>
        </w:rPr>
        <w:t>.</w:t>
      </w:r>
      <w:r w:rsidR="00596003">
        <w:rPr>
          <w:rFonts w:cs="Arial"/>
          <w:color w:val="000000" w:themeColor="text1"/>
          <w:sz w:val="24"/>
          <w:szCs w:val="24"/>
        </w:rPr>
        <w:t xml:space="preserve"> Образцы грунта, изменившие после отбора форму, имеющие следы деформаций</w:t>
      </w:r>
      <w:r w:rsidR="00720E6C">
        <w:rPr>
          <w:rFonts w:cs="Arial"/>
          <w:color w:val="000000" w:themeColor="text1"/>
          <w:sz w:val="24"/>
          <w:szCs w:val="24"/>
        </w:rPr>
        <w:t>,</w:t>
      </w:r>
      <w:r w:rsidR="00596003">
        <w:rPr>
          <w:rFonts w:cs="Arial"/>
          <w:color w:val="000000" w:themeColor="text1"/>
          <w:sz w:val="24"/>
          <w:szCs w:val="24"/>
        </w:rPr>
        <w:t xml:space="preserve"> допускают к испытаниям только как образцы, не требующие сохранения природной плотности.</w:t>
      </w:r>
      <w:r w:rsidR="007D47B5" w:rsidRPr="00D73892">
        <w:rPr>
          <w:rFonts w:eastAsiaTheme="minorHAnsi" w:cs="Arial"/>
          <w:color w:val="000000" w:themeColor="text1"/>
          <w:sz w:val="24"/>
          <w:szCs w:val="24"/>
        </w:rPr>
        <w:br w:type="page"/>
      </w:r>
    </w:p>
    <w:p w14:paraId="6C6785E8" w14:textId="77777777" w:rsidR="00E95FF6" w:rsidRDefault="00814690" w:rsidP="00E95FF6">
      <w:pPr>
        <w:pStyle w:val="1"/>
        <w:spacing w:before="0" w:after="0" w:line="360" w:lineRule="auto"/>
        <w:ind w:firstLine="0"/>
        <w:jc w:val="center"/>
      </w:pPr>
      <w:bookmarkStart w:id="20" w:name="_Toc206748327"/>
      <w:r w:rsidRPr="00D73892">
        <w:lastRenderedPageBreak/>
        <w:t>Приложение А</w:t>
      </w:r>
      <w:bookmarkStart w:id="21" w:name="_Toc202115054"/>
    </w:p>
    <w:p w14:paraId="2A4FCD65" w14:textId="504118F6" w:rsidR="00F11EE8" w:rsidRPr="00E95FF6" w:rsidRDefault="00814690" w:rsidP="00E95FF6">
      <w:pPr>
        <w:pStyle w:val="1"/>
        <w:spacing w:before="0" w:after="0" w:line="360" w:lineRule="auto"/>
        <w:ind w:firstLine="0"/>
        <w:jc w:val="center"/>
        <w:rPr>
          <w:sz w:val="24"/>
          <w:szCs w:val="24"/>
        </w:rPr>
      </w:pPr>
      <w:r w:rsidRPr="00E95FF6">
        <w:rPr>
          <w:sz w:val="24"/>
          <w:szCs w:val="24"/>
        </w:rPr>
        <w:t>(справочное)</w:t>
      </w:r>
      <w:bookmarkEnd w:id="20"/>
      <w:bookmarkEnd w:id="21"/>
    </w:p>
    <w:p w14:paraId="52876352" w14:textId="5DA605A7" w:rsidR="00F11EE8" w:rsidRPr="00E95FF6" w:rsidRDefault="007D47B5" w:rsidP="00E95FF6">
      <w:pPr>
        <w:pStyle w:val="1"/>
        <w:spacing w:before="0" w:after="0" w:line="360" w:lineRule="auto"/>
        <w:ind w:firstLine="0"/>
        <w:jc w:val="center"/>
        <w:rPr>
          <w:color w:val="000000" w:themeColor="text1"/>
          <w:sz w:val="24"/>
          <w:szCs w:val="24"/>
        </w:rPr>
      </w:pPr>
      <w:bookmarkStart w:id="22" w:name="_Toc206748328"/>
      <w:r w:rsidRPr="00E95FF6">
        <w:rPr>
          <w:color w:val="000000" w:themeColor="text1"/>
          <w:sz w:val="24"/>
          <w:szCs w:val="24"/>
        </w:rPr>
        <w:t>Виды бурового инструмента</w:t>
      </w:r>
      <w:r w:rsidR="00C27ADF" w:rsidRPr="00E95FF6">
        <w:rPr>
          <w:color w:val="000000" w:themeColor="text1"/>
          <w:sz w:val="24"/>
          <w:szCs w:val="24"/>
        </w:rPr>
        <w:t xml:space="preserve"> для отбора образцов</w:t>
      </w:r>
      <w:r w:rsidRPr="00E95FF6">
        <w:rPr>
          <w:color w:val="000000" w:themeColor="text1"/>
          <w:sz w:val="24"/>
          <w:szCs w:val="24"/>
        </w:rPr>
        <w:t xml:space="preserve"> </w:t>
      </w:r>
      <w:r w:rsidR="00D24FBA" w:rsidRPr="00E95FF6">
        <w:rPr>
          <w:color w:val="000000" w:themeColor="text1"/>
          <w:sz w:val="24"/>
          <w:szCs w:val="24"/>
        </w:rPr>
        <w:t>грунта</w:t>
      </w:r>
      <w:r w:rsidR="00C27ADF" w:rsidRPr="00E95FF6">
        <w:rPr>
          <w:color w:val="000000" w:themeColor="text1"/>
          <w:sz w:val="24"/>
          <w:szCs w:val="24"/>
        </w:rPr>
        <w:t xml:space="preserve"> из </w:t>
      </w:r>
      <w:r w:rsidRPr="00E95FF6">
        <w:rPr>
          <w:color w:val="000000" w:themeColor="text1"/>
          <w:sz w:val="24"/>
          <w:szCs w:val="24"/>
        </w:rPr>
        <w:t>скважин</w:t>
      </w:r>
      <w:bookmarkEnd w:id="22"/>
    </w:p>
    <w:p w14:paraId="5759CDDE" w14:textId="77777777" w:rsidR="00E95FF6" w:rsidRDefault="00E95FF6" w:rsidP="00B82D90">
      <w:pPr>
        <w:widowControl/>
        <w:tabs>
          <w:tab w:val="left" w:pos="3969"/>
        </w:tabs>
        <w:overflowPunct w:val="0"/>
        <w:spacing w:line="360" w:lineRule="auto"/>
        <w:textAlignment w:val="auto"/>
        <w:rPr>
          <w:rFonts w:eastAsiaTheme="minorHAnsi" w:cs="Arial"/>
          <w:color w:val="000000" w:themeColor="text1"/>
          <w:spacing w:val="40"/>
          <w:sz w:val="24"/>
          <w:szCs w:val="24"/>
        </w:rPr>
      </w:pPr>
    </w:p>
    <w:p w14:paraId="4F96B939" w14:textId="15E6EE89" w:rsidR="00F11EE8" w:rsidRPr="00E95FF6" w:rsidRDefault="007D47B5" w:rsidP="000D3E17">
      <w:pPr>
        <w:widowControl/>
        <w:tabs>
          <w:tab w:val="left" w:pos="3969"/>
        </w:tabs>
        <w:overflowPunct w:val="0"/>
        <w:spacing w:line="360" w:lineRule="auto"/>
        <w:textAlignment w:val="auto"/>
        <w:rPr>
          <w:rFonts w:eastAsiaTheme="minorHAnsi" w:cs="Arial"/>
          <w:color w:val="000000" w:themeColor="text1"/>
          <w:sz w:val="22"/>
          <w:szCs w:val="22"/>
        </w:rPr>
      </w:pPr>
      <w:bookmarkStart w:id="23" w:name="_Hlk212555243"/>
      <w:r w:rsidRPr="00E95FF6">
        <w:rPr>
          <w:rFonts w:eastAsiaTheme="minorHAnsi" w:cs="Arial"/>
          <w:color w:val="000000" w:themeColor="text1"/>
          <w:spacing w:val="40"/>
          <w:sz w:val="22"/>
          <w:szCs w:val="22"/>
        </w:rPr>
        <w:t>Таблица</w:t>
      </w:r>
      <w:r w:rsidRPr="00E95FF6">
        <w:rPr>
          <w:rFonts w:eastAsiaTheme="minorHAnsi" w:cs="Arial"/>
          <w:color w:val="000000" w:themeColor="text1"/>
          <w:sz w:val="22"/>
          <w:szCs w:val="22"/>
        </w:rPr>
        <w:t xml:space="preserve"> А</w:t>
      </w:r>
      <w:r w:rsidR="00462323" w:rsidRPr="00E95FF6">
        <w:rPr>
          <w:rFonts w:eastAsiaTheme="minorHAnsi" w:cs="Arial"/>
          <w:color w:val="000000" w:themeColor="text1"/>
          <w:sz w:val="22"/>
          <w:szCs w:val="22"/>
        </w:rPr>
        <w:t>.</w:t>
      </w:r>
      <w:r w:rsidRPr="00E95FF6">
        <w:rPr>
          <w:rFonts w:eastAsiaTheme="minorHAnsi" w:cs="Arial"/>
          <w:color w:val="000000" w:themeColor="text1"/>
          <w:sz w:val="22"/>
          <w:szCs w:val="22"/>
        </w:rPr>
        <w:t>1</w:t>
      </w:r>
    </w:p>
    <w:tbl>
      <w:tblPr>
        <w:tblStyle w:val="aff2"/>
        <w:tblW w:w="9781" w:type="dxa"/>
        <w:tblInd w:w="-5" w:type="dxa"/>
        <w:tblLook w:val="04A0" w:firstRow="1" w:lastRow="0" w:firstColumn="1" w:lastColumn="0" w:noHBand="0" w:noVBand="1"/>
      </w:tblPr>
      <w:tblGrid>
        <w:gridCol w:w="2506"/>
        <w:gridCol w:w="3306"/>
        <w:gridCol w:w="3969"/>
      </w:tblGrid>
      <w:tr w:rsidR="007D47B5" w:rsidRPr="00D73892" w14:paraId="4C95A4F0" w14:textId="77777777" w:rsidTr="00720E6C">
        <w:trPr>
          <w:tblHeader/>
        </w:trPr>
        <w:tc>
          <w:tcPr>
            <w:tcW w:w="5812" w:type="dxa"/>
            <w:gridSpan w:val="2"/>
            <w:tcBorders>
              <w:top w:val="single" w:sz="4" w:space="0" w:color="auto"/>
              <w:bottom w:val="double" w:sz="4" w:space="0" w:color="auto"/>
              <w:right w:val="single" w:sz="4" w:space="0" w:color="auto"/>
            </w:tcBorders>
          </w:tcPr>
          <w:p w14:paraId="62128902" w14:textId="7A0B43D9" w:rsidR="007D47B5" w:rsidRPr="00D73892" w:rsidRDefault="007D47B5" w:rsidP="00720E6C">
            <w:pPr>
              <w:tabs>
                <w:tab w:val="left" w:pos="3969"/>
              </w:tabs>
              <w:spacing w:line="288" w:lineRule="auto"/>
              <w:ind w:left="33"/>
              <w:jc w:val="center"/>
              <w:rPr>
                <w:rFonts w:eastAsiaTheme="minorHAnsi" w:cs="Arial"/>
                <w:color w:val="000000" w:themeColor="text1"/>
                <w:sz w:val="22"/>
                <w:szCs w:val="22"/>
              </w:rPr>
            </w:pPr>
            <w:r w:rsidRPr="00D73892">
              <w:rPr>
                <w:rFonts w:eastAsiaTheme="minorHAnsi" w:cs="Arial"/>
                <w:color w:val="000000" w:themeColor="text1"/>
                <w:sz w:val="22"/>
                <w:szCs w:val="22"/>
              </w:rPr>
              <w:t>Грунты</w:t>
            </w:r>
            <w:r w:rsidR="0009548C">
              <w:rPr>
                <w:rFonts w:eastAsiaTheme="minorHAnsi" w:cs="Arial"/>
                <w:color w:val="000000" w:themeColor="text1"/>
                <w:sz w:val="22"/>
                <w:szCs w:val="22"/>
              </w:rPr>
              <w:t>*</w:t>
            </w:r>
          </w:p>
        </w:tc>
        <w:tc>
          <w:tcPr>
            <w:tcW w:w="3969" w:type="dxa"/>
            <w:tcBorders>
              <w:top w:val="single" w:sz="4" w:space="0" w:color="auto"/>
              <w:left w:val="single" w:sz="4" w:space="0" w:color="auto"/>
              <w:bottom w:val="double" w:sz="4" w:space="0" w:color="auto"/>
            </w:tcBorders>
          </w:tcPr>
          <w:p w14:paraId="7C1F01D1" w14:textId="4EEFEB08" w:rsidR="007D47B5" w:rsidRPr="00D73892" w:rsidRDefault="007D47B5" w:rsidP="00720E6C">
            <w:pPr>
              <w:tabs>
                <w:tab w:val="left" w:pos="3969"/>
              </w:tabs>
              <w:spacing w:line="288" w:lineRule="auto"/>
              <w:jc w:val="center"/>
              <w:rPr>
                <w:rFonts w:eastAsiaTheme="minorHAnsi" w:cs="Arial"/>
                <w:color w:val="000000" w:themeColor="text1"/>
                <w:sz w:val="22"/>
                <w:szCs w:val="22"/>
              </w:rPr>
            </w:pPr>
            <w:r w:rsidRPr="00D73892">
              <w:rPr>
                <w:rFonts w:eastAsiaTheme="minorHAnsi" w:cs="Arial"/>
                <w:color w:val="000000" w:themeColor="text1"/>
                <w:sz w:val="22"/>
                <w:szCs w:val="22"/>
              </w:rPr>
              <w:t>Инструмент для отбора образцов</w:t>
            </w:r>
            <w:r w:rsidR="0009548C">
              <w:rPr>
                <w:rFonts w:eastAsiaTheme="minorHAnsi" w:cs="Arial"/>
                <w:color w:val="000000" w:themeColor="text1"/>
                <w:sz w:val="22"/>
                <w:szCs w:val="22"/>
              </w:rPr>
              <w:t>*</w:t>
            </w:r>
            <w:r w:rsidRPr="00D73892">
              <w:rPr>
                <w:rFonts w:eastAsiaTheme="minorHAnsi" w:cs="Arial"/>
                <w:color w:val="000000" w:themeColor="text1"/>
                <w:sz w:val="22"/>
                <w:szCs w:val="22"/>
              </w:rPr>
              <w:t>*</w:t>
            </w:r>
          </w:p>
        </w:tc>
      </w:tr>
      <w:tr w:rsidR="007D47B5" w:rsidRPr="00D73892" w14:paraId="6A7875A8" w14:textId="77777777" w:rsidTr="00720E6C">
        <w:tc>
          <w:tcPr>
            <w:tcW w:w="5812" w:type="dxa"/>
            <w:gridSpan w:val="2"/>
            <w:tcBorders>
              <w:top w:val="double" w:sz="4" w:space="0" w:color="auto"/>
              <w:bottom w:val="nil"/>
              <w:right w:val="single" w:sz="4" w:space="0" w:color="auto"/>
            </w:tcBorders>
          </w:tcPr>
          <w:p w14:paraId="32E00987" w14:textId="230A21DC" w:rsidR="007D47B5" w:rsidRPr="00D73892" w:rsidRDefault="007D47B5"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Скальные:</w:t>
            </w:r>
          </w:p>
        </w:tc>
        <w:tc>
          <w:tcPr>
            <w:tcW w:w="3969" w:type="dxa"/>
            <w:tcBorders>
              <w:top w:val="double" w:sz="4" w:space="0" w:color="auto"/>
              <w:left w:val="single" w:sz="4" w:space="0" w:color="auto"/>
              <w:bottom w:val="nil"/>
            </w:tcBorders>
          </w:tcPr>
          <w:p w14:paraId="57DA3D8F" w14:textId="77777777" w:rsidR="007D47B5" w:rsidRPr="00D73892" w:rsidRDefault="007D47B5" w:rsidP="00B82D90">
            <w:pPr>
              <w:tabs>
                <w:tab w:val="left" w:pos="3969"/>
              </w:tabs>
              <w:spacing w:line="288" w:lineRule="auto"/>
              <w:jc w:val="both"/>
              <w:rPr>
                <w:rFonts w:eastAsiaTheme="minorHAnsi" w:cs="Arial"/>
                <w:color w:val="000000" w:themeColor="text1"/>
                <w:sz w:val="22"/>
                <w:szCs w:val="22"/>
              </w:rPr>
            </w:pPr>
          </w:p>
        </w:tc>
      </w:tr>
      <w:tr w:rsidR="007D47B5" w:rsidRPr="00D73892" w14:paraId="1F2058AD" w14:textId="77777777" w:rsidTr="00720E6C">
        <w:tc>
          <w:tcPr>
            <w:tcW w:w="5812" w:type="dxa"/>
            <w:gridSpan w:val="2"/>
            <w:tcBorders>
              <w:top w:val="nil"/>
              <w:right w:val="single" w:sz="4" w:space="0" w:color="auto"/>
            </w:tcBorders>
          </w:tcPr>
          <w:p w14:paraId="7241205E" w14:textId="00D0E2A7" w:rsidR="007D47B5" w:rsidRPr="00105FC3" w:rsidRDefault="007D47B5" w:rsidP="0003792E">
            <w:pPr>
              <w:tabs>
                <w:tab w:val="left" w:pos="3969"/>
              </w:tabs>
              <w:spacing w:line="288" w:lineRule="auto"/>
              <w:rPr>
                <w:rFonts w:eastAsiaTheme="minorHAnsi" w:cs="Arial"/>
                <w:color w:val="000000" w:themeColor="text1"/>
                <w:sz w:val="22"/>
                <w:szCs w:val="22"/>
                <w:lang w:bidi="he-IL"/>
              </w:rPr>
            </w:pPr>
            <w:r w:rsidRPr="00105FC3">
              <w:rPr>
                <w:rFonts w:eastAsiaTheme="minorHAnsi" w:cs="Arial"/>
                <w:color w:val="000000" w:themeColor="text1"/>
                <w:sz w:val="22"/>
                <w:szCs w:val="22"/>
              </w:rPr>
              <w:t xml:space="preserve">- </w:t>
            </w:r>
            <w:proofErr w:type="spellStart"/>
            <w:r w:rsidR="00895289" w:rsidRPr="00105FC3">
              <w:rPr>
                <w:rFonts w:eastAsiaTheme="minorHAnsi" w:cs="Arial"/>
                <w:color w:val="000000" w:themeColor="text1"/>
                <w:sz w:val="22"/>
                <w:szCs w:val="22"/>
              </w:rPr>
              <w:t>слаботрещиноватые</w:t>
            </w:r>
            <w:proofErr w:type="spellEnd"/>
            <w:r w:rsidR="00895289" w:rsidRPr="00105FC3">
              <w:rPr>
                <w:rFonts w:eastAsiaTheme="minorHAnsi" w:cs="Arial"/>
                <w:color w:val="000000" w:themeColor="text1"/>
                <w:sz w:val="22"/>
                <w:szCs w:val="22"/>
              </w:rPr>
              <w:t xml:space="preserve">, среднетрещиноватые, качество грунта по </w:t>
            </w:r>
            <w:r w:rsidR="00895289" w:rsidRPr="00105FC3">
              <w:rPr>
                <w:rFonts w:eastAsiaTheme="minorHAnsi" w:cs="Arial"/>
                <w:color w:val="000000" w:themeColor="text1"/>
                <w:sz w:val="22"/>
                <w:szCs w:val="22"/>
                <w:lang w:val="en-US"/>
              </w:rPr>
              <w:t>RQD</w:t>
            </w:r>
            <w:r w:rsidR="00462323" w:rsidRPr="00105FC3">
              <w:rPr>
                <w:rFonts w:eastAsiaTheme="minorHAnsi" w:cs="Arial"/>
                <w:color w:val="000000" w:themeColor="text1"/>
                <w:sz w:val="22"/>
                <w:szCs w:val="22"/>
              </w:rPr>
              <w:t xml:space="preserve"> — </w:t>
            </w:r>
            <w:r w:rsidR="00895289" w:rsidRPr="00105FC3">
              <w:rPr>
                <w:rFonts w:eastAsiaTheme="minorHAnsi" w:cs="Arial"/>
                <w:color w:val="000000" w:themeColor="text1"/>
                <w:sz w:val="22"/>
                <w:szCs w:val="22"/>
              </w:rPr>
              <w:t>среднее, хорошее, очень хорошее</w:t>
            </w:r>
          </w:p>
        </w:tc>
        <w:tc>
          <w:tcPr>
            <w:tcW w:w="3969" w:type="dxa"/>
            <w:tcBorders>
              <w:top w:val="nil"/>
              <w:left w:val="single" w:sz="4" w:space="0" w:color="auto"/>
            </w:tcBorders>
          </w:tcPr>
          <w:p w14:paraId="47839CBA" w14:textId="40E5E4F4" w:rsidR="007D47B5"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Одинарная колонковая труба</w:t>
            </w:r>
            <w:r w:rsidR="00656C1B" w:rsidRPr="00105FC3">
              <w:rPr>
                <w:rFonts w:eastAsiaTheme="minorHAnsi" w:cs="Arial"/>
                <w:color w:val="000000" w:themeColor="text1"/>
                <w:sz w:val="22"/>
                <w:szCs w:val="22"/>
              </w:rPr>
              <w:t>, двойная колонковая труба</w:t>
            </w:r>
          </w:p>
        </w:tc>
      </w:tr>
      <w:tr w:rsidR="007D47B5" w:rsidRPr="00D73892" w14:paraId="656553B0" w14:textId="77777777" w:rsidTr="00720E6C">
        <w:tc>
          <w:tcPr>
            <w:tcW w:w="5812" w:type="dxa"/>
            <w:gridSpan w:val="2"/>
            <w:tcBorders>
              <w:bottom w:val="single" w:sz="4" w:space="0" w:color="auto"/>
              <w:right w:val="single" w:sz="4" w:space="0" w:color="auto"/>
            </w:tcBorders>
          </w:tcPr>
          <w:p w14:paraId="2CB75FE7" w14:textId="4CF2975C" w:rsidR="007D47B5" w:rsidRPr="00105FC3" w:rsidRDefault="007D47B5" w:rsidP="00B82D90">
            <w:pPr>
              <w:tabs>
                <w:tab w:val="left" w:pos="3969"/>
              </w:tabs>
              <w:spacing w:line="288" w:lineRule="auto"/>
              <w:jc w:val="both"/>
              <w:rPr>
                <w:rFonts w:eastAsiaTheme="minorHAnsi" w:cs="Arial"/>
                <w:color w:val="EE0000"/>
                <w:sz w:val="22"/>
                <w:szCs w:val="22"/>
              </w:rPr>
            </w:pPr>
            <w:r w:rsidRPr="00105FC3">
              <w:rPr>
                <w:rFonts w:eastAsiaTheme="minorHAnsi" w:cs="Arial"/>
                <w:color w:val="000000" w:themeColor="text1"/>
                <w:sz w:val="22"/>
                <w:szCs w:val="22"/>
              </w:rPr>
              <w:t xml:space="preserve">- </w:t>
            </w:r>
            <w:r w:rsidR="00895289" w:rsidRPr="00105FC3">
              <w:rPr>
                <w:rFonts w:eastAsiaTheme="minorHAnsi" w:cs="Arial"/>
                <w:color w:val="000000" w:themeColor="text1"/>
                <w:sz w:val="22"/>
                <w:szCs w:val="22"/>
              </w:rPr>
              <w:t>сильнотрещиноватые, разборные</w:t>
            </w:r>
            <w:r w:rsidR="00462323" w:rsidRPr="00105FC3">
              <w:rPr>
                <w:rFonts w:eastAsiaTheme="minorHAnsi" w:cs="Arial"/>
                <w:color w:val="000000" w:themeColor="text1"/>
                <w:sz w:val="22"/>
                <w:szCs w:val="22"/>
              </w:rPr>
              <w:t xml:space="preserve"> — </w:t>
            </w:r>
            <w:r w:rsidR="00895289" w:rsidRPr="00105FC3">
              <w:rPr>
                <w:rFonts w:eastAsiaTheme="minorHAnsi" w:cs="Arial"/>
                <w:color w:val="000000" w:themeColor="text1"/>
                <w:sz w:val="22"/>
                <w:szCs w:val="22"/>
              </w:rPr>
              <w:t xml:space="preserve">качество грунта по </w:t>
            </w:r>
            <w:r w:rsidR="00895289" w:rsidRPr="00105FC3">
              <w:rPr>
                <w:rFonts w:eastAsiaTheme="minorHAnsi" w:cs="Arial"/>
                <w:color w:val="000000" w:themeColor="text1"/>
                <w:sz w:val="22"/>
                <w:szCs w:val="22"/>
                <w:lang w:val="en-US"/>
              </w:rPr>
              <w:t>RQD</w:t>
            </w:r>
            <w:r w:rsidR="00462323" w:rsidRPr="00105FC3">
              <w:rPr>
                <w:rFonts w:eastAsiaTheme="minorHAnsi" w:cs="Arial"/>
                <w:color w:val="000000" w:themeColor="text1"/>
                <w:sz w:val="22"/>
                <w:szCs w:val="22"/>
              </w:rPr>
              <w:t xml:space="preserve"> — </w:t>
            </w:r>
            <w:r w:rsidR="00895289" w:rsidRPr="00105FC3">
              <w:rPr>
                <w:rFonts w:eastAsiaTheme="minorHAnsi" w:cs="Arial"/>
                <w:color w:val="000000" w:themeColor="text1"/>
                <w:sz w:val="22"/>
                <w:szCs w:val="22"/>
              </w:rPr>
              <w:t>очень плохое, плохое</w:t>
            </w:r>
          </w:p>
        </w:tc>
        <w:tc>
          <w:tcPr>
            <w:tcW w:w="3969" w:type="dxa"/>
            <w:tcBorders>
              <w:left w:val="single" w:sz="4" w:space="0" w:color="auto"/>
              <w:bottom w:val="single" w:sz="4" w:space="0" w:color="auto"/>
            </w:tcBorders>
          </w:tcPr>
          <w:p w14:paraId="11E6FC2F" w14:textId="5B3FEB97" w:rsidR="007D47B5"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Двойная колонковая труба</w:t>
            </w:r>
            <w:r w:rsidR="007564B2" w:rsidRPr="00105FC3">
              <w:rPr>
                <w:rFonts w:eastAsiaTheme="minorHAnsi" w:cs="Arial"/>
                <w:color w:val="000000" w:themeColor="text1"/>
                <w:sz w:val="22"/>
                <w:szCs w:val="22"/>
              </w:rPr>
              <w:t xml:space="preserve"> с невращающейся керноприемной трубой</w:t>
            </w:r>
            <w:r w:rsidR="00895289" w:rsidRPr="00105FC3">
              <w:rPr>
                <w:rFonts w:eastAsiaTheme="minorHAnsi" w:cs="Arial"/>
                <w:color w:val="000000" w:themeColor="text1"/>
                <w:sz w:val="22"/>
                <w:szCs w:val="22"/>
              </w:rPr>
              <w:t xml:space="preserve"> </w:t>
            </w:r>
            <w:r w:rsidR="007564B2" w:rsidRPr="00105FC3">
              <w:rPr>
                <w:rFonts w:eastAsiaTheme="minorHAnsi" w:cs="Arial"/>
                <w:color w:val="000000" w:themeColor="text1"/>
                <w:sz w:val="22"/>
                <w:szCs w:val="22"/>
              </w:rPr>
              <w:t>(тип</w:t>
            </w:r>
            <w:r w:rsidR="00B84C88" w:rsidRPr="00105FC3">
              <w:rPr>
                <w:rFonts w:eastAsiaTheme="minorHAnsi" w:cs="Arial"/>
                <w:color w:val="000000" w:themeColor="text1"/>
                <w:sz w:val="22"/>
                <w:szCs w:val="22"/>
              </w:rPr>
              <w:t>ы</w:t>
            </w:r>
            <w:r w:rsidR="007564B2" w:rsidRPr="00105FC3">
              <w:rPr>
                <w:rFonts w:eastAsiaTheme="minorHAnsi" w:cs="Arial"/>
                <w:color w:val="000000" w:themeColor="text1"/>
                <w:sz w:val="22"/>
                <w:szCs w:val="22"/>
              </w:rPr>
              <w:t xml:space="preserve"> ТДР, ТДМ, ТДС по ГОСТ Р 51776</w:t>
            </w:r>
            <w:r w:rsidR="0009548C" w:rsidRPr="00105FC3">
              <w:rPr>
                <w:rFonts w:eastAsiaTheme="minorHAnsi" w:cs="Arial"/>
                <w:color w:val="000000" w:themeColor="text1"/>
                <w:sz w:val="22"/>
                <w:szCs w:val="22"/>
              </w:rPr>
              <w:t>***</w:t>
            </w:r>
            <w:r w:rsidR="007564B2" w:rsidRPr="00105FC3">
              <w:rPr>
                <w:rFonts w:eastAsiaTheme="minorHAnsi" w:cs="Arial"/>
                <w:color w:val="000000" w:themeColor="text1"/>
                <w:sz w:val="22"/>
                <w:szCs w:val="22"/>
              </w:rPr>
              <w:t>)</w:t>
            </w:r>
          </w:p>
        </w:tc>
      </w:tr>
      <w:tr w:rsidR="007D47B5" w:rsidRPr="00D73892" w14:paraId="21CE69B4" w14:textId="77777777" w:rsidTr="00720E6C">
        <w:tc>
          <w:tcPr>
            <w:tcW w:w="5812" w:type="dxa"/>
            <w:gridSpan w:val="2"/>
            <w:tcBorders>
              <w:bottom w:val="nil"/>
              <w:right w:val="single" w:sz="4" w:space="0" w:color="auto"/>
            </w:tcBorders>
          </w:tcPr>
          <w:p w14:paraId="2827A53E" w14:textId="6B802AB5" w:rsidR="007D47B5"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Дисперсные:</w:t>
            </w:r>
          </w:p>
        </w:tc>
        <w:tc>
          <w:tcPr>
            <w:tcW w:w="3969" w:type="dxa"/>
            <w:tcBorders>
              <w:left w:val="single" w:sz="4" w:space="0" w:color="auto"/>
              <w:bottom w:val="nil"/>
            </w:tcBorders>
          </w:tcPr>
          <w:p w14:paraId="13FB112B" w14:textId="77777777" w:rsidR="007D47B5" w:rsidRPr="00105FC3" w:rsidRDefault="007D47B5" w:rsidP="00B82D90">
            <w:pPr>
              <w:tabs>
                <w:tab w:val="left" w:pos="3969"/>
              </w:tabs>
              <w:spacing w:line="288" w:lineRule="auto"/>
              <w:jc w:val="both"/>
              <w:rPr>
                <w:rFonts w:eastAsiaTheme="minorHAnsi" w:cs="Arial"/>
                <w:color w:val="000000" w:themeColor="text1"/>
                <w:sz w:val="22"/>
                <w:szCs w:val="22"/>
              </w:rPr>
            </w:pPr>
          </w:p>
        </w:tc>
      </w:tr>
      <w:tr w:rsidR="007D47B5" w:rsidRPr="00D73892" w14:paraId="0C566558" w14:textId="77777777" w:rsidTr="00720E6C">
        <w:tc>
          <w:tcPr>
            <w:tcW w:w="5812" w:type="dxa"/>
            <w:gridSpan w:val="2"/>
            <w:tcBorders>
              <w:top w:val="nil"/>
              <w:right w:val="single" w:sz="4" w:space="0" w:color="auto"/>
            </w:tcBorders>
          </w:tcPr>
          <w:p w14:paraId="21BAC310" w14:textId="2AECA30D" w:rsidR="00CE0919" w:rsidRPr="00105FC3" w:rsidRDefault="00CE0919" w:rsidP="00C42FEB">
            <w:pPr>
              <w:tabs>
                <w:tab w:val="left" w:pos="3969"/>
              </w:tabs>
              <w:spacing w:line="288" w:lineRule="auto"/>
              <w:rPr>
                <w:rFonts w:eastAsiaTheme="minorHAnsi" w:cs="Arial"/>
                <w:color w:val="000000" w:themeColor="text1"/>
                <w:sz w:val="22"/>
                <w:szCs w:val="22"/>
              </w:rPr>
            </w:pPr>
            <w:r w:rsidRPr="00105FC3">
              <w:rPr>
                <w:rFonts w:eastAsiaTheme="minorHAnsi" w:cs="Arial"/>
                <w:color w:val="000000" w:themeColor="text1"/>
                <w:sz w:val="22"/>
                <w:szCs w:val="22"/>
              </w:rPr>
              <w:t>- глинистые грунты с</w:t>
            </w:r>
            <w:r w:rsidR="00F8088B" w:rsidRPr="00105FC3">
              <w:rPr>
                <w:rFonts w:eastAsiaTheme="minorHAnsi" w:cs="Arial"/>
                <w:color w:val="000000" w:themeColor="text1"/>
                <w:sz w:val="22"/>
                <w:szCs w:val="22"/>
              </w:rPr>
              <w:t>о</w:t>
            </w:r>
            <w:r w:rsidRPr="00105FC3">
              <w:rPr>
                <w:rFonts w:eastAsiaTheme="minorHAnsi" w:cs="Arial"/>
                <w:color w:val="000000" w:themeColor="text1"/>
                <w:sz w:val="22"/>
                <w:szCs w:val="22"/>
              </w:rPr>
              <w:t xml:space="preserve"> </w:t>
            </w:r>
            <w:r w:rsidR="00895289" w:rsidRPr="00105FC3">
              <w:rPr>
                <w:rFonts w:eastAsiaTheme="minorHAnsi" w:cs="Arial"/>
                <w:color w:val="000000" w:themeColor="text1"/>
                <w:sz w:val="22"/>
                <w:szCs w:val="22"/>
              </w:rPr>
              <w:t>щебнем (гравие</w:t>
            </w:r>
            <w:r w:rsidR="00C42FEB" w:rsidRPr="00105FC3">
              <w:rPr>
                <w:rFonts w:eastAsiaTheme="minorHAnsi" w:cs="Arial"/>
                <w:color w:val="000000" w:themeColor="text1"/>
                <w:sz w:val="22"/>
                <w:szCs w:val="22"/>
              </w:rPr>
              <w:t>м, дресвой, галькой, ракушкой);</w:t>
            </w:r>
            <w:r w:rsidR="00895289" w:rsidRPr="00105FC3">
              <w:rPr>
                <w:rFonts w:eastAsiaTheme="minorHAnsi" w:cs="Arial"/>
                <w:color w:val="000000" w:themeColor="text1"/>
                <w:sz w:val="22"/>
                <w:szCs w:val="22"/>
              </w:rPr>
              <w:br/>
              <w:t>- глинистые грунты галечниковые (щебенистые, гравелистые, дресвяные, ракушечные)</w:t>
            </w:r>
          </w:p>
        </w:tc>
        <w:tc>
          <w:tcPr>
            <w:tcW w:w="3969" w:type="dxa"/>
            <w:tcBorders>
              <w:top w:val="nil"/>
              <w:left w:val="single" w:sz="4" w:space="0" w:color="auto"/>
            </w:tcBorders>
          </w:tcPr>
          <w:p w14:paraId="343F8FF7" w14:textId="77777777" w:rsidR="007564B2"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Желонка</w:t>
            </w:r>
            <w:r w:rsidR="00656C1B" w:rsidRPr="00105FC3">
              <w:rPr>
                <w:rFonts w:eastAsiaTheme="minorHAnsi" w:cs="Arial"/>
                <w:color w:val="000000" w:themeColor="text1"/>
                <w:sz w:val="22"/>
                <w:szCs w:val="22"/>
              </w:rPr>
              <w:t>,</w:t>
            </w:r>
          </w:p>
          <w:p w14:paraId="14DA0DF6" w14:textId="36DE1BFF" w:rsidR="007D47B5" w:rsidRPr="00105FC3" w:rsidRDefault="00656C1B"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одинарная колонковая труба, </w:t>
            </w:r>
            <w:r w:rsidR="007564B2" w:rsidRPr="00105FC3">
              <w:rPr>
                <w:rFonts w:eastAsiaTheme="minorHAnsi" w:cs="Arial"/>
                <w:color w:val="000000" w:themeColor="text1"/>
                <w:sz w:val="22"/>
                <w:szCs w:val="22"/>
              </w:rPr>
              <w:br/>
            </w:r>
            <w:r w:rsidRPr="00105FC3">
              <w:rPr>
                <w:rFonts w:eastAsiaTheme="minorHAnsi" w:cs="Arial"/>
                <w:color w:val="000000" w:themeColor="text1"/>
                <w:sz w:val="22"/>
                <w:szCs w:val="22"/>
              </w:rPr>
              <w:t>двойная колонковая труба</w:t>
            </w:r>
          </w:p>
        </w:tc>
      </w:tr>
      <w:tr w:rsidR="007D47B5" w:rsidRPr="00D73892" w14:paraId="52114076" w14:textId="77777777" w:rsidTr="00720E6C">
        <w:tc>
          <w:tcPr>
            <w:tcW w:w="2506" w:type="dxa"/>
            <w:vMerge w:val="restart"/>
            <w:tcBorders>
              <w:right w:val="single" w:sz="4" w:space="0" w:color="auto"/>
            </w:tcBorders>
          </w:tcPr>
          <w:p w14:paraId="697AA5AD" w14:textId="4C27B6E4" w:rsidR="007D47B5"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пески</w:t>
            </w:r>
            <w:r w:rsidR="00C42FEB" w:rsidRPr="00105FC3">
              <w:rPr>
                <w:rFonts w:eastAsiaTheme="minorHAnsi" w:cs="Arial"/>
                <w:color w:val="000000" w:themeColor="text1"/>
                <w:sz w:val="22"/>
                <w:szCs w:val="22"/>
              </w:rPr>
              <w:t>,</w:t>
            </w:r>
            <w:r w:rsidRPr="00105FC3">
              <w:rPr>
                <w:rFonts w:eastAsiaTheme="minorHAnsi" w:cs="Arial"/>
                <w:color w:val="000000" w:themeColor="text1"/>
                <w:sz w:val="22"/>
                <w:szCs w:val="22"/>
              </w:rPr>
              <w:t xml:space="preserve"> </w:t>
            </w:r>
            <w:r w:rsidR="00656C1B" w:rsidRPr="00105FC3">
              <w:rPr>
                <w:rFonts w:eastAsiaTheme="minorHAnsi" w:cs="Arial"/>
                <w:color w:val="000000" w:themeColor="text1"/>
                <w:sz w:val="22"/>
                <w:szCs w:val="22"/>
              </w:rPr>
              <w:t>в том числе</w:t>
            </w:r>
            <w:r w:rsidR="00270034" w:rsidRPr="00105FC3">
              <w:rPr>
                <w:rFonts w:eastAsiaTheme="minorHAnsi" w:cs="Arial"/>
                <w:color w:val="000000" w:themeColor="text1"/>
                <w:sz w:val="22"/>
                <w:szCs w:val="22"/>
              </w:rPr>
              <w:t>:</w:t>
            </w:r>
          </w:p>
        </w:tc>
        <w:tc>
          <w:tcPr>
            <w:tcW w:w="3306" w:type="dxa"/>
            <w:tcBorders>
              <w:left w:val="single" w:sz="4" w:space="0" w:color="auto"/>
              <w:right w:val="single" w:sz="4" w:space="0" w:color="auto"/>
            </w:tcBorders>
          </w:tcPr>
          <w:p w14:paraId="2132CD58" w14:textId="34F491EA" w:rsidR="007D47B5" w:rsidRPr="00105FC3" w:rsidRDefault="00C42FEB"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 </w:t>
            </w:r>
            <w:r w:rsidR="007D47B5" w:rsidRPr="00105FC3">
              <w:rPr>
                <w:rFonts w:eastAsiaTheme="minorHAnsi" w:cs="Arial"/>
                <w:color w:val="000000" w:themeColor="text1"/>
                <w:sz w:val="22"/>
                <w:szCs w:val="22"/>
              </w:rPr>
              <w:t>плотные</w:t>
            </w:r>
          </w:p>
        </w:tc>
        <w:tc>
          <w:tcPr>
            <w:tcW w:w="3969" w:type="dxa"/>
            <w:tcBorders>
              <w:left w:val="single" w:sz="4" w:space="0" w:color="auto"/>
            </w:tcBorders>
          </w:tcPr>
          <w:p w14:paraId="77D92D42" w14:textId="77777777"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Одинарная колонковая труба,</w:t>
            </w:r>
          </w:p>
          <w:p w14:paraId="0C9DB1F5" w14:textId="23B82087" w:rsidR="00554E8E" w:rsidRPr="00105FC3" w:rsidRDefault="00554E8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двойная колонковая труба</w:t>
            </w:r>
            <w:r w:rsidR="00B84C88" w:rsidRPr="00105FC3">
              <w:rPr>
                <w:rFonts w:eastAsiaTheme="minorHAnsi" w:cs="Arial"/>
                <w:color w:val="000000" w:themeColor="text1"/>
                <w:sz w:val="22"/>
                <w:szCs w:val="22"/>
              </w:rPr>
              <w:t>,</w:t>
            </w:r>
          </w:p>
          <w:p w14:paraId="581440D3" w14:textId="760667CA"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виброзонд с клапаном,</w:t>
            </w:r>
          </w:p>
          <w:p w14:paraId="6E93F313" w14:textId="21AC132D"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 с клапаном</w:t>
            </w:r>
            <w:r w:rsidR="0081303E" w:rsidRPr="00105FC3">
              <w:rPr>
                <w:rFonts w:eastAsiaTheme="minorHAnsi" w:cs="Arial"/>
                <w:color w:val="000000" w:themeColor="text1"/>
                <w:sz w:val="22"/>
                <w:szCs w:val="22"/>
              </w:rPr>
              <w:t>,</w:t>
            </w:r>
          </w:p>
          <w:p w14:paraId="34FC673C" w14:textId="7AB3F011" w:rsidR="007D47B5" w:rsidRPr="00105FC3" w:rsidRDefault="0081303E" w:rsidP="00B82D90">
            <w:pPr>
              <w:tabs>
                <w:tab w:val="left" w:pos="3969"/>
              </w:tabs>
              <w:spacing w:line="288" w:lineRule="auto"/>
              <w:jc w:val="both"/>
              <w:rPr>
                <w:rFonts w:eastAsiaTheme="minorHAnsi" w:cs="Arial"/>
                <w:color w:val="000000" w:themeColor="text1"/>
                <w:sz w:val="22"/>
                <w:szCs w:val="22"/>
                <w:lang w:bidi="he-IL"/>
              </w:rPr>
            </w:pPr>
            <w:r w:rsidRPr="00105FC3">
              <w:rPr>
                <w:rFonts w:eastAsiaTheme="minorHAnsi" w:cs="Arial"/>
                <w:color w:val="000000" w:themeColor="text1"/>
                <w:sz w:val="22"/>
                <w:szCs w:val="22"/>
                <w:lang w:bidi="he-IL"/>
              </w:rPr>
              <w:t>полый</w:t>
            </w:r>
            <w:r w:rsidR="00750183" w:rsidRPr="00105FC3">
              <w:rPr>
                <w:rFonts w:eastAsiaTheme="minorHAnsi" w:cs="Arial"/>
                <w:color w:val="000000" w:themeColor="text1"/>
                <w:sz w:val="22"/>
                <w:szCs w:val="22"/>
                <w:lang w:bidi="he-IL"/>
              </w:rPr>
              <w:t xml:space="preserve"> проходной</w:t>
            </w:r>
            <w:r w:rsidRPr="00105FC3">
              <w:rPr>
                <w:rFonts w:eastAsiaTheme="minorHAnsi" w:cs="Arial"/>
                <w:color w:val="000000" w:themeColor="text1"/>
                <w:sz w:val="22"/>
                <w:szCs w:val="22"/>
                <w:lang w:bidi="he-IL"/>
              </w:rPr>
              <w:t xml:space="preserve"> шнек с клапаном</w:t>
            </w:r>
          </w:p>
        </w:tc>
      </w:tr>
      <w:tr w:rsidR="007D47B5" w:rsidRPr="00D73892" w14:paraId="3FE2E525" w14:textId="77777777" w:rsidTr="00720E6C">
        <w:tc>
          <w:tcPr>
            <w:tcW w:w="2506" w:type="dxa"/>
            <w:vMerge/>
            <w:tcBorders>
              <w:right w:val="single" w:sz="4" w:space="0" w:color="auto"/>
            </w:tcBorders>
          </w:tcPr>
          <w:p w14:paraId="7AE2DCA2" w14:textId="77777777" w:rsidR="007D47B5" w:rsidRPr="00105FC3" w:rsidRDefault="007D47B5" w:rsidP="00B82D90">
            <w:pPr>
              <w:tabs>
                <w:tab w:val="left" w:pos="3969"/>
              </w:tabs>
              <w:spacing w:line="288" w:lineRule="auto"/>
              <w:jc w:val="both"/>
              <w:rPr>
                <w:rFonts w:eastAsiaTheme="minorHAnsi" w:cs="Arial"/>
                <w:color w:val="000000" w:themeColor="text1"/>
                <w:sz w:val="22"/>
                <w:szCs w:val="22"/>
              </w:rPr>
            </w:pPr>
          </w:p>
        </w:tc>
        <w:tc>
          <w:tcPr>
            <w:tcW w:w="3306" w:type="dxa"/>
            <w:tcBorders>
              <w:left w:val="single" w:sz="4" w:space="0" w:color="auto"/>
              <w:right w:val="single" w:sz="4" w:space="0" w:color="auto"/>
            </w:tcBorders>
          </w:tcPr>
          <w:p w14:paraId="6C373706" w14:textId="3A3DAD98" w:rsidR="007D47B5" w:rsidRPr="00105FC3" w:rsidRDefault="00C42FEB"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 </w:t>
            </w:r>
            <w:r w:rsidR="007D47B5" w:rsidRPr="00105FC3">
              <w:rPr>
                <w:rFonts w:eastAsiaTheme="minorHAnsi" w:cs="Arial"/>
                <w:color w:val="000000" w:themeColor="text1"/>
                <w:sz w:val="22"/>
                <w:szCs w:val="22"/>
              </w:rPr>
              <w:t>средней плотности</w:t>
            </w:r>
          </w:p>
        </w:tc>
        <w:tc>
          <w:tcPr>
            <w:tcW w:w="3969" w:type="dxa"/>
            <w:tcBorders>
              <w:left w:val="single" w:sz="4" w:space="0" w:color="auto"/>
            </w:tcBorders>
          </w:tcPr>
          <w:p w14:paraId="7E63D873" w14:textId="5773AE5C"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Виброзонд с клапаном,</w:t>
            </w:r>
          </w:p>
          <w:p w14:paraId="45C6991D" w14:textId="77777777" w:rsidR="00270034" w:rsidRPr="00105FC3" w:rsidRDefault="00270034"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двойная колонковая труба,</w:t>
            </w:r>
          </w:p>
          <w:p w14:paraId="690A2562" w14:textId="77777777"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 с клапаном</w:t>
            </w:r>
            <w:r w:rsidR="0081303E" w:rsidRPr="00105FC3">
              <w:rPr>
                <w:rFonts w:eastAsiaTheme="minorHAnsi" w:cs="Arial"/>
                <w:color w:val="000000" w:themeColor="text1"/>
                <w:sz w:val="22"/>
                <w:szCs w:val="22"/>
              </w:rPr>
              <w:t>,</w:t>
            </w:r>
          </w:p>
          <w:p w14:paraId="1D46CAE8" w14:textId="1C6DB3CA" w:rsidR="007D47B5" w:rsidRPr="00105FC3" w:rsidRDefault="0081303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полый</w:t>
            </w:r>
            <w:r w:rsidR="00750183" w:rsidRPr="00105FC3">
              <w:rPr>
                <w:rFonts w:eastAsiaTheme="minorHAnsi" w:cs="Arial"/>
                <w:color w:val="000000" w:themeColor="text1"/>
                <w:sz w:val="22"/>
                <w:szCs w:val="22"/>
              </w:rPr>
              <w:t xml:space="preserve"> проходной</w:t>
            </w:r>
            <w:r w:rsidRPr="00105FC3">
              <w:rPr>
                <w:rFonts w:eastAsiaTheme="minorHAnsi" w:cs="Arial"/>
                <w:color w:val="000000" w:themeColor="text1"/>
                <w:sz w:val="22"/>
                <w:szCs w:val="22"/>
              </w:rPr>
              <w:t xml:space="preserve"> шнек с клапаном</w:t>
            </w:r>
          </w:p>
        </w:tc>
      </w:tr>
      <w:tr w:rsidR="007D47B5" w:rsidRPr="00D73892" w14:paraId="46E7E40A" w14:textId="77777777" w:rsidTr="00720E6C">
        <w:tc>
          <w:tcPr>
            <w:tcW w:w="2506" w:type="dxa"/>
            <w:vMerge/>
            <w:tcBorders>
              <w:right w:val="single" w:sz="4" w:space="0" w:color="auto"/>
            </w:tcBorders>
          </w:tcPr>
          <w:p w14:paraId="7E7DA57D" w14:textId="77777777" w:rsidR="007D47B5" w:rsidRPr="00105FC3" w:rsidRDefault="007D47B5" w:rsidP="00B82D90">
            <w:pPr>
              <w:tabs>
                <w:tab w:val="left" w:pos="3969"/>
              </w:tabs>
              <w:spacing w:line="288" w:lineRule="auto"/>
              <w:jc w:val="both"/>
              <w:rPr>
                <w:rFonts w:eastAsiaTheme="minorHAnsi" w:cs="Arial"/>
                <w:color w:val="000000" w:themeColor="text1"/>
                <w:sz w:val="22"/>
                <w:szCs w:val="22"/>
              </w:rPr>
            </w:pPr>
          </w:p>
        </w:tc>
        <w:tc>
          <w:tcPr>
            <w:tcW w:w="3306" w:type="dxa"/>
            <w:tcBorders>
              <w:left w:val="single" w:sz="4" w:space="0" w:color="auto"/>
              <w:right w:val="single" w:sz="4" w:space="0" w:color="auto"/>
            </w:tcBorders>
          </w:tcPr>
          <w:p w14:paraId="35429F93" w14:textId="0A839321" w:rsidR="007D47B5" w:rsidRPr="00105FC3" w:rsidRDefault="00C42FEB"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 </w:t>
            </w:r>
            <w:r w:rsidR="007D47B5" w:rsidRPr="00105FC3">
              <w:rPr>
                <w:rFonts w:eastAsiaTheme="minorHAnsi" w:cs="Arial"/>
                <w:color w:val="000000" w:themeColor="text1"/>
                <w:sz w:val="22"/>
                <w:szCs w:val="22"/>
              </w:rPr>
              <w:t>рыхлые</w:t>
            </w:r>
          </w:p>
        </w:tc>
        <w:tc>
          <w:tcPr>
            <w:tcW w:w="3969" w:type="dxa"/>
            <w:tcBorders>
              <w:left w:val="single" w:sz="4" w:space="0" w:color="auto"/>
            </w:tcBorders>
          </w:tcPr>
          <w:p w14:paraId="1491584C" w14:textId="77777777"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Желонка, </w:t>
            </w:r>
          </w:p>
          <w:p w14:paraId="254A4E65" w14:textId="77777777"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виброзонд с клапаном, </w:t>
            </w:r>
          </w:p>
          <w:p w14:paraId="6DE0BCC3" w14:textId="77777777" w:rsidR="00554E8E" w:rsidRPr="00105FC3" w:rsidRDefault="007D47B5"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 с клапаном</w:t>
            </w:r>
            <w:r w:rsidR="0081303E" w:rsidRPr="00105FC3">
              <w:rPr>
                <w:rFonts w:eastAsiaTheme="minorHAnsi" w:cs="Arial"/>
                <w:color w:val="000000" w:themeColor="text1"/>
                <w:sz w:val="22"/>
                <w:szCs w:val="22"/>
              </w:rPr>
              <w:t>,</w:t>
            </w:r>
          </w:p>
          <w:p w14:paraId="57F0AB49" w14:textId="3B78F74F" w:rsidR="007D47B5" w:rsidRPr="00105FC3" w:rsidRDefault="0081303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полый</w:t>
            </w:r>
            <w:r w:rsidR="00750183" w:rsidRPr="00105FC3">
              <w:rPr>
                <w:rFonts w:eastAsiaTheme="minorHAnsi" w:cs="Arial"/>
                <w:color w:val="000000" w:themeColor="text1"/>
                <w:sz w:val="22"/>
                <w:szCs w:val="22"/>
              </w:rPr>
              <w:t xml:space="preserve"> проходной</w:t>
            </w:r>
            <w:r w:rsidRPr="00105FC3">
              <w:rPr>
                <w:rFonts w:eastAsiaTheme="minorHAnsi" w:cs="Arial"/>
                <w:color w:val="000000" w:themeColor="text1"/>
                <w:sz w:val="22"/>
                <w:szCs w:val="22"/>
              </w:rPr>
              <w:t xml:space="preserve"> шнек с клапаном</w:t>
            </w:r>
          </w:p>
        </w:tc>
      </w:tr>
      <w:tr w:rsidR="008F543D" w:rsidRPr="00D73892" w14:paraId="75721B9B" w14:textId="77777777" w:rsidTr="00720E6C">
        <w:tc>
          <w:tcPr>
            <w:tcW w:w="2506" w:type="dxa"/>
            <w:vMerge w:val="restart"/>
            <w:tcBorders>
              <w:right w:val="single" w:sz="4" w:space="0" w:color="auto"/>
            </w:tcBorders>
          </w:tcPr>
          <w:p w14:paraId="49242947" w14:textId="1387135D" w:rsidR="008F543D" w:rsidRPr="00105FC3" w:rsidRDefault="008F543D" w:rsidP="00C42FEB">
            <w:pPr>
              <w:tabs>
                <w:tab w:val="left" w:pos="3969"/>
              </w:tabs>
              <w:spacing w:line="288" w:lineRule="auto"/>
              <w:rPr>
                <w:rFonts w:eastAsiaTheme="minorHAnsi" w:cs="Arial"/>
                <w:color w:val="000000" w:themeColor="text1"/>
                <w:sz w:val="22"/>
                <w:szCs w:val="22"/>
              </w:rPr>
            </w:pPr>
            <w:r w:rsidRPr="00105FC3">
              <w:rPr>
                <w:rFonts w:eastAsiaTheme="minorHAnsi" w:cs="Arial"/>
                <w:color w:val="000000" w:themeColor="text1"/>
                <w:sz w:val="22"/>
                <w:szCs w:val="22"/>
              </w:rPr>
              <w:t>- глинистые</w:t>
            </w:r>
            <w:r w:rsidR="00656C1B" w:rsidRPr="00105FC3">
              <w:rPr>
                <w:rFonts w:eastAsiaTheme="minorHAnsi" w:cs="Arial"/>
                <w:color w:val="000000" w:themeColor="text1"/>
                <w:sz w:val="22"/>
                <w:szCs w:val="22"/>
              </w:rPr>
              <w:t>, в том числе</w:t>
            </w:r>
            <w:r w:rsidR="00C71DD3" w:rsidRPr="00105FC3">
              <w:rPr>
                <w:rFonts w:eastAsiaTheme="minorHAnsi" w:cs="Arial"/>
                <w:color w:val="000000" w:themeColor="text1"/>
                <w:sz w:val="22"/>
                <w:szCs w:val="22"/>
              </w:rPr>
              <w:t xml:space="preserve"> </w:t>
            </w:r>
            <w:r w:rsidR="00656C1B" w:rsidRPr="00105FC3">
              <w:rPr>
                <w:rFonts w:eastAsiaTheme="minorHAnsi" w:cs="Arial"/>
                <w:color w:val="000000" w:themeColor="text1"/>
                <w:sz w:val="22"/>
                <w:szCs w:val="22"/>
              </w:rPr>
              <w:t>консолидированные органо</w:t>
            </w:r>
            <w:r w:rsidR="0003792E" w:rsidRPr="00105FC3">
              <w:rPr>
                <w:rFonts w:eastAsiaTheme="minorHAnsi" w:cs="Arial"/>
                <w:color w:val="000000" w:themeColor="text1"/>
                <w:sz w:val="22"/>
                <w:szCs w:val="22"/>
              </w:rPr>
              <w:t>-</w:t>
            </w:r>
            <w:r w:rsidR="00656C1B" w:rsidRPr="00105FC3">
              <w:rPr>
                <w:rFonts w:eastAsiaTheme="minorHAnsi" w:cs="Arial"/>
                <w:color w:val="000000" w:themeColor="text1"/>
                <w:sz w:val="22"/>
                <w:szCs w:val="22"/>
              </w:rPr>
              <w:t>минеральные глинистые грунты</w:t>
            </w:r>
          </w:p>
        </w:tc>
        <w:tc>
          <w:tcPr>
            <w:tcW w:w="3306" w:type="dxa"/>
            <w:tcBorders>
              <w:left w:val="single" w:sz="4" w:space="0" w:color="auto"/>
              <w:right w:val="single" w:sz="4" w:space="0" w:color="auto"/>
            </w:tcBorders>
          </w:tcPr>
          <w:p w14:paraId="0B5053E0" w14:textId="3B4D6E5F" w:rsidR="008F543D" w:rsidRPr="00105FC3" w:rsidRDefault="00272D81" w:rsidP="00C42FEB">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Глинистые</w:t>
            </w:r>
            <w:r w:rsidRPr="00105FC3">
              <w:rPr>
                <w:rFonts w:eastAsiaTheme="minorHAnsi" w:cs="Arial"/>
                <w:color w:val="000000" w:themeColor="text1"/>
                <w:sz w:val="22"/>
                <w:szCs w:val="22"/>
                <w:lang w:val="en-US"/>
              </w:rPr>
              <w:t xml:space="preserve"> </w:t>
            </w:r>
            <w:r w:rsidRPr="00105FC3">
              <w:rPr>
                <w:rFonts w:eastAsiaTheme="minorHAnsi" w:cs="Arial"/>
                <w:color w:val="000000" w:themeColor="text1"/>
                <w:sz w:val="22"/>
                <w:szCs w:val="22"/>
              </w:rPr>
              <w:t xml:space="preserve">грунты </w:t>
            </w:r>
            <w:r w:rsidRPr="00105FC3">
              <w:rPr>
                <w:rFonts w:eastAsiaTheme="minorHAnsi" w:cs="Arial"/>
                <w:i/>
                <w:color w:val="000000" w:themeColor="text1"/>
                <w:sz w:val="22"/>
                <w:szCs w:val="22"/>
                <w:lang w:val="en-US"/>
              </w:rPr>
              <w:t>I</w:t>
            </w:r>
            <w:r w:rsidRPr="00105FC3">
              <w:rPr>
                <w:rFonts w:eastAsiaTheme="minorHAnsi" w:cs="Arial"/>
                <w:i/>
                <w:color w:val="000000" w:themeColor="text1"/>
                <w:sz w:val="22"/>
                <w:szCs w:val="22"/>
                <w:vertAlign w:val="subscript"/>
                <w:lang w:val="en-US"/>
              </w:rPr>
              <w:t>L</w:t>
            </w:r>
            <w:r w:rsidRPr="00105FC3">
              <w:rPr>
                <w:rFonts w:eastAsiaTheme="minorHAnsi" w:cs="Arial"/>
                <w:color w:val="000000" w:themeColor="text1"/>
                <w:sz w:val="22"/>
                <w:szCs w:val="22"/>
                <w:lang w:val="en-US"/>
              </w:rPr>
              <w:t>&lt; 0</w:t>
            </w:r>
            <w:r w:rsidR="00906B92" w:rsidRPr="00105FC3">
              <w:rPr>
                <w:rFonts w:eastAsiaTheme="minorHAnsi" w:cs="Arial"/>
                <w:color w:val="000000" w:themeColor="text1"/>
                <w:sz w:val="22"/>
                <w:szCs w:val="22"/>
              </w:rPr>
              <w:t>,</w:t>
            </w:r>
            <w:r w:rsidRPr="00105FC3">
              <w:rPr>
                <w:rFonts w:eastAsiaTheme="minorHAnsi" w:cs="Arial"/>
                <w:color w:val="000000" w:themeColor="text1"/>
                <w:sz w:val="22"/>
                <w:szCs w:val="22"/>
                <w:lang w:val="en-US"/>
              </w:rPr>
              <w:t>25</w:t>
            </w:r>
          </w:p>
        </w:tc>
        <w:tc>
          <w:tcPr>
            <w:tcW w:w="3969" w:type="dxa"/>
            <w:tcBorders>
              <w:left w:val="single" w:sz="4" w:space="0" w:color="auto"/>
            </w:tcBorders>
          </w:tcPr>
          <w:p w14:paraId="52197B90" w14:textId="77777777" w:rsidR="008F543D"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Одинарная колонковая труба,</w:t>
            </w:r>
          </w:p>
          <w:p w14:paraId="79B13F10" w14:textId="1FCD4BB7" w:rsidR="00B84C88" w:rsidRPr="00105FC3" w:rsidRDefault="00554E8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двойная колонковая труба</w:t>
            </w:r>
            <w:r w:rsidR="00B84C88" w:rsidRPr="00105FC3">
              <w:rPr>
                <w:rFonts w:eastAsiaTheme="minorHAnsi" w:cs="Arial"/>
                <w:color w:val="000000" w:themeColor="text1"/>
                <w:sz w:val="22"/>
                <w:szCs w:val="22"/>
              </w:rPr>
              <w:t>,</w:t>
            </w:r>
            <w:r w:rsidRPr="00105FC3">
              <w:rPr>
                <w:rFonts w:eastAsiaTheme="minorHAnsi" w:cs="Arial"/>
                <w:color w:val="000000" w:themeColor="text1"/>
                <w:sz w:val="22"/>
                <w:szCs w:val="22"/>
              </w:rPr>
              <w:t xml:space="preserve"> </w:t>
            </w:r>
          </w:p>
          <w:p w14:paraId="0B9691D1" w14:textId="77777777" w:rsidR="00750183"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w:t>
            </w:r>
            <w:r w:rsidR="0081303E" w:rsidRPr="00105FC3">
              <w:rPr>
                <w:rFonts w:eastAsiaTheme="minorHAnsi" w:cs="Arial"/>
                <w:color w:val="000000" w:themeColor="text1"/>
                <w:sz w:val="22"/>
                <w:szCs w:val="22"/>
              </w:rPr>
              <w:t xml:space="preserve">, </w:t>
            </w:r>
          </w:p>
          <w:p w14:paraId="23AE6C01" w14:textId="52EDE5D2" w:rsidR="008F543D" w:rsidRPr="00105FC3" w:rsidRDefault="0081303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 xml:space="preserve">полый </w:t>
            </w:r>
            <w:r w:rsidR="00750183" w:rsidRPr="00105FC3">
              <w:rPr>
                <w:rFonts w:eastAsiaTheme="minorHAnsi" w:cs="Arial"/>
                <w:color w:val="000000" w:themeColor="text1"/>
                <w:sz w:val="22"/>
                <w:szCs w:val="22"/>
              </w:rPr>
              <w:t xml:space="preserve">проходной </w:t>
            </w:r>
            <w:r w:rsidRPr="00105FC3">
              <w:rPr>
                <w:rFonts w:eastAsiaTheme="minorHAnsi" w:cs="Arial"/>
                <w:color w:val="000000" w:themeColor="text1"/>
                <w:sz w:val="22"/>
                <w:szCs w:val="22"/>
              </w:rPr>
              <w:t>шнек</w:t>
            </w:r>
          </w:p>
        </w:tc>
      </w:tr>
      <w:tr w:rsidR="008F543D" w:rsidRPr="00D73892" w14:paraId="2448D5AE" w14:textId="77777777" w:rsidTr="00720E6C">
        <w:tc>
          <w:tcPr>
            <w:tcW w:w="2506" w:type="dxa"/>
            <w:vMerge/>
            <w:tcBorders>
              <w:right w:val="single" w:sz="4" w:space="0" w:color="auto"/>
            </w:tcBorders>
          </w:tcPr>
          <w:p w14:paraId="359A00D2" w14:textId="77777777" w:rsidR="008F543D" w:rsidRPr="00D73892" w:rsidRDefault="008F543D" w:rsidP="00B82D90">
            <w:pPr>
              <w:tabs>
                <w:tab w:val="left" w:pos="3969"/>
              </w:tabs>
              <w:spacing w:line="288" w:lineRule="auto"/>
              <w:jc w:val="both"/>
              <w:rPr>
                <w:rFonts w:eastAsiaTheme="minorHAnsi" w:cs="Arial"/>
                <w:color w:val="000000" w:themeColor="text1"/>
                <w:sz w:val="22"/>
                <w:szCs w:val="22"/>
              </w:rPr>
            </w:pPr>
          </w:p>
        </w:tc>
        <w:tc>
          <w:tcPr>
            <w:tcW w:w="3306" w:type="dxa"/>
            <w:tcBorders>
              <w:left w:val="single" w:sz="4" w:space="0" w:color="auto"/>
              <w:right w:val="single" w:sz="4" w:space="0" w:color="auto"/>
            </w:tcBorders>
          </w:tcPr>
          <w:p w14:paraId="701E4756" w14:textId="5E1AC18D" w:rsidR="008F543D" w:rsidRPr="00105FC3" w:rsidRDefault="00272D81" w:rsidP="00C42FEB">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Глинистые</w:t>
            </w:r>
            <w:r w:rsidR="004E12E8" w:rsidRPr="00105FC3">
              <w:rPr>
                <w:rFonts w:eastAsiaTheme="minorHAnsi" w:cs="Arial"/>
                <w:color w:val="000000" w:themeColor="text1"/>
                <w:sz w:val="22"/>
                <w:szCs w:val="22"/>
                <w:lang w:val="en-US"/>
              </w:rPr>
              <w:t xml:space="preserve"> </w:t>
            </w:r>
            <w:proofErr w:type="spellStart"/>
            <w:r w:rsidR="004E12E8" w:rsidRPr="00105FC3">
              <w:rPr>
                <w:rFonts w:eastAsiaTheme="minorHAnsi" w:cs="Arial"/>
                <w:color w:val="000000" w:themeColor="text1"/>
                <w:sz w:val="22"/>
                <w:szCs w:val="22"/>
                <w:lang w:val="en-US"/>
              </w:rPr>
              <w:t>грунты</w:t>
            </w:r>
            <w:proofErr w:type="spellEnd"/>
            <w:r w:rsidRPr="00105FC3">
              <w:rPr>
                <w:rFonts w:eastAsiaTheme="minorHAnsi" w:cs="Arial"/>
                <w:color w:val="000000" w:themeColor="text1"/>
                <w:sz w:val="22"/>
                <w:szCs w:val="22"/>
              </w:rPr>
              <w:t xml:space="preserve"> </w:t>
            </w:r>
            <w:r w:rsidRPr="00105FC3">
              <w:rPr>
                <w:rFonts w:eastAsiaTheme="minorHAnsi" w:cs="Arial"/>
                <w:color w:val="000000" w:themeColor="text1"/>
                <w:sz w:val="22"/>
                <w:szCs w:val="22"/>
                <w:lang w:val="en-US"/>
              </w:rPr>
              <w:t>0</w:t>
            </w:r>
            <w:r w:rsidR="00C42FEB" w:rsidRPr="00105FC3">
              <w:rPr>
                <w:rFonts w:eastAsiaTheme="minorHAnsi" w:cs="Arial"/>
                <w:color w:val="000000" w:themeColor="text1"/>
                <w:sz w:val="22"/>
                <w:szCs w:val="22"/>
              </w:rPr>
              <w:t>,</w:t>
            </w:r>
            <w:r w:rsidRPr="00105FC3">
              <w:rPr>
                <w:rFonts w:eastAsiaTheme="minorHAnsi" w:cs="Arial"/>
                <w:color w:val="000000" w:themeColor="text1"/>
                <w:sz w:val="22"/>
                <w:szCs w:val="22"/>
                <w:lang w:val="en-US"/>
              </w:rPr>
              <w:t xml:space="preserve">25 ≤ </w:t>
            </w:r>
            <w:r w:rsidRPr="00105FC3">
              <w:rPr>
                <w:rFonts w:eastAsiaTheme="minorHAnsi" w:cs="Arial"/>
                <w:i/>
                <w:color w:val="000000" w:themeColor="text1"/>
                <w:sz w:val="22"/>
                <w:szCs w:val="22"/>
                <w:lang w:val="en-US"/>
              </w:rPr>
              <w:t>I</w:t>
            </w:r>
            <w:r w:rsidRPr="00105FC3">
              <w:rPr>
                <w:rFonts w:eastAsiaTheme="minorHAnsi" w:cs="Arial"/>
                <w:i/>
                <w:color w:val="000000" w:themeColor="text1"/>
                <w:sz w:val="22"/>
                <w:szCs w:val="22"/>
                <w:vertAlign w:val="subscript"/>
                <w:lang w:val="en-US"/>
              </w:rPr>
              <w:t>L</w:t>
            </w:r>
            <w:r w:rsidRPr="00105FC3">
              <w:rPr>
                <w:rFonts w:eastAsiaTheme="minorHAnsi" w:cs="Arial"/>
                <w:color w:val="000000" w:themeColor="text1"/>
                <w:sz w:val="22"/>
                <w:szCs w:val="22"/>
                <w:lang w:val="en-US"/>
              </w:rPr>
              <w:t>&lt; 0</w:t>
            </w:r>
            <w:r w:rsidR="00906B92" w:rsidRPr="00105FC3">
              <w:rPr>
                <w:rFonts w:eastAsiaTheme="minorHAnsi" w:cs="Arial"/>
                <w:color w:val="000000" w:themeColor="text1"/>
                <w:sz w:val="22"/>
                <w:szCs w:val="22"/>
              </w:rPr>
              <w:t>,</w:t>
            </w:r>
            <w:r w:rsidRPr="00105FC3">
              <w:rPr>
                <w:rFonts w:eastAsiaTheme="minorHAnsi" w:cs="Arial"/>
                <w:color w:val="000000" w:themeColor="text1"/>
                <w:sz w:val="22"/>
                <w:szCs w:val="22"/>
              </w:rPr>
              <w:t>75</w:t>
            </w:r>
          </w:p>
        </w:tc>
        <w:tc>
          <w:tcPr>
            <w:tcW w:w="3969" w:type="dxa"/>
            <w:tcBorders>
              <w:left w:val="single" w:sz="4" w:space="0" w:color="auto"/>
            </w:tcBorders>
          </w:tcPr>
          <w:p w14:paraId="6941D033" w14:textId="77777777" w:rsidR="008F543D"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w:t>
            </w:r>
          </w:p>
          <w:p w14:paraId="53B3B1AF" w14:textId="77777777" w:rsidR="00554E8E"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вдавливаемый стакан,</w:t>
            </w:r>
          </w:p>
          <w:p w14:paraId="2F160E1D" w14:textId="68E3258A" w:rsidR="00554E8E" w:rsidRPr="00105FC3" w:rsidRDefault="00554E8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двойная колонковая труба (</w:t>
            </w:r>
            <w:r w:rsidR="00C42FEB" w:rsidRPr="00105FC3">
              <w:rPr>
                <w:rFonts w:eastAsiaTheme="minorHAnsi" w:cs="Arial"/>
                <w:color w:val="000000" w:themeColor="text1"/>
                <w:sz w:val="22"/>
                <w:szCs w:val="22"/>
              </w:rPr>
              <w:t>т</w:t>
            </w:r>
            <w:r w:rsidRPr="00105FC3">
              <w:rPr>
                <w:rFonts w:eastAsiaTheme="minorHAnsi" w:cs="Arial"/>
                <w:color w:val="000000" w:themeColor="text1"/>
                <w:sz w:val="22"/>
                <w:szCs w:val="22"/>
              </w:rPr>
              <w:t>ип ТДР по ГОСТ Р 51776</w:t>
            </w:r>
            <w:r w:rsidR="00750183" w:rsidRPr="00105FC3">
              <w:rPr>
                <w:rFonts w:eastAsiaTheme="minorHAnsi" w:cs="Arial"/>
                <w:color w:val="000000" w:themeColor="text1"/>
                <w:sz w:val="22"/>
                <w:szCs w:val="22"/>
              </w:rPr>
              <w:t>***</w:t>
            </w:r>
            <w:r w:rsidRPr="00105FC3">
              <w:rPr>
                <w:rFonts w:eastAsiaTheme="minorHAnsi" w:cs="Arial"/>
                <w:color w:val="000000" w:themeColor="text1"/>
                <w:sz w:val="22"/>
                <w:szCs w:val="22"/>
              </w:rPr>
              <w:t>)</w:t>
            </w:r>
            <w:r w:rsidR="00C42FEB" w:rsidRPr="00105FC3">
              <w:rPr>
                <w:rFonts w:eastAsiaTheme="minorHAnsi" w:cs="Arial"/>
                <w:color w:val="000000" w:themeColor="text1"/>
                <w:sz w:val="22"/>
                <w:szCs w:val="22"/>
              </w:rPr>
              <w:t>,</w:t>
            </w:r>
          </w:p>
          <w:p w14:paraId="54A3A048" w14:textId="5B823F62" w:rsidR="008F543D" w:rsidRPr="00105FC3" w:rsidRDefault="0081303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полый</w:t>
            </w:r>
            <w:r w:rsidR="00750183" w:rsidRPr="00105FC3">
              <w:rPr>
                <w:rFonts w:eastAsiaTheme="minorHAnsi" w:cs="Arial"/>
                <w:color w:val="000000" w:themeColor="text1"/>
                <w:sz w:val="22"/>
                <w:szCs w:val="22"/>
              </w:rPr>
              <w:t xml:space="preserve"> проходной</w:t>
            </w:r>
            <w:r w:rsidRPr="00105FC3">
              <w:rPr>
                <w:rFonts w:eastAsiaTheme="minorHAnsi" w:cs="Arial"/>
                <w:color w:val="000000" w:themeColor="text1"/>
                <w:sz w:val="22"/>
                <w:szCs w:val="22"/>
              </w:rPr>
              <w:t xml:space="preserve"> шнек</w:t>
            </w:r>
            <w:r w:rsidR="00750183" w:rsidRPr="00105FC3">
              <w:rPr>
                <w:rFonts w:eastAsiaTheme="minorHAnsi" w:cs="Arial"/>
                <w:color w:val="000000" w:themeColor="text1"/>
                <w:sz w:val="22"/>
                <w:szCs w:val="22"/>
              </w:rPr>
              <w:t>.</w:t>
            </w:r>
          </w:p>
        </w:tc>
      </w:tr>
      <w:tr w:rsidR="008F543D" w:rsidRPr="00D73892" w14:paraId="0A3E75F8" w14:textId="77777777" w:rsidTr="00720E6C">
        <w:tc>
          <w:tcPr>
            <w:tcW w:w="2506" w:type="dxa"/>
            <w:vMerge/>
            <w:tcBorders>
              <w:right w:val="single" w:sz="4" w:space="0" w:color="auto"/>
            </w:tcBorders>
          </w:tcPr>
          <w:p w14:paraId="193A40CA" w14:textId="77777777" w:rsidR="008F543D" w:rsidRPr="00D73892" w:rsidRDefault="008F543D" w:rsidP="00B82D90">
            <w:pPr>
              <w:tabs>
                <w:tab w:val="left" w:pos="3969"/>
              </w:tabs>
              <w:spacing w:line="288" w:lineRule="auto"/>
              <w:jc w:val="both"/>
              <w:rPr>
                <w:rFonts w:eastAsiaTheme="minorHAnsi" w:cs="Arial"/>
                <w:color w:val="000000" w:themeColor="text1"/>
                <w:sz w:val="22"/>
                <w:szCs w:val="22"/>
              </w:rPr>
            </w:pPr>
          </w:p>
        </w:tc>
        <w:tc>
          <w:tcPr>
            <w:tcW w:w="3306" w:type="dxa"/>
            <w:tcBorders>
              <w:left w:val="single" w:sz="4" w:space="0" w:color="auto"/>
              <w:right w:val="single" w:sz="4" w:space="0" w:color="auto"/>
            </w:tcBorders>
          </w:tcPr>
          <w:p w14:paraId="6AD45148" w14:textId="3FDB1045" w:rsidR="008F543D" w:rsidRPr="00105FC3" w:rsidRDefault="00272D81"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Глинистые</w:t>
            </w:r>
            <w:r w:rsidR="004E12E8" w:rsidRPr="00105FC3">
              <w:rPr>
                <w:rFonts w:eastAsiaTheme="minorHAnsi" w:cs="Arial"/>
                <w:color w:val="000000" w:themeColor="text1"/>
                <w:sz w:val="22"/>
                <w:szCs w:val="22"/>
              </w:rPr>
              <w:t xml:space="preserve"> грунты</w:t>
            </w:r>
            <w:r w:rsidRPr="00105FC3">
              <w:rPr>
                <w:rFonts w:eastAsiaTheme="minorHAnsi" w:cs="Arial"/>
                <w:color w:val="000000" w:themeColor="text1"/>
                <w:sz w:val="22"/>
                <w:szCs w:val="22"/>
              </w:rPr>
              <w:t xml:space="preserve"> 0</w:t>
            </w:r>
            <w:r w:rsidR="00906B92" w:rsidRPr="00105FC3">
              <w:rPr>
                <w:rFonts w:eastAsiaTheme="minorHAnsi" w:cs="Arial"/>
                <w:color w:val="000000" w:themeColor="text1"/>
                <w:sz w:val="22"/>
                <w:szCs w:val="22"/>
              </w:rPr>
              <w:t>,</w:t>
            </w:r>
            <w:r w:rsidRPr="00105FC3">
              <w:rPr>
                <w:rFonts w:eastAsiaTheme="minorHAnsi" w:cs="Arial"/>
                <w:color w:val="000000" w:themeColor="text1"/>
                <w:sz w:val="22"/>
                <w:szCs w:val="22"/>
              </w:rPr>
              <w:t>75</w:t>
            </w:r>
            <w:r w:rsidRPr="00105FC3">
              <w:rPr>
                <w:rFonts w:eastAsiaTheme="minorHAnsi" w:cs="Arial"/>
                <w:color w:val="000000" w:themeColor="text1"/>
                <w:sz w:val="22"/>
                <w:szCs w:val="22"/>
                <w:lang w:val="en-US"/>
              </w:rPr>
              <w:t xml:space="preserve"> ≤ </w:t>
            </w:r>
            <w:r w:rsidRPr="00105FC3">
              <w:rPr>
                <w:rFonts w:eastAsiaTheme="minorHAnsi" w:cs="Arial"/>
                <w:i/>
                <w:color w:val="000000" w:themeColor="text1"/>
                <w:sz w:val="22"/>
                <w:szCs w:val="22"/>
                <w:lang w:val="en-US"/>
              </w:rPr>
              <w:t>I</w:t>
            </w:r>
            <w:r w:rsidRPr="00105FC3">
              <w:rPr>
                <w:rFonts w:eastAsiaTheme="minorHAnsi" w:cs="Arial"/>
                <w:i/>
                <w:color w:val="000000" w:themeColor="text1"/>
                <w:sz w:val="22"/>
                <w:szCs w:val="22"/>
                <w:vertAlign w:val="subscript"/>
                <w:lang w:val="en-US"/>
              </w:rPr>
              <w:t>L</w:t>
            </w:r>
          </w:p>
        </w:tc>
        <w:tc>
          <w:tcPr>
            <w:tcW w:w="3969" w:type="dxa"/>
            <w:tcBorders>
              <w:left w:val="single" w:sz="4" w:space="0" w:color="auto"/>
            </w:tcBorders>
          </w:tcPr>
          <w:p w14:paraId="5ED0AB75" w14:textId="77777777" w:rsidR="00554E8E"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Виброзонд с клапаном,</w:t>
            </w:r>
          </w:p>
          <w:p w14:paraId="114B4A87" w14:textId="62A9593F" w:rsidR="00554E8E"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вдавливаемый стакан с клапаном,</w:t>
            </w:r>
          </w:p>
          <w:p w14:paraId="376CC409" w14:textId="15D1A6C6" w:rsidR="00554E8E" w:rsidRPr="00105FC3" w:rsidRDefault="008F543D"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забивной стакан с клапаном</w:t>
            </w:r>
            <w:r w:rsidR="0081303E" w:rsidRPr="00105FC3">
              <w:rPr>
                <w:rFonts w:eastAsiaTheme="minorHAnsi" w:cs="Arial"/>
                <w:color w:val="000000" w:themeColor="text1"/>
                <w:sz w:val="22"/>
                <w:szCs w:val="22"/>
              </w:rPr>
              <w:t xml:space="preserve">, </w:t>
            </w:r>
          </w:p>
          <w:p w14:paraId="1C621D4C" w14:textId="20F46220" w:rsidR="00554E8E" w:rsidRPr="00105FC3" w:rsidRDefault="00554E8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lastRenderedPageBreak/>
              <w:t>двойная колонковая труба (</w:t>
            </w:r>
            <w:r w:rsidR="00C42FEB" w:rsidRPr="00105FC3">
              <w:rPr>
                <w:rFonts w:eastAsiaTheme="minorHAnsi" w:cs="Arial"/>
                <w:color w:val="000000" w:themeColor="text1"/>
                <w:sz w:val="22"/>
                <w:szCs w:val="22"/>
              </w:rPr>
              <w:t>т</w:t>
            </w:r>
            <w:r w:rsidRPr="00105FC3">
              <w:rPr>
                <w:rFonts w:eastAsiaTheme="minorHAnsi" w:cs="Arial"/>
                <w:color w:val="000000" w:themeColor="text1"/>
                <w:sz w:val="22"/>
                <w:szCs w:val="22"/>
              </w:rPr>
              <w:t>ип ТДР по ГОСТ Р 51776</w:t>
            </w:r>
            <w:r w:rsidR="00750183" w:rsidRPr="00105FC3">
              <w:rPr>
                <w:rFonts w:eastAsiaTheme="minorHAnsi" w:cs="Arial"/>
                <w:color w:val="000000" w:themeColor="text1"/>
                <w:sz w:val="22"/>
                <w:szCs w:val="22"/>
              </w:rPr>
              <w:t>***</w:t>
            </w:r>
            <w:r w:rsidRPr="00105FC3">
              <w:rPr>
                <w:rFonts w:eastAsiaTheme="minorHAnsi" w:cs="Arial"/>
                <w:color w:val="000000" w:themeColor="text1"/>
                <w:sz w:val="22"/>
                <w:szCs w:val="22"/>
              </w:rPr>
              <w:t>)</w:t>
            </w:r>
            <w:r w:rsidR="00B84C88" w:rsidRPr="00105FC3">
              <w:rPr>
                <w:rFonts w:eastAsiaTheme="minorHAnsi" w:cs="Arial"/>
                <w:color w:val="000000" w:themeColor="text1"/>
                <w:sz w:val="22"/>
                <w:szCs w:val="22"/>
              </w:rPr>
              <w:t>,</w:t>
            </w:r>
          </w:p>
          <w:p w14:paraId="6E3F376E" w14:textId="32235A1D" w:rsidR="008F543D" w:rsidRPr="00105FC3" w:rsidRDefault="0081303E" w:rsidP="00B82D90">
            <w:pPr>
              <w:tabs>
                <w:tab w:val="left" w:pos="3969"/>
              </w:tabs>
              <w:spacing w:line="288" w:lineRule="auto"/>
              <w:jc w:val="both"/>
              <w:rPr>
                <w:rFonts w:eastAsiaTheme="minorHAnsi" w:cs="Arial"/>
                <w:color w:val="000000" w:themeColor="text1"/>
                <w:sz w:val="22"/>
                <w:szCs w:val="22"/>
              </w:rPr>
            </w:pPr>
            <w:r w:rsidRPr="00105FC3">
              <w:rPr>
                <w:rFonts w:eastAsiaTheme="minorHAnsi" w:cs="Arial"/>
                <w:color w:val="000000" w:themeColor="text1"/>
                <w:sz w:val="22"/>
                <w:szCs w:val="22"/>
              </w:rPr>
              <w:t>полый</w:t>
            </w:r>
            <w:r w:rsidR="00750183" w:rsidRPr="00105FC3">
              <w:rPr>
                <w:rFonts w:eastAsiaTheme="minorHAnsi" w:cs="Arial"/>
                <w:color w:val="000000" w:themeColor="text1"/>
                <w:sz w:val="22"/>
                <w:szCs w:val="22"/>
              </w:rPr>
              <w:t xml:space="preserve"> проходной</w:t>
            </w:r>
            <w:r w:rsidRPr="00105FC3">
              <w:rPr>
                <w:rFonts w:eastAsiaTheme="minorHAnsi" w:cs="Arial"/>
                <w:color w:val="000000" w:themeColor="text1"/>
                <w:sz w:val="22"/>
                <w:szCs w:val="22"/>
              </w:rPr>
              <w:t xml:space="preserve"> шнек с клапаном</w:t>
            </w:r>
            <w:r w:rsidR="00750183" w:rsidRPr="00105FC3">
              <w:rPr>
                <w:rFonts w:eastAsiaTheme="minorHAnsi" w:cs="Arial"/>
                <w:color w:val="000000" w:themeColor="text1"/>
                <w:sz w:val="22"/>
                <w:szCs w:val="22"/>
              </w:rPr>
              <w:t>.</w:t>
            </w:r>
          </w:p>
        </w:tc>
      </w:tr>
      <w:tr w:rsidR="008F543D" w:rsidRPr="00D73892" w14:paraId="22C4584A" w14:textId="77777777" w:rsidTr="00720E6C">
        <w:tc>
          <w:tcPr>
            <w:tcW w:w="5812" w:type="dxa"/>
            <w:gridSpan w:val="2"/>
            <w:tcBorders>
              <w:right w:val="single" w:sz="4" w:space="0" w:color="auto"/>
            </w:tcBorders>
          </w:tcPr>
          <w:p w14:paraId="54CC6078" w14:textId="799A9135" w:rsidR="008F543D" w:rsidRPr="00D73892"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lastRenderedPageBreak/>
              <w:t xml:space="preserve">- </w:t>
            </w:r>
            <w:r w:rsidR="00440269" w:rsidRPr="00D73892">
              <w:rPr>
                <w:rFonts w:eastAsiaTheme="minorHAnsi" w:cs="Arial"/>
                <w:color w:val="000000" w:themeColor="text1"/>
                <w:sz w:val="22"/>
                <w:szCs w:val="22"/>
              </w:rPr>
              <w:t>органо</w:t>
            </w:r>
            <w:r w:rsidR="0003792E">
              <w:rPr>
                <w:rFonts w:eastAsiaTheme="minorHAnsi" w:cs="Arial"/>
                <w:color w:val="000000" w:themeColor="text1"/>
                <w:sz w:val="22"/>
                <w:szCs w:val="22"/>
              </w:rPr>
              <w:t>-</w:t>
            </w:r>
            <w:r w:rsidR="00440269" w:rsidRPr="00D73892">
              <w:rPr>
                <w:rFonts w:eastAsiaTheme="minorHAnsi" w:cs="Arial"/>
                <w:color w:val="000000" w:themeColor="text1"/>
                <w:sz w:val="22"/>
                <w:szCs w:val="22"/>
              </w:rPr>
              <w:t>минеральные</w:t>
            </w:r>
            <w:r w:rsidRPr="00D73892">
              <w:rPr>
                <w:rFonts w:eastAsiaTheme="minorHAnsi" w:cs="Arial"/>
                <w:color w:val="000000" w:themeColor="text1"/>
                <w:sz w:val="22"/>
                <w:szCs w:val="22"/>
              </w:rPr>
              <w:t xml:space="preserve"> </w:t>
            </w:r>
            <w:r w:rsidR="00656C1B" w:rsidRPr="00D73892">
              <w:rPr>
                <w:rFonts w:eastAsiaTheme="minorHAnsi" w:cs="Arial"/>
                <w:color w:val="000000" w:themeColor="text1"/>
                <w:sz w:val="22"/>
                <w:szCs w:val="22"/>
              </w:rPr>
              <w:t xml:space="preserve">неконсолидированные </w:t>
            </w:r>
            <w:r w:rsidRPr="00D73892">
              <w:rPr>
                <w:rFonts w:eastAsiaTheme="minorHAnsi" w:cs="Arial"/>
                <w:color w:val="000000" w:themeColor="text1"/>
                <w:sz w:val="22"/>
                <w:szCs w:val="22"/>
              </w:rPr>
              <w:t>(илы, сапропели,</w:t>
            </w:r>
            <w:r w:rsidR="00656C1B" w:rsidRPr="00D73892">
              <w:rPr>
                <w:rFonts w:eastAsiaTheme="minorHAnsi" w:cs="Arial"/>
                <w:color w:val="000000" w:themeColor="text1"/>
                <w:sz w:val="22"/>
                <w:szCs w:val="22"/>
              </w:rPr>
              <w:t xml:space="preserve"> </w:t>
            </w:r>
            <w:r w:rsidRPr="00D73892">
              <w:rPr>
                <w:rFonts w:eastAsiaTheme="minorHAnsi" w:cs="Arial"/>
                <w:color w:val="000000" w:themeColor="text1"/>
                <w:sz w:val="22"/>
                <w:szCs w:val="22"/>
              </w:rPr>
              <w:t>заторфованные</w:t>
            </w:r>
            <w:r w:rsidR="00440269">
              <w:rPr>
                <w:rFonts w:eastAsiaTheme="minorHAnsi" w:cs="Arial"/>
                <w:color w:val="000000" w:themeColor="text1"/>
                <w:sz w:val="22"/>
                <w:szCs w:val="22"/>
              </w:rPr>
              <w:t xml:space="preserve"> и т.</w:t>
            </w:r>
            <w:r w:rsidR="00C42FEB">
              <w:rPr>
                <w:rFonts w:eastAsiaTheme="minorHAnsi" w:cs="Arial"/>
                <w:color w:val="000000" w:themeColor="text1"/>
                <w:sz w:val="22"/>
                <w:szCs w:val="22"/>
              </w:rPr>
              <w:t xml:space="preserve"> </w:t>
            </w:r>
            <w:r w:rsidR="00440269">
              <w:rPr>
                <w:rFonts w:eastAsiaTheme="minorHAnsi" w:cs="Arial"/>
                <w:color w:val="000000" w:themeColor="text1"/>
                <w:sz w:val="22"/>
                <w:szCs w:val="22"/>
              </w:rPr>
              <w:t>д.</w:t>
            </w:r>
            <w:r w:rsidR="001F3675">
              <w:rPr>
                <w:rFonts w:eastAsiaTheme="minorHAnsi" w:cs="Arial"/>
                <w:color w:val="000000" w:themeColor="text1"/>
                <w:sz w:val="22"/>
                <w:szCs w:val="22"/>
              </w:rPr>
              <w:t>)</w:t>
            </w:r>
            <w:r w:rsidRPr="00D73892">
              <w:rPr>
                <w:rFonts w:eastAsiaTheme="minorHAnsi" w:cs="Arial"/>
                <w:color w:val="000000" w:themeColor="text1"/>
                <w:sz w:val="22"/>
                <w:szCs w:val="22"/>
              </w:rPr>
              <w:t xml:space="preserve"> грунты</w:t>
            </w:r>
          </w:p>
        </w:tc>
        <w:tc>
          <w:tcPr>
            <w:tcW w:w="3969" w:type="dxa"/>
            <w:tcBorders>
              <w:left w:val="single" w:sz="4" w:space="0" w:color="auto"/>
            </w:tcBorders>
          </w:tcPr>
          <w:p w14:paraId="1CE5E4D0" w14:textId="77777777" w:rsidR="00554E8E"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Буровая ложка,</w:t>
            </w:r>
          </w:p>
          <w:p w14:paraId="7F110FB1" w14:textId="77777777" w:rsidR="00554E8E"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виброзонд с клапаном</w:t>
            </w:r>
            <w:r w:rsidR="0081303E" w:rsidRPr="00D73892">
              <w:rPr>
                <w:rFonts w:eastAsiaTheme="minorHAnsi" w:cs="Arial"/>
                <w:color w:val="000000" w:themeColor="text1"/>
                <w:sz w:val="22"/>
                <w:szCs w:val="22"/>
              </w:rPr>
              <w:t>,</w:t>
            </w:r>
          </w:p>
          <w:p w14:paraId="5B88B11D" w14:textId="00DFC849" w:rsidR="00554E8E" w:rsidRDefault="0081303E"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полый</w:t>
            </w:r>
            <w:r w:rsidR="00750183">
              <w:rPr>
                <w:rFonts w:eastAsiaTheme="minorHAnsi" w:cs="Arial"/>
                <w:color w:val="000000" w:themeColor="text1"/>
                <w:sz w:val="22"/>
                <w:szCs w:val="22"/>
              </w:rPr>
              <w:t xml:space="preserve"> проходной</w:t>
            </w:r>
            <w:r w:rsidRPr="00D73892">
              <w:rPr>
                <w:rFonts w:eastAsiaTheme="minorHAnsi" w:cs="Arial"/>
                <w:color w:val="000000" w:themeColor="text1"/>
                <w:sz w:val="22"/>
                <w:szCs w:val="22"/>
              </w:rPr>
              <w:t xml:space="preserve"> шнек с клапаном</w:t>
            </w:r>
            <w:r w:rsidR="00CF2147" w:rsidRPr="00D73892">
              <w:rPr>
                <w:rFonts w:eastAsiaTheme="minorHAnsi" w:cs="Arial"/>
                <w:color w:val="000000" w:themeColor="text1"/>
                <w:sz w:val="22"/>
                <w:szCs w:val="22"/>
              </w:rPr>
              <w:t>,</w:t>
            </w:r>
          </w:p>
          <w:p w14:paraId="3F9DC611" w14:textId="499C1C6B" w:rsidR="008F543D" w:rsidRPr="00D73892" w:rsidRDefault="00CF2147" w:rsidP="00C42FEB">
            <w:pPr>
              <w:tabs>
                <w:tab w:val="left" w:pos="3969"/>
              </w:tabs>
              <w:spacing w:line="288" w:lineRule="auto"/>
              <w:rPr>
                <w:rFonts w:eastAsiaTheme="minorHAnsi" w:cs="Arial"/>
                <w:color w:val="000000" w:themeColor="text1"/>
                <w:sz w:val="22"/>
                <w:szCs w:val="22"/>
              </w:rPr>
            </w:pPr>
            <w:r w:rsidRPr="00D73892">
              <w:rPr>
                <w:rFonts w:eastAsiaTheme="minorHAnsi" w:cs="Arial"/>
                <w:color w:val="000000" w:themeColor="text1"/>
                <w:sz w:val="22"/>
                <w:szCs w:val="22"/>
              </w:rPr>
              <w:t>задавливаемый буровой инструмент с клапаном</w:t>
            </w:r>
          </w:p>
        </w:tc>
      </w:tr>
      <w:tr w:rsidR="008F543D" w:rsidRPr="00D73892" w14:paraId="5CBA75FF" w14:textId="77777777" w:rsidTr="00720E6C">
        <w:tc>
          <w:tcPr>
            <w:tcW w:w="5812" w:type="dxa"/>
            <w:gridSpan w:val="2"/>
            <w:tcBorders>
              <w:bottom w:val="single" w:sz="4" w:space="0" w:color="auto"/>
              <w:right w:val="single" w:sz="4" w:space="0" w:color="auto"/>
            </w:tcBorders>
          </w:tcPr>
          <w:p w14:paraId="64AB0BC8" w14:textId="4F1EE025" w:rsidR="008F543D" w:rsidRPr="00D73892"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 органические (торфы и др.)</w:t>
            </w:r>
          </w:p>
        </w:tc>
        <w:tc>
          <w:tcPr>
            <w:tcW w:w="3969" w:type="dxa"/>
            <w:tcBorders>
              <w:left w:val="single" w:sz="4" w:space="0" w:color="auto"/>
              <w:bottom w:val="single" w:sz="4" w:space="0" w:color="auto"/>
            </w:tcBorders>
          </w:tcPr>
          <w:p w14:paraId="5C8798B4" w14:textId="77777777" w:rsidR="00554E8E"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Буровая ложка</w:t>
            </w:r>
            <w:r w:rsidR="00656C1B" w:rsidRPr="00D73892">
              <w:rPr>
                <w:rFonts w:eastAsiaTheme="minorHAnsi" w:cs="Arial"/>
                <w:color w:val="000000" w:themeColor="text1"/>
                <w:sz w:val="22"/>
                <w:szCs w:val="22"/>
              </w:rPr>
              <w:t xml:space="preserve">, </w:t>
            </w:r>
          </w:p>
          <w:p w14:paraId="102FE73D" w14:textId="136C04E9" w:rsidR="00B84C88" w:rsidRPr="00750183" w:rsidRDefault="00656C1B" w:rsidP="00B82D90">
            <w:pPr>
              <w:tabs>
                <w:tab w:val="left" w:pos="3969"/>
              </w:tabs>
              <w:spacing w:line="288" w:lineRule="auto"/>
              <w:jc w:val="both"/>
              <w:rPr>
                <w:rFonts w:eastAsiaTheme="minorHAnsi" w:cs="Arial"/>
                <w:color w:val="000000" w:themeColor="text1"/>
                <w:sz w:val="22"/>
                <w:szCs w:val="22"/>
              </w:rPr>
            </w:pPr>
            <w:r w:rsidRPr="00750183">
              <w:rPr>
                <w:rFonts w:eastAsiaTheme="minorHAnsi" w:cs="Arial"/>
                <w:color w:val="000000" w:themeColor="text1"/>
                <w:sz w:val="22"/>
                <w:szCs w:val="22"/>
              </w:rPr>
              <w:t>одинарная колонковая труба, двойная колонковая труба</w:t>
            </w:r>
            <w:r w:rsidR="00750183" w:rsidRPr="00750183">
              <w:rPr>
                <w:rFonts w:eastAsiaTheme="minorHAnsi" w:cs="Arial"/>
                <w:color w:val="000000" w:themeColor="text1"/>
                <w:sz w:val="22"/>
                <w:szCs w:val="22"/>
              </w:rPr>
              <w:t>,</w:t>
            </w:r>
            <w:r w:rsidR="00B84C88" w:rsidRPr="00750183">
              <w:rPr>
                <w:rFonts w:eastAsiaTheme="minorHAnsi" w:cs="Arial"/>
                <w:color w:val="000000" w:themeColor="text1"/>
                <w:sz w:val="22"/>
                <w:szCs w:val="22"/>
              </w:rPr>
              <w:t xml:space="preserve"> </w:t>
            </w:r>
          </w:p>
          <w:p w14:paraId="10EFDB3D" w14:textId="2C84260D" w:rsidR="008F543D" w:rsidRPr="00D73892" w:rsidRDefault="0081303E" w:rsidP="00B82D90">
            <w:pPr>
              <w:tabs>
                <w:tab w:val="left" w:pos="3969"/>
              </w:tabs>
              <w:spacing w:line="288" w:lineRule="auto"/>
              <w:jc w:val="both"/>
              <w:rPr>
                <w:rFonts w:eastAsiaTheme="minorHAnsi" w:cs="Arial"/>
                <w:color w:val="000000" w:themeColor="text1"/>
                <w:sz w:val="22"/>
                <w:szCs w:val="22"/>
              </w:rPr>
            </w:pPr>
            <w:r w:rsidRPr="00750183">
              <w:rPr>
                <w:rFonts w:eastAsiaTheme="minorHAnsi" w:cs="Arial"/>
                <w:color w:val="000000" w:themeColor="text1"/>
                <w:sz w:val="22"/>
                <w:szCs w:val="22"/>
              </w:rPr>
              <w:t>полый шнек</w:t>
            </w:r>
            <w:r w:rsidR="00554E8E" w:rsidRPr="00750183">
              <w:rPr>
                <w:rFonts w:eastAsiaTheme="minorHAnsi" w:cs="Arial"/>
                <w:color w:val="000000" w:themeColor="text1"/>
                <w:sz w:val="22"/>
                <w:szCs w:val="22"/>
              </w:rPr>
              <w:t xml:space="preserve"> проходной</w:t>
            </w:r>
          </w:p>
        </w:tc>
      </w:tr>
      <w:tr w:rsidR="008F543D" w:rsidRPr="00D73892" w14:paraId="107FE529" w14:textId="77777777" w:rsidTr="00720E6C">
        <w:tc>
          <w:tcPr>
            <w:tcW w:w="5812" w:type="dxa"/>
            <w:gridSpan w:val="2"/>
            <w:tcBorders>
              <w:bottom w:val="nil"/>
              <w:right w:val="single" w:sz="4" w:space="0" w:color="auto"/>
            </w:tcBorders>
          </w:tcPr>
          <w:p w14:paraId="52F54570" w14:textId="556DE281" w:rsidR="008F543D" w:rsidRPr="00D73892"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Мерзлые:</w:t>
            </w:r>
          </w:p>
        </w:tc>
        <w:tc>
          <w:tcPr>
            <w:tcW w:w="3969" w:type="dxa"/>
            <w:tcBorders>
              <w:left w:val="single" w:sz="4" w:space="0" w:color="auto"/>
              <w:bottom w:val="nil"/>
            </w:tcBorders>
          </w:tcPr>
          <w:p w14:paraId="2675CE81" w14:textId="77777777" w:rsidR="008F543D" w:rsidRPr="00D73892" w:rsidRDefault="008F543D" w:rsidP="00B82D90">
            <w:pPr>
              <w:tabs>
                <w:tab w:val="left" w:pos="3969"/>
              </w:tabs>
              <w:spacing w:line="288" w:lineRule="auto"/>
              <w:jc w:val="both"/>
              <w:rPr>
                <w:rFonts w:eastAsiaTheme="minorHAnsi" w:cs="Arial"/>
                <w:color w:val="000000" w:themeColor="text1"/>
                <w:sz w:val="22"/>
                <w:szCs w:val="22"/>
              </w:rPr>
            </w:pPr>
          </w:p>
        </w:tc>
      </w:tr>
      <w:tr w:rsidR="008F543D" w:rsidRPr="00D73892" w14:paraId="04BA6362" w14:textId="77777777" w:rsidTr="00720E6C">
        <w:tc>
          <w:tcPr>
            <w:tcW w:w="5812" w:type="dxa"/>
            <w:gridSpan w:val="2"/>
            <w:tcBorders>
              <w:top w:val="nil"/>
              <w:right w:val="single" w:sz="4" w:space="0" w:color="auto"/>
            </w:tcBorders>
          </w:tcPr>
          <w:p w14:paraId="7A50FE3B" w14:textId="71829EB9" w:rsidR="008F543D" w:rsidRPr="00D73892"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 твердомерзлые</w:t>
            </w:r>
          </w:p>
        </w:tc>
        <w:tc>
          <w:tcPr>
            <w:tcW w:w="3969" w:type="dxa"/>
            <w:tcBorders>
              <w:top w:val="nil"/>
              <w:left w:val="single" w:sz="4" w:space="0" w:color="auto"/>
            </w:tcBorders>
          </w:tcPr>
          <w:p w14:paraId="10360DC1" w14:textId="5CE1AE89" w:rsidR="008F543D" w:rsidRPr="00DA6FD4" w:rsidRDefault="008F543D" w:rsidP="00B82D90">
            <w:pPr>
              <w:tabs>
                <w:tab w:val="left" w:pos="3969"/>
              </w:tabs>
              <w:spacing w:line="288" w:lineRule="auto"/>
              <w:jc w:val="both"/>
              <w:rPr>
                <w:rFonts w:eastAsiaTheme="minorHAnsi" w:cs="Arial"/>
                <w:color w:val="000000" w:themeColor="text1"/>
                <w:sz w:val="22"/>
                <w:szCs w:val="22"/>
              </w:rPr>
            </w:pPr>
            <w:r w:rsidRPr="00DA6FD4">
              <w:rPr>
                <w:rFonts w:eastAsiaTheme="minorHAnsi" w:cs="Arial"/>
                <w:color w:val="000000" w:themeColor="text1"/>
                <w:sz w:val="22"/>
                <w:szCs w:val="22"/>
              </w:rPr>
              <w:t xml:space="preserve">Одинарная колонковая труба, </w:t>
            </w:r>
            <w:r w:rsidR="00EB2C2F" w:rsidRPr="00DA6FD4">
              <w:rPr>
                <w:rFonts w:eastAsiaTheme="minorHAnsi" w:cs="Arial"/>
                <w:color w:val="000000" w:themeColor="text1"/>
                <w:sz w:val="22"/>
                <w:szCs w:val="22"/>
              </w:rPr>
              <w:t xml:space="preserve">двойная колонковая труба </w:t>
            </w:r>
          </w:p>
        </w:tc>
      </w:tr>
      <w:tr w:rsidR="008F543D" w:rsidRPr="00D73892" w14:paraId="36F767FB" w14:textId="77777777" w:rsidTr="00720E6C">
        <w:tc>
          <w:tcPr>
            <w:tcW w:w="5812" w:type="dxa"/>
            <w:gridSpan w:val="2"/>
            <w:tcBorders>
              <w:right w:val="single" w:sz="4" w:space="0" w:color="auto"/>
            </w:tcBorders>
          </w:tcPr>
          <w:p w14:paraId="32D026B0" w14:textId="01967905" w:rsidR="008F543D" w:rsidRPr="00D73892" w:rsidRDefault="008F543D" w:rsidP="00B82D90">
            <w:pPr>
              <w:tabs>
                <w:tab w:val="left" w:pos="3969"/>
              </w:tabs>
              <w:spacing w:line="288" w:lineRule="auto"/>
              <w:jc w:val="both"/>
              <w:rPr>
                <w:rFonts w:eastAsiaTheme="minorHAnsi" w:cs="Arial"/>
                <w:color w:val="000000" w:themeColor="text1"/>
                <w:sz w:val="22"/>
                <w:szCs w:val="22"/>
              </w:rPr>
            </w:pPr>
            <w:r w:rsidRPr="00D73892">
              <w:rPr>
                <w:rFonts w:eastAsiaTheme="minorHAnsi" w:cs="Arial"/>
                <w:color w:val="000000" w:themeColor="text1"/>
                <w:sz w:val="22"/>
                <w:szCs w:val="22"/>
              </w:rPr>
              <w:t>- пластичномерзлые</w:t>
            </w:r>
          </w:p>
        </w:tc>
        <w:tc>
          <w:tcPr>
            <w:tcW w:w="3969" w:type="dxa"/>
            <w:tcBorders>
              <w:left w:val="single" w:sz="4" w:space="0" w:color="auto"/>
            </w:tcBorders>
          </w:tcPr>
          <w:p w14:paraId="563D9229" w14:textId="77777777" w:rsidR="00EB2C2F" w:rsidRPr="00DA6FD4" w:rsidRDefault="008F543D" w:rsidP="00B82D90">
            <w:pPr>
              <w:tabs>
                <w:tab w:val="left" w:pos="3969"/>
              </w:tabs>
              <w:spacing w:line="288" w:lineRule="auto"/>
              <w:jc w:val="both"/>
              <w:rPr>
                <w:rFonts w:eastAsiaTheme="minorHAnsi" w:cs="Arial"/>
                <w:color w:val="000000" w:themeColor="text1"/>
                <w:sz w:val="22"/>
                <w:szCs w:val="22"/>
              </w:rPr>
            </w:pPr>
            <w:r w:rsidRPr="00DA6FD4">
              <w:rPr>
                <w:rFonts w:eastAsiaTheme="minorHAnsi" w:cs="Arial"/>
                <w:color w:val="000000" w:themeColor="text1"/>
                <w:sz w:val="22"/>
                <w:szCs w:val="22"/>
              </w:rPr>
              <w:t>Забивной стакан (при практической возможности),</w:t>
            </w:r>
          </w:p>
          <w:p w14:paraId="76690BD2" w14:textId="6045E461" w:rsidR="00EB2C2F" w:rsidRPr="00DA6FD4" w:rsidRDefault="00656C1B" w:rsidP="00C42FEB">
            <w:pPr>
              <w:tabs>
                <w:tab w:val="left" w:pos="3969"/>
              </w:tabs>
              <w:spacing w:line="288" w:lineRule="auto"/>
              <w:jc w:val="both"/>
              <w:rPr>
                <w:rFonts w:eastAsiaTheme="minorHAnsi" w:cs="Arial"/>
                <w:color w:val="EE0000"/>
                <w:sz w:val="22"/>
                <w:szCs w:val="22"/>
              </w:rPr>
            </w:pPr>
            <w:r w:rsidRPr="00DA6FD4">
              <w:rPr>
                <w:rFonts w:eastAsiaTheme="minorHAnsi" w:cs="Arial"/>
                <w:color w:val="000000" w:themeColor="text1"/>
                <w:sz w:val="22"/>
                <w:szCs w:val="22"/>
              </w:rPr>
              <w:t>одинарная колонковая труба,</w:t>
            </w:r>
            <w:r w:rsidR="008F543D" w:rsidRPr="00DA6FD4">
              <w:rPr>
                <w:rFonts w:eastAsiaTheme="minorHAnsi" w:cs="Arial"/>
                <w:color w:val="000000" w:themeColor="text1"/>
                <w:sz w:val="22"/>
                <w:szCs w:val="22"/>
              </w:rPr>
              <w:t xml:space="preserve"> </w:t>
            </w:r>
            <w:r w:rsidR="00C30768" w:rsidRPr="00DA6FD4">
              <w:rPr>
                <w:rFonts w:eastAsiaTheme="minorHAnsi" w:cs="Arial"/>
                <w:color w:val="000000" w:themeColor="text1"/>
                <w:sz w:val="22"/>
                <w:szCs w:val="22"/>
              </w:rPr>
              <w:t>двойная колонковая труба (</w:t>
            </w:r>
            <w:r w:rsidR="00C42FEB" w:rsidRPr="00DA6FD4">
              <w:rPr>
                <w:rFonts w:eastAsiaTheme="minorHAnsi" w:cs="Arial"/>
                <w:color w:val="000000" w:themeColor="text1"/>
                <w:sz w:val="22"/>
                <w:szCs w:val="22"/>
              </w:rPr>
              <w:t>т</w:t>
            </w:r>
            <w:r w:rsidR="00C30768" w:rsidRPr="00DA6FD4">
              <w:rPr>
                <w:rFonts w:eastAsiaTheme="minorHAnsi" w:cs="Arial"/>
                <w:color w:val="000000" w:themeColor="text1"/>
                <w:sz w:val="22"/>
                <w:szCs w:val="22"/>
              </w:rPr>
              <w:t>ип ТДР по ГОСТ Р 51776</w:t>
            </w:r>
            <w:r w:rsidR="00750183" w:rsidRPr="00DA6FD4">
              <w:rPr>
                <w:rFonts w:eastAsiaTheme="minorHAnsi" w:cs="Arial"/>
                <w:color w:val="000000" w:themeColor="text1"/>
                <w:sz w:val="22"/>
                <w:szCs w:val="22"/>
              </w:rPr>
              <w:t>***</w:t>
            </w:r>
            <w:r w:rsidR="00C30768" w:rsidRPr="00DA6FD4">
              <w:rPr>
                <w:rFonts w:eastAsiaTheme="minorHAnsi" w:cs="Arial"/>
                <w:color w:val="000000" w:themeColor="text1"/>
                <w:sz w:val="22"/>
                <w:szCs w:val="22"/>
              </w:rPr>
              <w:t>)</w:t>
            </w:r>
          </w:p>
        </w:tc>
      </w:tr>
      <w:tr w:rsidR="008F543D" w:rsidRPr="00D73892" w14:paraId="66CD376E" w14:textId="77777777" w:rsidTr="00720E6C">
        <w:tc>
          <w:tcPr>
            <w:tcW w:w="5812" w:type="dxa"/>
            <w:gridSpan w:val="2"/>
            <w:tcBorders>
              <w:right w:val="single" w:sz="4" w:space="0" w:color="auto"/>
            </w:tcBorders>
          </w:tcPr>
          <w:p w14:paraId="0E585C2A" w14:textId="485B3BEC" w:rsidR="008F543D" w:rsidRPr="00D73892" w:rsidRDefault="008F543D" w:rsidP="00C42FEB">
            <w:pPr>
              <w:tabs>
                <w:tab w:val="left" w:pos="3969"/>
              </w:tabs>
              <w:spacing w:line="288" w:lineRule="auto"/>
              <w:rPr>
                <w:rFonts w:eastAsiaTheme="minorHAnsi" w:cs="Arial"/>
                <w:color w:val="000000" w:themeColor="text1"/>
                <w:sz w:val="22"/>
                <w:szCs w:val="22"/>
              </w:rPr>
            </w:pPr>
            <w:r w:rsidRPr="00D73892">
              <w:rPr>
                <w:rFonts w:eastAsiaTheme="minorHAnsi" w:cs="Arial"/>
                <w:color w:val="000000" w:themeColor="text1"/>
                <w:sz w:val="22"/>
                <w:szCs w:val="22"/>
              </w:rPr>
              <w:t>- сыпучемерзлые</w:t>
            </w:r>
          </w:p>
        </w:tc>
        <w:tc>
          <w:tcPr>
            <w:tcW w:w="3969" w:type="dxa"/>
            <w:tcBorders>
              <w:left w:val="single" w:sz="4" w:space="0" w:color="auto"/>
            </w:tcBorders>
          </w:tcPr>
          <w:p w14:paraId="6ED46FAD" w14:textId="7D23AE46" w:rsidR="008F543D" w:rsidRPr="00DA6FD4" w:rsidRDefault="008F543D" w:rsidP="00B82D90">
            <w:pPr>
              <w:tabs>
                <w:tab w:val="left" w:pos="3969"/>
              </w:tabs>
              <w:spacing w:line="288" w:lineRule="auto"/>
              <w:jc w:val="both"/>
              <w:rPr>
                <w:rFonts w:eastAsiaTheme="minorHAnsi" w:cs="Arial"/>
                <w:color w:val="000000" w:themeColor="text1"/>
                <w:sz w:val="22"/>
                <w:szCs w:val="22"/>
              </w:rPr>
            </w:pPr>
            <w:r w:rsidRPr="00DA6FD4">
              <w:rPr>
                <w:rFonts w:eastAsiaTheme="minorHAnsi" w:cs="Arial"/>
                <w:color w:val="000000" w:themeColor="text1"/>
                <w:sz w:val="22"/>
                <w:szCs w:val="22"/>
              </w:rPr>
              <w:t xml:space="preserve">Забивной стакан с клапаном, </w:t>
            </w:r>
            <w:r w:rsidR="00C30768" w:rsidRPr="00DA6FD4">
              <w:rPr>
                <w:rFonts w:eastAsiaTheme="minorHAnsi" w:cs="Arial"/>
                <w:color w:val="000000" w:themeColor="text1"/>
                <w:sz w:val="22"/>
                <w:szCs w:val="22"/>
              </w:rPr>
              <w:t xml:space="preserve">двойная колонковая труба </w:t>
            </w:r>
          </w:p>
        </w:tc>
      </w:tr>
      <w:tr w:rsidR="00EB2C2F" w:rsidRPr="00D73892" w14:paraId="6DA84D35" w14:textId="77777777" w:rsidTr="00720E6C">
        <w:tc>
          <w:tcPr>
            <w:tcW w:w="5812" w:type="dxa"/>
            <w:gridSpan w:val="2"/>
            <w:tcBorders>
              <w:right w:val="single" w:sz="4" w:space="0" w:color="auto"/>
            </w:tcBorders>
          </w:tcPr>
          <w:p w14:paraId="60AF9D3D" w14:textId="13151718" w:rsidR="00EB2C2F" w:rsidRPr="00D73892" w:rsidRDefault="00EB2C2F" w:rsidP="00C42FEB">
            <w:pPr>
              <w:tabs>
                <w:tab w:val="left" w:pos="3969"/>
              </w:tabs>
              <w:spacing w:line="288" w:lineRule="auto"/>
              <w:rPr>
                <w:rFonts w:eastAsiaTheme="minorHAnsi" w:cs="Arial"/>
                <w:color w:val="000000" w:themeColor="text1"/>
                <w:sz w:val="22"/>
                <w:szCs w:val="22"/>
              </w:rPr>
            </w:pPr>
            <w:r>
              <w:rPr>
                <w:rFonts w:eastAsiaTheme="minorHAnsi" w:cs="Arial"/>
                <w:color w:val="000000" w:themeColor="text1"/>
                <w:sz w:val="22"/>
                <w:szCs w:val="22"/>
              </w:rPr>
              <w:t xml:space="preserve">- </w:t>
            </w:r>
            <w:r w:rsidR="00B84C88" w:rsidRPr="00750183">
              <w:rPr>
                <w:rFonts w:eastAsiaTheme="minorHAnsi" w:cs="Arial"/>
                <w:color w:val="000000" w:themeColor="text1"/>
                <w:sz w:val="22"/>
                <w:szCs w:val="22"/>
              </w:rPr>
              <w:t>м</w:t>
            </w:r>
            <w:r w:rsidRPr="00750183">
              <w:rPr>
                <w:rFonts w:eastAsiaTheme="minorHAnsi" w:cs="Arial"/>
                <w:color w:val="000000" w:themeColor="text1"/>
                <w:sz w:val="22"/>
                <w:szCs w:val="22"/>
              </w:rPr>
              <w:t>орозные</w:t>
            </w:r>
            <w:r w:rsidR="00B84C88" w:rsidRPr="00750183">
              <w:rPr>
                <w:rFonts w:eastAsiaTheme="minorHAnsi" w:cs="Arial"/>
                <w:color w:val="000000" w:themeColor="text1"/>
                <w:sz w:val="22"/>
                <w:szCs w:val="22"/>
              </w:rPr>
              <w:t xml:space="preserve"> </w:t>
            </w:r>
            <w:proofErr w:type="spellStart"/>
            <w:r w:rsidR="00B84C88" w:rsidRPr="00750183">
              <w:rPr>
                <w:rFonts w:eastAsiaTheme="minorHAnsi" w:cs="Arial"/>
                <w:color w:val="000000" w:themeColor="text1"/>
                <w:sz w:val="22"/>
                <w:szCs w:val="22"/>
              </w:rPr>
              <w:t>слаботрещиноватые</w:t>
            </w:r>
            <w:proofErr w:type="spellEnd"/>
            <w:r w:rsidR="00B84C88" w:rsidRPr="00750183">
              <w:rPr>
                <w:rFonts w:eastAsiaTheme="minorHAnsi" w:cs="Arial"/>
                <w:color w:val="000000" w:themeColor="text1"/>
                <w:sz w:val="22"/>
                <w:szCs w:val="22"/>
              </w:rPr>
              <w:t xml:space="preserve">, среднетрещиноватые, качество грунта по </w:t>
            </w:r>
            <w:r w:rsidR="00B84C88" w:rsidRPr="00750183">
              <w:rPr>
                <w:rFonts w:eastAsiaTheme="minorHAnsi" w:cs="Arial"/>
                <w:color w:val="000000" w:themeColor="text1"/>
                <w:sz w:val="22"/>
                <w:szCs w:val="22"/>
                <w:lang w:val="en-US"/>
              </w:rPr>
              <w:t>RQD</w:t>
            </w:r>
            <w:r w:rsidR="00462323">
              <w:rPr>
                <w:rFonts w:eastAsiaTheme="minorHAnsi" w:cs="Arial"/>
                <w:color w:val="000000" w:themeColor="text1"/>
                <w:sz w:val="22"/>
                <w:szCs w:val="22"/>
              </w:rPr>
              <w:t xml:space="preserve"> — </w:t>
            </w:r>
            <w:r w:rsidR="00B84C88" w:rsidRPr="00750183">
              <w:rPr>
                <w:rFonts w:eastAsiaTheme="minorHAnsi" w:cs="Arial"/>
                <w:color w:val="000000" w:themeColor="text1"/>
                <w:sz w:val="22"/>
                <w:szCs w:val="22"/>
              </w:rPr>
              <w:t>среднее, хорошее, очень хорошее</w:t>
            </w:r>
          </w:p>
        </w:tc>
        <w:tc>
          <w:tcPr>
            <w:tcW w:w="3969" w:type="dxa"/>
            <w:tcBorders>
              <w:left w:val="single" w:sz="4" w:space="0" w:color="auto"/>
            </w:tcBorders>
          </w:tcPr>
          <w:p w14:paraId="4C30227F" w14:textId="2E8DDBF8" w:rsidR="00EB2C2F" w:rsidRPr="00DA6FD4" w:rsidRDefault="00C42FEB" w:rsidP="00B82D90">
            <w:pPr>
              <w:tabs>
                <w:tab w:val="left" w:pos="3969"/>
              </w:tabs>
              <w:spacing w:line="288" w:lineRule="auto"/>
              <w:jc w:val="both"/>
              <w:rPr>
                <w:rFonts w:eastAsiaTheme="minorHAnsi" w:cs="Arial"/>
                <w:color w:val="000000" w:themeColor="text1"/>
                <w:sz w:val="22"/>
                <w:szCs w:val="22"/>
              </w:rPr>
            </w:pPr>
            <w:r w:rsidRPr="00DA6FD4">
              <w:rPr>
                <w:rFonts w:eastAsiaTheme="minorHAnsi" w:cs="Arial"/>
                <w:color w:val="000000" w:themeColor="text1"/>
                <w:sz w:val="22"/>
                <w:szCs w:val="22"/>
              </w:rPr>
              <w:t>О</w:t>
            </w:r>
            <w:r w:rsidR="00B84C88" w:rsidRPr="00DA6FD4">
              <w:rPr>
                <w:rFonts w:eastAsiaTheme="minorHAnsi" w:cs="Arial"/>
                <w:color w:val="000000" w:themeColor="text1"/>
                <w:sz w:val="22"/>
                <w:szCs w:val="22"/>
              </w:rPr>
              <w:t>динарная колонковая труба, двойная колонковая труба (типы ТДР, ТДМ, ТДС по ГОСТ Р 51776</w:t>
            </w:r>
            <w:r w:rsidR="00750183" w:rsidRPr="00DA6FD4">
              <w:rPr>
                <w:rFonts w:eastAsiaTheme="minorHAnsi" w:cs="Arial"/>
                <w:color w:val="000000" w:themeColor="text1"/>
                <w:sz w:val="22"/>
                <w:szCs w:val="22"/>
              </w:rPr>
              <w:t>***</w:t>
            </w:r>
            <w:r w:rsidR="00B84C88" w:rsidRPr="00DA6FD4">
              <w:rPr>
                <w:rFonts w:eastAsiaTheme="minorHAnsi" w:cs="Arial"/>
                <w:color w:val="000000" w:themeColor="text1"/>
                <w:sz w:val="22"/>
                <w:szCs w:val="22"/>
              </w:rPr>
              <w:t>)</w:t>
            </w:r>
          </w:p>
        </w:tc>
      </w:tr>
      <w:tr w:rsidR="00B84C88" w:rsidRPr="00D73892" w14:paraId="1E487F75" w14:textId="77777777" w:rsidTr="00720E6C">
        <w:tc>
          <w:tcPr>
            <w:tcW w:w="5812" w:type="dxa"/>
            <w:gridSpan w:val="2"/>
            <w:tcBorders>
              <w:right w:val="single" w:sz="4" w:space="0" w:color="auto"/>
            </w:tcBorders>
          </w:tcPr>
          <w:p w14:paraId="34AE58CB" w14:textId="14AEF9DC" w:rsidR="00B84C88" w:rsidRPr="00750183" w:rsidRDefault="00B84C88" w:rsidP="00B82D90">
            <w:pPr>
              <w:tabs>
                <w:tab w:val="left" w:pos="3969"/>
              </w:tabs>
              <w:spacing w:line="288" w:lineRule="auto"/>
              <w:jc w:val="both"/>
              <w:rPr>
                <w:rFonts w:eastAsiaTheme="minorHAnsi" w:cs="Arial"/>
                <w:color w:val="000000" w:themeColor="text1"/>
                <w:sz w:val="22"/>
                <w:szCs w:val="22"/>
              </w:rPr>
            </w:pPr>
            <w:r w:rsidRPr="00750183">
              <w:rPr>
                <w:rFonts w:eastAsiaTheme="minorHAnsi" w:cs="Arial"/>
                <w:color w:val="000000" w:themeColor="text1"/>
                <w:sz w:val="22"/>
                <w:szCs w:val="22"/>
              </w:rPr>
              <w:t>- морозные сильнотрещиноватые, разборные</w:t>
            </w:r>
            <w:r w:rsidR="00462323">
              <w:rPr>
                <w:rFonts w:eastAsiaTheme="minorHAnsi" w:cs="Arial"/>
                <w:color w:val="000000" w:themeColor="text1"/>
                <w:sz w:val="22"/>
                <w:szCs w:val="22"/>
              </w:rPr>
              <w:t xml:space="preserve"> — </w:t>
            </w:r>
            <w:r w:rsidRPr="00750183">
              <w:rPr>
                <w:rFonts w:eastAsiaTheme="minorHAnsi" w:cs="Arial"/>
                <w:color w:val="000000" w:themeColor="text1"/>
                <w:sz w:val="22"/>
                <w:szCs w:val="22"/>
              </w:rPr>
              <w:t xml:space="preserve">качество грунта по </w:t>
            </w:r>
            <w:r w:rsidRPr="00750183">
              <w:rPr>
                <w:rFonts w:eastAsiaTheme="minorHAnsi" w:cs="Arial"/>
                <w:color w:val="000000" w:themeColor="text1"/>
                <w:sz w:val="22"/>
                <w:szCs w:val="22"/>
                <w:lang w:val="en-US"/>
              </w:rPr>
              <w:t>RQD</w:t>
            </w:r>
            <w:r w:rsidR="00462323">
              <w:rPr>
                <w:rFonts w:eastAsiaTheme="minorHAnsi" w:cs="Arial"/>
                <w:color w:val="000000" w:themeColor="text1"/>
                <w:sz w:val="22"/>
                <w:szCs w:val="22"/>
              </w:rPr>
              <w:t xml:space="preserve"> — </w:t>
            </w:r>
            <w:r w:rsidRPr="00750183">
              <w:rPr>
                <w:rFonts w:eastAsiaTheme="minorHAnsi" w:cs="Arial"/>
                <w:color w:val="000000" w:themeColor="text1"/>
                <w:sz w:val="22"/>
                <w:szCs w:val="22"/>
              </w:rPr>
              <w:t>очень плохое, плохое</w:t>
            </w:r>
          </w:p>
        </w:tc>
        <w:tc>
          <w:tcPr>
            <w:tcW w:w="3969" w:type="dxa"/>
            <w:tcBorders>
              <w:left w:val="single" w:sz="4" w:space="0" w:color="auto"/>
            </w:tcBorders>
          </w:tcPr>
          <w:p w14:paraId="1F912516" w14:textId="3A53D44B" w:rsidR="00B84C88" w:rsidRPr="00DA6FD4" w:rsidRDefault="00B84C88" w:rsidP="00C42FEB">
            <w:pPr>
              <w:tabs>
                <w:tab w:val="left" w:pos="3969"/>
              </w:tabs>
              <w:spacing w:line="288" w:lineRule="auto"/>
              <w:jc w:val="both"/>
              <w:rPr>
                <w:rFonts w:eastAsiaTheme="minorHAnsi" w:cs="Arial"/>
                <w:color w:val="000000" w:themeColor="text1"/>
                <w:sz w:val="22"/>
                <w:szCs w:val="22"/>
              </w:rPr>
            </w:pPr>
            <w:r w:rsidRPr="00DA6FD4">
              <w:rPr>
                <w:rFonts w:eastAsiaTheme="minorHAnsi" w:cs="Arial"/>
                <w:color w:val="000000" w:themeColor="text1"/>
                <w:sz w:val="22"/>
                <w:szCs w:val="22"/>
              </w:rPr>
              <w:t>Двойная колонковая труба с невращающейся керноприемной трубой (тип ТДР по ГОСТ Р 51776</w:t>
            </w:r>
            <w:r w:rsidR="00750183" w:rsidRPr="00DA6FD4">
              <w:rPr>
                <w:rFonts w:eastAsiaTheme="minorHAnsi" w:cs="Arial"/>
                <w:color w:val="000000" w:themeColor="text1"/>
                <w:sz w:val="22"/>
                <w:szCs w:val="22"/>
              </w:rPr>
              <w:t>***</w:t>
            </w:r>
            <w:r w:rsidRPr="00DA6FD4">
              <w:rPr>
                <w:rFonts w:eastAsiaTheme="minorHAnsi" w:cs="Arial"/>
                <w:color w:val="000000" w:themeColor="text1"/>
                <w:sz w:val="22"/>
                <w:szCs w:val="22"/>
              </w:rPr>
              <w:t>)</w:t>
            </w:r>
          </w:p>
        </w:tc>
      </w:tr>
      <w:tr w:rsidR="008F543D" w:rsidRPr="00D73892" w14:paraId="688A14E0" w14:textId="77777777" w:rsidTr="00272D81">
        <w:tc>
          <w:tcPr>
            <w:tcW w:w="9781" w:type="dxa"/>
            <w:gridSpan w:val="3"/>
          </w:tcPr>
          <w:p w14:paraId="48F07A9A" w14:textId="01296F89" w:rsidR="0009548C" w:rsidRPr="00091450" w:rsidRDefault="008F543D" w:rsidP="00B82D90">
            <w:pPr>
              <w:tabs>
                <w:tab w:val="left" w:pos="3969"/>
              </w:tabs>
              <w:spacing w:line="288" w:lineRule="auto"/>
              <w:ind w:firstLine="284"/>
              <w:jc w:val="both"/>
              <w:rPr>
                <w:rFonts w:eastAsiaTheme="minorHAnsi" w:cs="Arial"/>
                <w:color w:val="000000" w:themeColor="text1"/>
                <w:sz w:val="20"/>
              </w:rPr>
            </w:pPr>
            <w:r w:rsidRPr="00091450">
              <w:rPr>
                <w:rFonts w:eastAsiaTheme="minorHAnsi" w:cs="Arial"/>
                <w:color w:val="000000" w:themeColor="text1"/>
                <w:sz w:val="20"/>
              </w:rPr>
              <w:t xml:space="preserve">* </w:t>
            </w:r>
            <w:r w:rsidR="0009548C" w:rsidRPr="00091450">
              <w:rPr>
                <w:rFonts w:eastAsiaTheme="minorHAnsi" w:cs="Arial"/>
                <w:color w:val="000000" w:themeColor="text1"/>
                <w:sz w:val="20"/>
              </w:rPr>
              <w:t>Приведены примеры для классов природных грунтов. Для техногенных грунтов, отбор провод</w:t>
            </w:r>
            <w:r w:rsidR="00C42FEB" w:rsidRPr="00091450">
              <w:rPr>
                <w:rFonts w:eastAsiaTheme="minorHAnsi" w:cs="Arial"/>
                <w:color w:val="000000" w:themeColor="text1"/>
                <w:sz w:val="20"/>
              </w:rPr>
              <w:t>ят</w:t>
            </w:r>
            <w:r w:rsidR="0009548C" w:rsidRPr="00091450">
              <w:rPr>
                <w:rFonts w:eastAsiaTheme="minorHAnsi" w:cs="Arial"/>
                <w:color w:val="000000" w:themeColor="text1"/>
                <w:sz w:val="20"/>
              </w:rPr>
              <w:t xml:space="preserve"> таким же образом, как для природных грунтов, аналогичных по свойствам.</w:t>
            </w:r>
          </w:p>
          <w:p w14:paraId="26EC81FA" w14:textId="65891986" w:rsidR="008F543D" w:rsidRPr="00091450" w:rsidRDefault="0009548C" w:rsidP="00B82D90">
            <w:pPr>
              <w:tabs>
                <w:tab w:val="left" w:pos="3969"/>
              </w:tabs>
              <w:spacing w:line="288" w:lineRule="auto"/>
              <w:ind w:firstLine="284"/>
              <w:jc w:val="both"/>
              <w:rPr>
                <w:rFonts w:eastAsiaTheme="minorHAnsi" w:cs="Arial"/>
                <w:color w:val="000000" w:themeColor="text1"/>
                <w:sz w:val="20"/>
              </w:rPr>
            </w:pPr>
            <w:r w:rsidRPr="00091450">
              <w:rPr>
                <w:rFonts w:eastAsiaTheme="minorHAnsi" w:cs="Arial"/>
                <w:color w:val="000000" w:themeColor="text1"/>
                <w:sz w:val="20"/>
              </w:rPr>
              <w:t xml:space="preserve">** </w:t>
            </w:r>
            <w:r w:rsidR="008F543D" w:rsidRPr="00091450">
              <w:rPr>
                <w:rFonts w:eastAsiaTheme="minorHAnsi" w:cs="Arial"/>
                <w:color w:val="000000" w:themeColor="text1"/>
                <w:sz w:val="20"/>
              </w:rPr>
              <w:t xml:space="preserve">Отбор образцов грунта нарушенного сложения осуществляют из инструмента, которым проводят </w:t>
            </w:r>
            <w:r w:rsidRPr="00091450">
              <w:rPr>
                <w:rFonts w:eastAsiaTheme="minorHAnsi" w:cs="Arial"/>
                <w:color w:val="000000" w:themeColor="text1"/>
                <w:sz w:val="20"/>
              </w:rPr>
              <w:t xml:space="preserve">бурение </w:t>
            </w:r>
            <w:r w:rsidR="008F543D" w:rsidRPr="00091450">
              <w:rPr>
                <w:rFonts w:eastAsiaTheme="minorHAnsi" w:cs="Arial"/>
                <w:color w:val="000000" w:themeColor="text1"/>
                <w:sz w:val="20"/>
              </w:rPr>
              <w:t>скважины.</w:t>
            </w:r>
          </w:p>
          <w:p w14:paraId="6533AF58" w14:textId="06C23D1A" w:rsidR="00903C06" w:rsidRPr="00091450" w:rsidRDefault="0009548C" w:rsidP="00B82D90">
            <w:pPr>
              <w:tabs>
                <w:tab w:val="left" w:pos="3969"/>
              </w:tabs>
              <w:spacing w:line="288" w:lineRule="auto"/>
              <w:ind w:firstLine="284"/>
              <w:jc w:val="both"/>
              <w:rPr>
                <w:rFonts w:eastAsiaTheme="minorHAnsi" w:cs="Arial"/>
                <w:color w:val="000000" w:themeColor="text1"/>
                <w:sz w:val="20"/>
              </w:rPr>
            </w:pPr>
            <w:r w:rsidRPr="00091450">
              <w:rPr>
                <w:rFonts w:eastAsiaTheme="minorHAnsi" w:cs="Arial"/>
                <w:color w:val="000000" w:themeColor="text1"/>
                <w:sz w:val="20"/>
              </w:rPr>
              <w:t>*</w:t>
            </w:r>
            <w:r w:rsidR="00E95FF6" w:rsidRPr="00091450">
              <w:rPr>
                <w:rFonts w:eastAsiaTheme="minorHAnsi" w:cs="Arial"/>
                <w:color w:val="000000" w:themeColor="text1"/>
                <w:sz w:val="20"/>
              </w:rPr>
              <w:t>**</w:t>
            </w:r>
            <w:r w:rsidR="00222BB1" w:rsidRPr="00091450">
              <w:rPr>
                <w:rFonts w:eastAsiaTheme="minorHAnsi" w:cs="Arial"/>
                <w:color w:val="000000" w:themeColor="text1"/>
                <w:sz w:val="20"/>
              </w:rPr>
              <w:t xml:space="preserve"> Допус</w:t>
            </w:r>
            <w:r w:rsidR="00E95FF6" w:rsidRPr="00091450">
              <w:rPr>
                <w:rFonts w:eastAsiaTheme="minorHAnsi" w:cs="Arial"/>
                <w:color w:val="000000" w:themeColor="text1"/>
                <w:sz w:val="20"/>
              </w:rPr>
              <w:t>кается</w:t>
            </w:r>
            <w:r w:rsidR="00222BB1" w:rsidRPr="00091450">
              <w:rPr>
                <w:rFonts w:eastAsiaTheme="minorHAnsi" w:cs="Arial"/>
                <w:color w:val="000000" w:themeColor="text1"/>
                <w:sz w:val="20"/>
              </w:rPr>
              <w:t xml:space="preserve"> использовать</w:t>
            </w:r>
            <w:r w:rsidRPr="00091450">
              <w:rPr>
                <w:rFonts w:eastAsiaTheme="minorHAnsi" w:cs="Arial"/>
                <w:color w:val="000000" w:themeColor="text1"/>
                <w:sz w:val="20"/>
              </w:rPr>
              <w:t xml:space="preserve"> двойные колонковые трубы, аналогичные по конструкции</w:t>
            </w:r>
            <w:r w:rsidR="001770D2" w:rsidRPr="00091450">
              <w:rPr>
                <w:rFonts w:eastAsiaTheme="minorHAnsi" w:cs="Arial"/>
                <w:color w:val="000000" w:themeColor="text1"/>
                <w:sz w:val="20"/>
              </w:rPr>
              <w:t xml:space="preserve">, но </w:t>
            </w:r>
            <w:r w:rsidRPr="00091450">
              <w:rPr>
                <w:rFonts w:eastAsiaTheme="minorHAnsi" w:cs="Arial"/>
                <w:color w:val="000000" w:themeColor="text1"/>
                <w:sz w:val="20"/>
              </w:rPr>
              <w:t>других типоразмеров при условии обеспечения образцов необходим</w:t>
            </w:r>
            <w:r w:rsidR="00AF7759" w:rsidRPr="00091450">
              <w:rPr>
                <w:rFonts w:eastAsiaTheme="minorHAnsi" w:cs="Arial"/>
                <w:color w:val="000000" w:themeColor="text1"/>
                <w:sz w:val="20"/>
              </w:rPr>
              <w:t>ых</w:t>
            </w:r>
            <w:r w:rsidRPr="00091450">
              <w:rPr>
                <w:rFonts w:eastAsiaTheme="minorHAnsi" w:cs="Arial"/>
                <w:color w:val="000000" w:themeColor="text1"/>
                <w:sz w:val="20"/>
              </w:rPr>
              <w:t xml:space="preserve"> размера и качества</w:t>
            </w:r>
            <w:r w:rsidR="00222BB1" w:rsidRPr="00091450">
              <w:rPr>
                <w:rFonts w:eastAsiaTheme="minorHAnsi" w:cs="Arial"/>
                <w:color w:val="000000" w:themeColor="text1"/>
                <w:sz w:val="20"/>
              </w:rPr>
              <w:t>.</w:t>
            </w:r>
          </w:p>
          <w:p w14:paraId="1DA89C8A" w14:textId="1AD580F6" w:rsidR="00462323" w:rsidRPr="00091450" w:rsidRDefault="00462323" w:rsidP="00B82D90">
            <w:pPr>
              <w:tabs>
                <w:tab w:val="left" w:pos="3969"/>
              </w:tabs>
              <w:spacing w:line="288" w:lineRule="auto"/>
              <w:ind w:firstLine="284"/>
              <w:jc w:val="both"/>
              <w:rPr>
                <w:rFonts w:eastAsiaTheme="minorHAnsi" w:cs="Arial"/>
                <w:color w:val="000000" w:themeColor="text1"/>
                <w:sz w:val="22"/>
                <w:szCs w:val="22"/>
              </w:rPr>
            </w:pPr>
            <w:r w:rsidRPr="00091450">
              <w:rPr>
                <w:rFonts w:eastAsiaTheme="minorHAnsi" w:cs="Arial"/>
                <w:color w:val="000000" w:themeColor="text1"/>
                <w:spacing w:val="40"/>
                <w:sz w:val="22"/>
                <w:szCs w:val="22"/>
              </w:rPr>
              <w:t>Примечание</w:t>
            </w:r>
            <w:r w:rsidR="00E95FF6" w:rsidRPr="00091450">
              <w:rPr>
                <w:rFonts w:eastAsiaTheme="minorHAnsi" w:cs="Arial"/>
                <w:color w:val="000000" w:themeColor="text1"/>
                <w:sz w:val="22"/>
                <w:szCs w:val="22"/>
              </w:rPr>
              <w:t xml:space="preserve"> —</w:t>
            </w:r>
            <w:r w:rsidRPr="00091450">
              <w:rPr>
                <w:rFonts w:eastAsiaTheme="minorHAnsi" w:cs="Arial"/>
                <w:color w:val="000000" w:themeColor="text1"/>
                <w:sz w:val="22"/>
                <w:szCs w:val="22"/>
              </w:rPr>
              <w:t xml:space="preserve"> Выбор способа отбора монолитов грунта может быть также определен </w:t>
            </w:r>
            <w:r w:rsidR="00B82D90" w:rsidRPr="00091450">
              <w:rPr>
                <w:rFonts w:eastAsiaTheme="minorHAnsi" w:cs="Arial"/>
                <w:color w:val="000000" w:themeColor="text1"/>
                <w:sz w:val="22"/>
                <w:szCs w:val="22"/>
              </w:rPr>
              <w:t>з</w:t>
            </w:r>
            <w:r w:rsidRPr="00091450">
              <w:rPr>
                <w:rFonts w:eastAsiaTheme="minorHAnsi" w:cs="Arial"/>
                <w:color w:val="000000" w:themeColor="text1"/>
                <w:sz w:val="22"/>
                <w:szCs w:val="22"/>
              </w:rPr>
              <w:t>аданием на</w:t>
            </w:r>
            <w:r w:rsidR="0057724B" w:rsidRPr="00091450">
              <w:rPr>
                <w:rFonts w:eastAsiaTheme="minorHAnsi" w:cs="Arial"/>
                <w:color w:val="000000" w:themeColor="text1"/>
                <w:sz w:val="22"/>
                <w:szCs w:val="22"/>
              </w:rPr>
              <w:t xml:space="preserve"> выполнение </w:t>
            </w:r>
            <w:r w:rsidR="00105FC3" w:rsidRPr="00091450">
              <w:rPr>
                <w:rFonts w:eastAsiaTheme="minorHAnsi" w:cs="Arial"/>
                <w:color w:val="000000" w:themeColor="text1"/>
                <w:sz w:val="22"/>
                <w:szCs w:val="22"/>
              </w:rPr>
              <w:t xml:space="preserve"> инженерны</w:t>
            </w:r>
            <w:r w:rsidR="0057724B" w:rsidRPr="00091450">
              <w:rPr>
                <w:rFonts w:eastAsiaTheme="minorHAnsi" w:cs="Arial"/>
                <w:color w:val="000000" w:themeColor="text1"/>
                <w:sz w:val="22"/>
                <w:szCs w:val="22"/>
              </w:rPr>
              <w:t>х</w:t>
            </w:r>
            <w:r w:rsidRPr="00091450">
              <w:rPr>
                <w:rFonts w:eastAsiaTheme="minorHAnsi" w:cs="Arial"/>
                <w:color w:val="000000" w:themeColor="text1"/>
                <w:sz w:val="22"/>
                <w:szCs w:val="22"/>
              </w:rPr>
              <w:t xml:space="preserve"> изыскани</w:t>
            </w:r>
            <w:r w:rsidR="0057724B" w:rsidRPr="00091450">
              <w:rPr>
                <w:rFonts w:eastAsiaTheme="minorHAnsi" w:cs="Arial"/>
                <w:color w:val="000000" w:themeColor="text1"/>
                <w:sz w:val="22"/>
                <w:szCs w:val="22"/>
              </w:rPr>
              <w:t>й</w:t>
            </w:r>
            <w:r w:rsidRPr="00091450">
              <w:rPr>
                <w:rFonts w:eastAsiaTheme="minorHAnsi" w:cs="Arial"/>
                <w:color w:val="000000" w:themeColor="text1"/>
                <w:sz w:val="22"/>
                <w:szCs w:val="22"/>
              </w:rPr>
              <w:t xml:space="preserve"> и </w:t>
            </w:r>
            <w:r w:rsidR="00B82D90" w:rsidRPr="00091450">
              <w:rPr>
                <w:rFonts w:eastAsiaTheme="minorHAnsi" w:cs="Arial"/>
                <w:color w:val="000000" w:themeColor="text1"/>
                <w:sz w:val="22"/>
                <w:szCs w:val="22"/>
              </w:rPr>
              <w:t>п</w:t>
            </w:r>
            <w:r w:rsidRPr="00091450">
              <w:rPr>
                <w:rFonts w:eastAsiaTheme="minorHAnsi" w:cs="Arial"/>
                <w:color w:val="000000" w:themeColor="text1"/>
                <w:sz w:val="22"/>
                <w:szCs w:val="22"/>
              </w:rPr>
              <w:t>рограммой</w:t>
            </w:r>
            <w:r w:rsidR="00105FC3" w:rsidRPr="00091450">
              <w:rPr>
                <w:rFonts w:eastAsiaTheme="minorHAnsi" w:cs="Arial"/>
                <w:color w:val="000000" w:themeColor="text1"/>
                <w:sz w:val="22"/>
                <w:szCs w:val="22"/>
              </w:rPr>
              <w:t xml:space="preserve"> инженерных изысканий</w:t>
            </w:r>
            <w:r w:rsidRPr="00091450">
              <w:rPr>
                <w:rFonts w:eastAsiaTheme="minorHAnsi" w:cs="Arial"/>
                <w:color w:val="000000" w:themeColor="text1"/>
                <w:sz w:val="22"/>
                <w:szCs w:val="22"/>
              </w:rPr>
              <w:t xml:space="preserve"> в зависимости от требований, которые предъявляют к методам лабораторных испытаний грунтов.</w:t>
            </w:r>
          </w:p>
        </w:tc>
      </w:tr>
    </w:tbl>
    <w:p w14:paraId="63BF8455" w14:textId="5549BD34" w:rsidR="00750183" w:rsidRDefault="00750183" w:rsidP="0019580F">
      <w:pPr>
        <w:tabs>
          <w:tab w:val="left" w:pos="3969"/>
        </w:tabs>
        <w:spacing w:line="360" w:lineRule="auto"/>
        <w:ind w:left="142"/>
        <w:jc w:val="both"/>
        <w:rPr>
          <w:rFonts w:eastAsiaTheme="minorHAnsi" w:cs="Arial"/>
          <w:color w:val="000000" w:themeColor="text1"/>
          <w:sz w:val="20"/>
        </w:rPr>
      </w:pPr>
    </w:p>
    <w:p w14:paraId="3CFEF104" w14:textId="7FD68529" w:rsidR="00C86262" w:rsidRPr="00750183" w:rsidRDefault="00C86262" w:rsidP="00272D81">
      <w:pPr>
        <w:tabs>
          <w:tab w:val="left" w:pos="3969"/>
        </w:tabs>
        <w:spacing w:line="360" w:lineRule="auto"/>
        <w:ind w:left="567"/>
        <w:jc w:val="both"/>
        <w:rPr>
          <w:sz w:val="20"/>
        </w:rPr>
      </w:pPr>
      <w:r w:rsidRPr="00750183">
        <w:rPr>
          <w:rFonts w:eastAsiaTheme="minorHAnsi" w:cs="Arial"/>
          <w:color w:val="000000" w:themeColor="text1"/>
          <w:sz w:val="20"/>
        </w:rPr>
        <w:br/>
      </w:r>
    </w:p>
    <w:p w14:paraId="3BEC7B95" w14:textId="77777777" w:rsidR="0019580F" w:rsidRDefault="0019580F">
      <w:pPr>
        <w:widowControl/>
        <w:textAlignment w:val="auto"/>
        <w:rPr>
          <w:rFonts w:cs="Arial"/>
          <w:b/>
          <w:bCs/>
          <w:kern w:val="2"/>
          <w:sz w:val="28"/>
          <w:szCs w:val="28"/>
        </w:rPr>
      </w:pPr>
      <w:r>
        <w:rPr>
          <w:rFonts w:cs="Arial"/>
          <w:szCs w:val="28"/>
        </w:rPr>
        <w:br w:type="page"/>
      </w:r>
    </w:p>
    <w:p w14:paraId="6A1BE781" w14:textId="5CE0ECE2" w:rsidR="00C86262" w:rsidRPr="00D73892" w:rsidRDefault="00C86262" w:rsidP="00C86262">
      <w:pPr>
        <w:pStyle w:val="1"/>
        <w:tabs>
          <w:tab w:val="left" w:pos="3969"/>
        </w:tabs>
        <w:spacing w:before="0" w:after="0" w:line="360" w:lineRule="auto"/>
        <w:ind w:firstLine="0"/>
        <w:jc w:val="center"/>
        <w:rPr>
          <w:rFonts w:cs="Arial"/>
          <w:szCs w:val="28"/>
        </w:rPr>
      </w:pPr>
      <w:bookmarkStart w:id="24" w:name="_Toc206748329"/>
      <w:bookmarkEnd w:id="23"/>
      <w:r w:rsidRPr="00D73892">
        <w:rPr>
          <w:rFonts w:cs="Arial"/>
          <w:szCs w:val="28"/>
        </w:rPr>
        <w:lastRenderedPageBreak/>
        <w:t xml:space="preserve">Приложение </w:t>
      </w:r>
      <w:r w:rsidR="00B4190F" w:rsidRPr="00D73892">
        <w:rPr>
          <w:rFonts w:cs="Arial"/>
          <w:szCs w:val="28"/>
        </w:rPr>
        <w:t>Б</w:t>
      </w:r>
      <w:bookmarkEnd w:id="24"/>
    </w:p>
    <w:p w14:paraId="02337CA2" w14:textId="167A4674" w:rsidR="00C86262" w:rsidRDefault="00C86262" w:rsidP="0050754D">
      <w:pPr>
        <w:pStyle w:val="1"/>
        <w:tabs>
          <w:tab w:val="left" w:pos="3969"/>
        </w:tabs>
        <w:spacing w:before="0" w:after="0" w:line="360" w:lineRule="auto"/>
        <w:ind w:firstLine="0"/>
        <w:jc w:val="center"/>
        <w:rPr>
          <w:rFonts w:cs="Arial"/>
          <w:sz w:val="24"/>
          <w:szCs w:val="24"/>
        </w:rPr>
      </w:pPr>
      <w:bookmarkStart w:id="25" w:name="_Toc206748330"/>
      <w:r w:rsidRPr="00D73892">
        <w:rPr>
          <w:rFonts w:cs="Arial"/>
          <w:sz w:val="24"/>
          <w:szCs w:val="24"/>
        </w:rPr>
        <w:t>(</w:t>
      </w:r>
      <w:r w:rsidR="004817BD" w:rsidRPr="00D73892">
        <w:rPr>
          <w:rFonts w:cs="Arial"/>
          <w:sz w:val="24"/>
          <w:szCs w:val="24"/>
        </w:rPr>
        <w:t>справочное</w:t>
      </w:r>
      <w:r w:rsidRPr="00D73892">
        <w:rPr>
          <w:rFonts w:cs="Arial"/>
          <w:sz w:val="24"/>
          <w:szCs w:val="24"/>
        </w:rPr>
        <w:t>)</w:t>
      </w:r>
      <w:r w:rsidRPr="00D73892">
        <w:rPr>
          <w:rFonts w:cs="Arial"/>
        </w:rPr>
        <w:br/>
      </w:r>
      <w:r w:rsidR="00B4190F" w:rsidRPr="00D73892">
        <w:rPr>
          <w:rFonts w:cs="Arial"/>
          <w:sz w:val="24"/>
          <w:szCs w:val="24"/>
        </w:rPr>
        <w:t>Основные типы грунтоносов</w:t>
      </w:r>
      <w:bookmarkEnd w:id="25"/>
      <w:r w:rsidRPr="00D73892">
        <w:rPr>
          <w:rFonts w:cs="Arial"/>
          <w:sz w:val="24"/>
          <w:szCs w:val="24"/>
        </w:rPr>
        <w:t xml:space="preserve"> </w:t>
      </w:r>
    </w:p>
    <w:p w14:paraId="1AA4F91A" w14:textId="77777777" w:rsidR="00AF7759" w:rsidRDefault="00AF7759" w:rsidP="000D3E17">
      <w:pPr>
        <w:widowControl/>
        <w:tabs>
          <w:tab w:val="left" w:pos="3969"/>
        </w:tabs>
        <w:overflowPunct w:val="0"/>
        <w:spacing w:line="360" w:lineRule="auto"/>
        <w:textAlignment w:val="auto"/>
        <w:rPr>
          <w:rFonts w:eastAsiaTheme="minorHAnsi" w:cs="Arial"/>
          <w:color w:val="000000" w:themeColor="text1"/>
          <w:spacing w:val="40"/>
          <w:sz w:val="24"/>
          <w:szCs w:val="24"/>
        </w:rPr>
      </w:pPr>
    </w:p>
    <w:p w14:paraId="1BB96B0C" w14:textId="6C0BC582" w:rsidR="000D3E17" w:rsidRDefault="000D3E17" w:rsidP="000D3E17">
      <w:pPr>
        <w:widowControl/>
        <w:tabs>
          <w:tab w:val="left" w:pos="3969"/>
        </w:tabs>
        <w:overflowPunct w:val="0"/>
        <w:spacing w:line="360" w:lineRule="auto"/>
        <w:textAlignment w:val="auto"/>
        <w:rPr>
          <w:rFonts w:eastAsiaTheme="minorHAnsi" w:cs="Arial"/>
          <w:color w:val="000000" w:themeColor="text1"/>
          <w:sz w:val="24"/>
          <w:szCs w:val="24"/>
        </w:rPr>
      </w:pPr>
      <w:bookmarkStart w:id="26" w:name="_Hlk212555182"/>
      <w:r w:rsidRPr="00AF7759">
        <w:rPr>
          <w:rFonts w:eastAsiaTheme="minorHAnsi" w:cs="Arial"/>
          <w:color w:val="000000" w:themeColor="text1"/>
          <w:spacing w:val="40"/>
          <w:sz w:val="24"/>
          <w:szCs w:val="24"/>
        </w:rPr>
        <w:t>Таблица</w:t>
      </w:r>
      <w:r w:rsidRPr="00D73892">
        <w:rPr>
          <w:rFonts w:eastAsiaTheme="minorHAnsi" w:cs="Arial"/>
          <w:color w:val="000000" w:themeColor="text1"/>
          <w:sz w:val="24"/>
          <w:szCs w:val="24"/>
        </w:rPr>
        <w:t xml:space="preserve"> Б</w:t>
      </w:r>
      <w:r w:rsidR="00462323">
        <w:rPr>
          <w:rFonts w:eastAsiaTheme="minorHAnsi" w:cs="Arial"/>
          <w:color w:val="000000" w:themeColor="text1"/>
          <w:sz w:val="24"/>
          <w:szCs w:val="24"/>
        </w:rPr>
        <w:t>.</w:t>
      </w:r>
      <w:r w:rsidRPr="00D73892">
        <w:rPr>
          <w:rFonts w:eastAsiaTheme="minorHAnsi" w:cs="Arial"/>
          <w:color w:val="000000" w:themeColor="text1"/>
          <w:sz w:val="24"/>
          <w:szCs w:val="24"/>
        </w:rPr>
        <w:t>1</w:t>
      </w:r>
    </w:p>
    <w:tbl>
      <w:tblPr>
        <w:tblStyle w:val="aff2"/>
        <w:tblW w:w="9918" w:type="dxa"/>
        <w:tblLook w:val="04A0" w:firstRow="1" w:lastRow="0" w:firstColumn="1" w:lastColumn="0" w:noHBand="0" w:noVBand="1"/>
      </w:tblPr>
      <w:tblGrid>
        <w:gridCol w:w="2134"/>
        <w:gridCol w:w="3171"/>
        <w:gridCol w:w="4613"/>
      </w:tblGrid>
      <w:tr w:rsidR="000D3E17" w:rsidRPr="00D73892" w14:paraId="2557474D" w14:textId="77777777" w:rsidTr="00AF7759">
        <w:trPr>
          <w:tblHeader/>
        </w:trPr>
        <w:tc>
          <w:tcPr>
            <w:tcW w:w="2134" w:type="dxa"/>
            <w:tcBorders>
              <w:bottom w:val="double" w:sz="4" w:space="0" w:color="auto"/>
            </w:tcBorders>
          </w:tcPr>
          <w:p w14:paraId="16CE4FBD" w14:textId="3B46C245" w:rsidR="000D3E17" w:rsidRPr="00D73892" w:rsidRDefault="000D3E17" w:rsidP="00AF7759">
            <w:pPr>
              <w:widowControl/>
              <w:tabs>
                <w:tab w:val="left" w:pos="3969"/>
              </w:tabs>
              <w:overflowPunct w:val="0"/>
              <w:spacing w:line="288"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Тип грунтоноса</w:t>
            </w:r>
          </w:p>
        </w:tc>
        <w:tc>
          <w:tcPr>
            <w:tcW w:w="3171" w:type="dxa"/>
            <w:tcBorders>
              <w:bottom w:val="double" w:sz="4" w:space="0" w:color="auto"/>
            </w:tcBorders>
          </w:tcPr>
          <w:p w14:paraId="03D5C4D4" w14:textId="4BECC30D" w:rsidR="000D3E17" w:rsidRPr="00D73892" w:rsidRDefault="00DC4F70" w:rsidP="00AF7759">
            <w:pPr>
              <w:widowControl/>
              <w:tabs>
                <w:tab w:val="left" w:pos="3969"/>
              </w:tabs>
              <w:overflowPunct w:val="0"/>
              <w:spacing w:line="288"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Грунты</w:t>
            </w:r>
          </w:p>
        </w:tc>
        <w:tc>
          <w:tcPr>
            <w:tcW w:w="4613" w:type="dxa"/>
            <w:tcBorders>
              <w:bottom w:val="double" w:sz="4" w:space="0" w:color="auto"/>
            </w:tcBorders>
          </w:tcPr>
          <w:p w14:paraId="3AECB136" w14:textId="780AC439" w:rsidR="000D3E17" w:rsidRPr="00D73892" w:rsidRDefault="00DC4F70" w:rsidP="00AF7759">
            <w:pPr>
              <w:widowControl/>
              <w:tabs>
                <w:tab w:val="left" w:pos="3969"/>
              </w:tabs>
              <w:overflowPunct w:val="0"/>
              <w:spacing w:line="288"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Конструктивные особенности и параметры погружения грунтоноса</w:t>
            </w:r>
          </w:p>
        </w:tc>
      </w:tr>
      <w:tr w:rsidR="000D3E17" w:rsidRPr="00D73892" w14:paraId="45F2A4C2" w14:textId="77777777" w:rsidTr="00AF7759">
        <w:tc>
          <w:tcPr>
            <w:tcW w:w="2134" w:type="dxa"/>
            <w:tcBorders>
              <w:top w:val="double" w:sz="4" w:space="0" w:color="auto"/>
            </w:tcBorders>
          </w:tcPr>
          <w:p w14:paraId="205710EB" w14:textId="1894F052" w:rsidR="000D3E17" w:rsidRPr="00A0680C" w:rsidRDefault="00DC4F70" w:rsidP="00AF7759">
            <w:pPr>
              <w:widowControl/>
              <w:tabs>
                <w:tab w:val="left" w:pos="3969"/>
              </w:tabs>
              <w:overflowPunct w:val="0"/>
              <w:spacing w:line="288" w:lineRule="auto"/>
              <w:textAlignment w:val="auto"/>
              <w:rPr>
                <w:rFonts w:eastAsiaTheme="minorHAnsi" w:cs="Arial"/>
                <w:color w:val="000000" w:themeColor="text1"/>
                <w:sz w:val="22"/>
                <w:szCs w:val="22"/>
              </w:rPr>
            </w:pPr>
            <w:r w:rsidRPr="00A0680C">
              <w:rPr>
                <w:rFonts w:eastAsiaTheme="minorHAnsi" w:cs="Arial"/>
                <w:color w:val="000000" w:themeColor="text1"/>
                <w:sz w:val="22"/>
                <w:szCs w:val="22"/>
              </w:rPr>
              <w:t>Обуривающий</w:t>
            </w:r>
          </w:p>
        </w:tc>
        <w:tc>
          <w:tcPr>
            <w:tcW w:w="3171" w:type="dxa"/>
            <w:tcBorders>
              <w:top w:val="double" w:sz="4" w:space="0" w:color="auto"/>
            </w:tcBorders>
          </w:tcPr>
          <w:p w14:paraId="26BB94D9" w14:textId="753D274B" w:rsidR="00DC4F70" w:rsidRPr="00DA6FD4" w:rsidRDefault="00DC4F70"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 xml:space="preserve">Пески плотные и средней </w:t>
            </w:r>
          </w:p>
          <w:p w14:paraId="0D5317EC" w14:textId="4399B502" w:rsidR="00270034" w:rsidRPr="00DA6FD4" w:rsidRDefault="00AF7759"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п</w:t>
            </w:r>
            <w:r w:rsidR="00DC4F70" w:rsidRPr="00DA6FD4">
              <w:rPr>
                <w:rFonts w:eastAsiaTheme="minorHAnsi" w:cs="Arial"/>
                <w:color w:val="000000" w:themeColor="text1"/>
                <w:sz w:val="22"/>
                <w:szCs w:val="22"/>
              </w:rPr>
              <w:t>лотности</w:t>
            </w:r>
            <w:r w:rsidR="00C73045" w:rsidRPr="00DA6FD4">
              <w:rPr>
                <w:rFonts w:eastAsiaTheme="minorHAnsi" w:cs="Arial"/>
                <w:color w:val="000000" w:themeColor="text1"/>
                <w:sz w:val="22"/>
                <w:szCs w:val="22"/>
              </w:rPr>
              <w:t>**</w:t>
            </w:r>
            <w:r w:rsidR="00DC4F70" w:rsidRPr="00DA6FD4">
              <w:rPr>
                <w:rFonts w:eastAsiaTheme="minorHAnsi" w:cs="Arial"/>
                <w:color w:val="000000" w:themeColor="text1"/>
                <w:sz w:val="22"/>
                <w:szCs w:val="22"/>
              </w:rPr>
              <w:t xml:space="preserve">. </w:t>
            </w:r>
          </w:p>
          <w:p w14:paraId="42ACF110" w14:textId="66C2B0F7" w:rsidR="000D3E17" w:rsidRPr="00DA6FD4" w:rsidRDefault="00DC4F70"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Глинистые твердой и полутвердой консистенции. Органо</w:t>
            </w:r>
            <w:r w:rsidR="0003792E" w:rsidRPr="00DA6FD4">
              <w:rPr>
                <w:rFonts w:eastAsiaTheme="minorHAnsi" w:cs="Arial"/>
                <w:color w:val="000000" w:themeColor="text1"/>
                <w:sz w:val="22"/>
                <w:szCs w:val="22"/>
              </w:rPr>
              <w:t>-</w:t>
            </w:r>
            <w:r w:rsidRPr="00DA6FD4">
              <w:rPr>
                <w:rFonts w:eastAsiaTheme="minorHAnsi" w:cs="Arial"/>
                <w:color w:val="000000" w:themeColor="text1"/>
                <w:sz w:val="22"/>
                <w:szCs w:val="22"/>
              </w:rPr>
              <w:t>минеральные с корнями растений</w:t>
            </w:r>
            <w:r w:rsidR="00AF7759" w:rsidRPr="00DA6FD4">
              <w:rPr>
                <w:rFonts w:eastAsiaTheme="minorHAnsi" w:cs="Arial"/>
                <w:color w:val="000000" w:themeColor="text1"/>
                <w:sz w:val="22"/>
                <w:szCs w:val="22"/>
              </w:rPr>
              <w:t>.</w:t>
            </w:r>
          </w:p>
          <w:p w14:paraId="4730C6D6" w14:textId="1847066E" w:rsidR="00C92D34" w:rsidRPr="00DA6FD4" w:rsidRDefault="00C92D34"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Сыпучемерзлые грунты</w:t>
            </w:r>
            <w:r w:rsidR="00C73045" w:rsidRPr="00DA6FD4">
              <w:rPr>
                <w:rFonts w:eastAsiaTheme="minorHAnsi" w:cs="Arial"/>
                <w:color w:val="000000" w:themeColor="text1"/>
                <w:sz w:val="22"/>
                <w:szCs w:val="22"/>
              </w:rPr>
              <w:t>**</w:t>
            </w:r>
          </w:p>
        </w:tc>
        <w:tc>
          <w:tcPr>
            <w:tcW w:w="4613" w:type="dxa"/>
            <w:tcBorders>
              <w:top w:val="double" w:sz="4" w:space="0" w:color="auto"/>
            </w:tcBorders>
          </w:tcPr>
          <w:p w14:paraId="156649A9" w14:textId="7CBF1D9F" w:rsidR="00DC4F70" w:rsidRPr="00DA6FD4" w:rsidRDefault="00DC4F70" w:rsidP="00AF7759">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Грунтонос должен быть оборудован внутренним невращающимся стаканом (грунтоприемной гильзой). Частота вращения грунтоноса не должна превышать 60</w:t>
            </w:r>
            <w:r w:rsidR="00DA6FD4" w:rsidRPr="00DA6FD4">
              <w:t xml:space="preserve"> мин</w:t>
            </w:r>
            <w:r w:rsidR="00DA6FD4" w:rsidRPr="00DA6FD4">
              <w:rPr>
                <w:vertAlign w:val="superscript"/>
              </w:rPr>
              <w:t>–1</w:t>
            </w:r>
            <w:r w:rsidRPr="00DA6FD4">
              <w:rPr>
                <w:rFonts w:eastAsiaTheme="minorHAnsi" w:cs="Arial"/>
                <w:color w:val="000000" w:themeColor="text1"/>
                <w:sz w:val="22"/>
                <w:szCs w:val="22"/>
              </w:rPr>
              <w:t xml:space="preserve">, осевая </w:t>
            </w:r>
          </w:p>
          <w:p w14:paraId="3548D3D0" w14:textId="0346E759" w:rsidR="000D3E17" w:rsidRPr="00DA6FD4" w:rsidRDefault="00DC4F70" w:rsidP="00AF7759">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нагрузка — не более 1 (3) кН</w:t>
            </w:r>
          </w:p>
        </w:tc>
      </w:tr>
      <w:tr w:rsidR="00C92D34" w:rsidRPr="00D73892" w14:paraId="23C8A697" w14:textId="77777777" w:rsidTr="00A0680C">
        <w:tc>
          <w:tcPr>
            <w:tcW w:w="2134" w:type="dxa"/>
          </w:tcPr>
          <w:p w14:paraId="12EFE3BE" w14:textId="2E2BD9CB" w:rsidR="00C92D34" w:rsidRPr="00A0680C" w:rsidRDefault="00C92D34" w:rsidP="00AF7759">
            <w:pPr>
              <w:widowControl/>
              <w:tabs>
                <w:tab w:val="left" w:pos="3969"/>
              </w:tabs>
              <w:overflowPunct w:val="0"/>
              <w:spacing w:line="288" w:lineRule="auto"/>
              <w:textAlignment w:val="auto"/>
              <w:rPr>
                <w:rFonts w:eastAsiaTheme="minorHAnsi" w:cs="Arial"/>
                <w:color w:val="000000" w:themeColor="text1"/>
                <w:sz w:val="22"/>
                <w:szCs w:val="22"/>
              </w:rPr>
            </w:pPr>
            <w:r w:rsidRPr="00A0680C">
              <w:rPr>
                <w:rFonts w:eastAsiaTheme="minorHAnsi" w:cs="Arial"/>
                <w:color w:val="000000" w:themeColor="text1"/>
                <w:sz w:val="22"/>
                <w:szCs w:val="22"/>
              </w:rPr>
              <w:t>Керноприемная гильза колонковой трубы типа ТДР по ГОСТ Р 51776</w:t>
            </w:r>
            <w:r w:rsidR="00A0680C" w:rsidRPr="00A0680C">
              <w:rPr>
                <w:rFonts w:eastAsiaTheme="minorHAnsi" w:cs="Arial"/>
                <w:color w:val="000000" w:themeColor="text1"/>
                <w:sz w:val="22"/>
                <w:szCs w:val="22"/>
              </w:rPr>
              <w:t>*</w:t>
            </w:r>
          </w:p>
        </w:tc>
        <w:tc>
          <w:tcPr>
            <w:tcW w:w="3171" w:type="dxa"/>
          </w:tcPr>
          <w:p w14:paraId="368F8A18" w14:textId="77777777" w:rsidR="00C92D34" w:rsidRPr="00DA6FD4" w:rsidRDefault="00C92D34"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 xml:space="preserve">Пески плотные и средней </w:t>
            </w:r>
          </w:p>
          <w:p w14:paraId="3BB1789C" w14:textId="0377D00C" w:rsidR="00C92D34" w:rsidRPr="00DA6FD4" w:rsidRDefault="00AF7759"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п</w:t>
            </w:r>
            <w:r w:rsidR="00C92D34" w:rsidRPr="00DA6FD4">
              <w:rPr>
                <w:rFonts w:eastAsiaTheme="minorHAnsi" w:cs="Arial"/>
                <w:color w:val="000000" w:themeColor="text1"/>
                <w:sz w:val="22"/>
                <w:szCs w:val="22"/>
              </w:rPr>
              <w:t>лотности</w:t>
            </w:r>
            <w:r w:rsidR="00C73045" w:rsidRPr="00DA6FD4">
              <w:rPr>
                <w:rFonts w:eastAsiaTheme="minorHAnsi" w:cs="Arial"/>
                <w:color w:val="000000" w:themeColor="text1"/>
                <w:sz w:val="22"/>
                <w:szCs w:val="22"/>
              </w:rPr>
              <w:t>**</w:t>
            </w:r>
            <w:r w:rsidR="00C92D34" w:rsidRPr="00DA6FD4">
              <w:rPr>
                <w:rFonts w:eastAsiaTheme="minorHAnsi" w:cs="Arial"/>
                <w:color w:val="000000" w:themeColor="text1"/>
                <w:sz w:val="22"/>
                <w:szCs w:val="22"/>
              </w:rPr>
              <w:t xml:space="preserve">. </w:t>
            </w:r>
          </w:p>
          <w:p w14:paraId="537A9A15" w14:textId="77777777" w:rsidR="0003792E" w:rsidRPr="00DA6FD4" w:rsidRDefault="00C92D34"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Глинистые</w:t>
            </w:r>
            <w:r w:rsidR="00462323" w:rsidRPr="00DA6FD4">
              <w:rPr>
                <w:rFonts w:eastAsiaTheme="minorHAnsi" w:cs="Arial"/>
                <w:color w:val="000000" w:themeColor="text1"/>
                <w:sz w:val="22"/>
                <w:szCs w:val="22"/>
              </w:rPr>
              <w:t xml:space="preserve"> — </w:t>
            </w:r>
            <w:r w:rsidRPr="00DA6FD4">
              <w:rPr>
                <w:rFonts w:eastAsiaTheme="minorHAnsi" w:cs="Arial"/>
                <w:color w:val="000000" w:themeColor="text1"/>
                <w:sz w:val="22"/>
                <w:szCs w:val="22"/>
              </w:rPr>
              <w:t>от твердой д</w:t>
            </w:r>
            <w:r w:rsidR="0003792E" w:rsidRPr="00DA6FD4">
              <w:rPr>
                <w:rFonts w:eastAsiaTheme="minorHAnsi" w:cs="Arial"/>
                <w:color w:val="000000" w:themeColor="text1"/>
                <w:sz w:val="22"/>
                <w:szCs w:val="22"/>
              </w:rPr>
              <w:t>о мягкопластичной консистенции.</w:t>
            </w:r>
          </w:p>
          <w:p w14:paraId="180099C3" w14:textId="4EF2CBA0" w:rsidR="00C92D34" w:rsidRPr="00DA6FD4" w:rsidRDefault="00C92D34"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Органо</w:t>
            </w:r>
            <w:r w:rsidR="0003792E" w:rsidRPr="00DA6FD4">
              <w:rPr>
                <w:rFonts w:eastAsiaTheme="minorHAnsi" w:cs="Arial"/>
                <w:color w:val="000000" w:themeColor="text1"/>
                <w:sz w:val="22"/>
                <w:szCs w:val="22"/>
              </w:rPr>
              <w:t>-</w:t>
            </w:r>
            <w:r w:rsidRPr="00DA6FD4">
              <w:rPr>
                <w:rFonts w:eastAsiaTheme="minorHAnsi" w:cs="Arial"/>
                <w:color w:val="000000" w:themeColor="text1"/>
                <w:sz w:val="22"/>
                <w:szCs w:val="22"/>
              </w:rPr>
              <w:t xml:space="preserve">минеральные </w:t>
            </w:r>
            <w:r w:rsidR="00AF7759" w:rsidRPr="00DA6FD4">
              <w:rPr>
                <w:rFonts w:eastAsiaTheme="minorHAnsi" w:cs="Arial"/>
                <w:color w:val="000000" w:themeColor="text1"/>
                <w:sz w:val="22"/>
                <w:szCs w:val="22"/>
              </w:rPr>
              <w:t>м</w:t>
            </w:r>
            <w:r w:rsidRPr="00DA6FD4">
              <w:rPr>
                <w:rFonts w:eastAsiaTheme="minorHAnsi" w:cs="Arial"/>
                <w:color w:val="000000" w:themeColor="text1"/>
                <w:sz w:val="22"/>
                <w:szCs w:val="22"/>
              </w:rPr>
              <w:t>ерзлые грунты</w:t>
            </w:r>
          </w:p>
        </w:tc>
        <w:tc>
          <w:tcPr>
            <w:tcW w:w="4613" w:type="dxa"/>
          </w:tcPr>
          <w:p w14:paraId="6A1787FB" w14:textId="0A845417" w:rsidR="00C92D34" w:rsidRPr="00DA6FD4" w:rsidRDefault="00C92D34" w:rsidP="00AF7759">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В соответствии с ГОСТ Р 51776</w:t>
            </w:r>
            <w:r w:rsidR="00A0680C" w:rsidRPr="00DA6FD4">
              <w:rPr>
                <w:rFonts w:eastAsiaTheme="minorHAnsi" w:cs="Arial"/>
                <w:color w:val="000000" w:themeColor="text1"/>
                <w:sz w:val="22"/>
                <w:szCs w:val="22"/>
              </w:rPr>
              <w:t>*</w:t>
            </w:r>
          </w:p>
        </w:tc>
      </w:tr>
      <w:tr w:rsidR="00A0680C" w:rsidRPr="00D73892" w14:paraId="0D0DE9A0" w14:textId="77777777" w:rsidTr="00A0680C">
        <w:tc>
          <w:tcPr>
            <w:tcW w:w="2134" w:type="dxa"/>
          </w:tcPr>
          <w:p w14:paraId="309DFB94" w14:textId="40D1D36B" w:rsidR="00A0680C" w:rsidRPr="00A0680C" w:rsidRDefault="00A0680C" w:rsidP="00AF7759">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 xml:space="preserve">Разъемная внутренняя керноприемная труба двойной колонковой трубы </w:t>
            </w:r>
          </w:p>
        </w:tc>
        <w:tc>
          <w:tcPr>
            <w:tcW w:w="3171" w:type="dxa"/>
          </w:tcPr>
          <w:p w14:paraId="69162A21" w14:textId="2113B6D6" w:rsidR="00A0680C" w:rsidRPr="00DA6FD4" w:rsidRDefault="00AF7759"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Скальные грунты.</w:t>
            </w:r>
          </w:p>
          <w:p w14:paraId="2CD79606" w14:textId="52AB357D" w:rsidR="008D1CCE" w:rsidRPr="00DA6FD4" w:rsidRDefault="001F3675"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Пески</w:t>
            </w:r>
            <w:r w:rsidR="00C73045" w:rsidRPr="00DA6FD4">
              <w:rPr>
                <w:rFonts w:eastAsiaTheme="minorHAnsi" w:cs="Arial"/>
                <w:color w:val="000000" w:themeColor="text1"/>
                <w:sz w:val="22"/>
                <w:szCs w:val="22"/>
              </w:rPr>
              <w:t>**</w:t>
            </w:r>
            <w:r w:rsidR="00AF7759" w:rsidRPr="00DA6FD4">
              <w:rPr>
                <w:rFonts w:eastAsiaTheme="minorHAnsi" w:cs="Arial"/>
                <w:color w:val="000000" w:themeColor="text1"/>
                <w:sz w:val="22"/>
                <w:szCs w:val="22"/>
              </w:rPr>
              <w:t>.</w:t>
            </w:r>
          </w:p>
          <w:p w14:paraId="33D327E2" w14:textId="47EBF3E0" w:rsidR="001F3675" w:rsidRPr="00DA6FD4" w:rsidRDefault="001F3675"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 xml:space="preserve">Глинистые грунты (кроме 0,75 ≤ </w:t>
            </w:r>
            <w:r w:rsidRPr="00DA6FD4">
              <w:rPr>
                <w:rFonts w:eastAsiaTheme="minorHAnsi" w:cs="Arial"/>
                <w:i/>
                <w:color w:val="000000" w:themeColor="text1"/>
                <w:sz w:val="22"/>
                <w:szCs w:val="22"/>
                <w:lang w:val="en-US"/>
              </w:rPr>
              <w:t>I</w:t>
            </w:r>
            <w:r w:rsidRPr="00DA6FD4">
              <w:rPr>
                <w:rFonts w:eastAsiaTheme="minorHAnsi" w:cs="Arial"/>
                <w:i/>
                <w:color w:val="000000" w:themeColor="text1"/>
                <w:sz w:val="22"/>
                <w:szCs w:val="22"/>
                <w:vertAlign w:val="subscript"/>
                <w:lang w:val="en-US"/>
              </w:rPr>
              <w:t>L</w:t>
            </w:r>
            <w:r w:rsidR="00AF7759" w:rsidRPr="00DA6FD4">
              <w:rPr>
                <w:rFonts w:eastAsiaTheme="minorHAnsi" w:cs="Arial"/>
                <w:color w:val="000000" w:themeColor="text1"/>
                <w:sz w:val="22"/>
                <w:szCs w:val="22"/>
              </w:rPr>
              <w:t>).</w:t>
            </w:r>
          </w:p>
          <w:p w14:paraId="07DA37B6" w14:textId="67791ABE" w:rsidR="001F3675" w:rsidRPr="00DA6FD4" w:rsidRDefault="0050754D"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Органические грунты</w:t>
            </w:r>
            <w:r w:rsidR="00742EFE" w:rsidRPr="00DA6FD4">
              <w:rPr>
                <w:rFonts w:eastAsiaTheme="minorHAnsi" w:cs="Arial"/>
                <w:color w:val="000000" w:themeColor="text1"/>
                <w:sz w:val="22"/>
                <w:szCs w:val="22"/>
              </w:rPr>
              <w:t>**</w:t>
            </w:r>
            <w:r w:rsidR="00AF7759" w:rsidRPr="00DA6FD4">
              <w:rPr>
                <w:rFonts w:eastAsiaTheme="minorHAnsi" w:cs="Arial"/>
                <w:color w:val="000000" w:themeColor="text1"/>
                <w:sz w:val="22"/>
                <w:szCs w:val="22"/>
              </w:rPr>
              <w:t>.</w:t>
            </w:r>
          </w:p>
          <w:p w14:paraId="37C91C88" w14:textId="62C94EF2" w:rsidR="0050754D" w:rsidRPr="00DA6FD4" w:rsidRDefault="0050754D" w:rsidP="00AF7759">
            <w:pPr>
              <w:widowControl/>
              <w:tabs>
                <w:tab w:val="left" w:pos="396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Мерзлые грунты сильнотрещиноваты</w:t>
            </w:r>
            <w:r w:rsidR="00DA6FD4">
              <w:rPr>
                <w:rFonts w:eastAsiaTheme="minorHAnsi" w:cs="Arial"/>
                <w:color w:val="000000" w:themeColor="text1"/>
                <w:sz w:val="22"/>
                <w:szCs w:val="22"/>
              </w:rPr>
              <w:t>е</w:t>
            </w:r>
            <w:r w:rsidRPr="00DA6FD4">
              <w:rPr>
                <w:rFonts w:eastAsiaTheme="minorHAnsi" w:cs="Arial"/>
                <w:color w:val="000000" w:themeColor="text1"/>
                <w:sz w:val="22"/>
                <w:szCs w:val="22"/>
              </w:rPr>
              <w:t>, разборны</w:t>
            </w:r>
            <w:r w:rsidR="00DA6FD4">
              <w:rPr>
                <w:rFonts w:eastAsiaTheme="minorHAnsi" w:cs="Arial"/>
                <w:color w:val="000000" w:themeColor="text1"/>
                <w:sz w:val="22"/>
                <w:szCs w:val="22"/>
              </w:rPr>
              <w:t>е</w:t>
            </w:r>
            <w:r w:rsidR="00742EFE" w:rsidRPr="00DA6FD4">
              <w:rPr>
                <w:rFonts w:eastAsiaTheme="minorHAnsi" w:cs="Arial"/>
                <w:color w:val="000000" w:themeColor="text1"/>
                <w:sz w:val="22"/>
                <w:szCs w:val="22"/>
              </w:rPr>
              <w:t xml:space="preserve"> </w:t>
            </w:r>
            <w:r w:rsidR="00462323" w:rsidRPr="00DA6FD4">
              <w:rPr>
                <w:rFonts w:eastAsiaTheme="minorHAnsi" w:cs="Arial"/>
                <w:color w:val="000000" w:themeColor="text1"/>
                <w:sz w:val="22"/>
                <w:szCs w:val="22"/>
              </w:rPr>
              <w:t xml:space="preserve">— </w:t>
            </w:r>
            <w:r w:rsidRPr="00DA6FD4">
              <w:rPr>
                <w:rFonts w:eastAsiaTheme="minorHAnsi" w:cs="Arial"/>
                <w:color w:val="000000" w:themeColor="text1"/>
                <w:sz w:val="22"/>
                <w:szCs w:val="22"/>
              </w:rPr>
              <w:t>качество грунта по RQD</w:t>
            </w:r>
            <w:r w:rsidR="00462323" w:rsidRPr="00DA6FD4">
              <w:rPr>
                <w:rFonts w:eastAsiaTheme="minorHAnsi" w:cs="Arial"/>
                <w:color w:val="000000" w:themeColor="text1"/>
                <w:sz w:val="22"/>
                <w:szCs w:val="22"/>
              </w:rPr>
              <w:t xml:space="preserve"> — </w:t>
            </w:r>
            <w:r w:rsidR="00091450">
              <w:rPr>
                <w:rFonts w:eastAsiaTheme="minorHAnsi" w:cs="Arial"/>
                <w:color w:val="000000" w:themeColor="text1"/>
                <w:sz w:val="22"/>
                <w:szCs w:val="22"/>
              </w:rPr>
              <w:t>очень плохое, плохое</w:t>
            </w:r>
          </w:p>
        </w:tc>
        <w:tc>
          <w:tcPr>
            <w:tcW w:w="4613" w:type="dxa"/>
          </w:tcPr>
          <w:p w14:paraId="395856FD" w14:textId="485F22F3" w:rsidR="00A0680C" w:rsidRPr="00DA6FD4" w:rsidRDefault="00C73045" w:rsidP="00AF7759">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В соответствии с ГОСТ Р 51776*</w:t>
            </w:r>
          </w:p>
        </w:tc>
      </w:tr>
      <w:tr w:rsidR="001F3675" w:rsidRPr="00D73892" w14:paraId="338BBAC8" w14:textId="77777777" w:rsidTr="00A0680C">
        <w:tc>
          <w:tcPr>
            <w:tcW w:w="2134" w:type="dxa"/>
          </w:tcPr>
          <w:p w14:paraId="4B235696" w14:textId="49E6B4DB" w:rsidR="001F3675" w:rsidRDefault="001F3675" w:rsidP="00AF7759">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Разъемная внутренняя керноприемная труба полого проходного шнека.</w:t>
            </w:r>
          </w:p>
        </w:tc>
        <w:tc>
          <w:tcPr>
            <w:tcW w:w="3171" w:type="dxa"/>
          </w:tcPr>
          <w:p w14:paraId="7A54BF42" w14:textId="04F173FC" w:rsidR="001F3675" w:rsidRDefault="001F3675" w:rsidP="00AF7759">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Скальные гр</w:t>
            </w:r>
            <w:r w:rsidR="00733ACF">
              <w:rPr>
                <w:rFonts w:eastAsiaTheme="minorHAnsi" w:cs="Arial"/>
                <w:color w:val="000000" w:themeColor="text1"/>
                <w:sz w:val="22"/>
                <w:szCs w:val="22"/>
              </w:rPr>
              <w:t>унты (при возможности бурения).</w:t>
            </w:r>
          </w:p>
          <w:p w14:paraId="5B484F4E" w14:textId="6904C1DE" w:rsidR="001F3675" w:rsidRDefault="001F3675" w:rsidP="00AF7759">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Пески</w:t>
            </w:r>
            <w:r w:rsidR="00C73045">
              <w:rPr>
                <w:rFonts w:eastAsiaTheme="minorHAnsi" w:cs="Arial"/>
                <w:color w:val="000000" w:themeColor="text1"/>
                <w:sz w:val="22"/>
                <w:szCs w:val="22"/>
              </w:rPr>
              <w:t>**</w:t>
            </w:r>
            <w:r w:rsidR="00733ACF">
              <w:rPr>
                <w:rFonts w:eastAsiaTheme="minorHAnsi" w:cs="Arial"/>
                <w:color w:val="000000" w:themeColor="text1"/>
                <w:sz w:val="22"/>
                <w:szCs w:val="22"/>
              </w:rPr>
              <w:t>.</w:t>
            </w:r>
          </w:p>
          <w:p w14:paraId="50D40117" w14:textId="5169A5C3" w:rsidR="001F3675" w:rsidRDefault="0003792E" w:rsidP="00AF7759">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Глинистые грунты.</w:t>
            </w:r>
          </w:p>
          <w:p w14:paraId="7DA47942" w14:textId="778D9E9C" w:rsidR="001F3675" w:rsidRDefault="00733ACF" w:rsidP="00AF7759">
            <w:pPr>
              <w:widowControl/>
              <w:tabs>
                <w:tab w:val="left" w:pos="3969"/>
              </w:tabs>
              <w:overflowPunct w:val="0"/>
              <w:spacing w:line="288"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О</w:t>
            </w:r>
            <w:r w:rsidR="00440269" w:rsidRPr="00D73892">
              <w:rPr>
                <w:rFonts w:eastAsiaTheme="minorHAnsi" w:cs="Arial"/>
                <w:color w:val="000000" w:themeColor="text1"/>
                <w:sz w:val="22"/>
                <w:szCs w:val="22"/>
              </w:rPr>
              <w:t>ргано</w:t>
            </w:r>
            <w:r>
              <w:rPr>
                <w:rFonts w:eastAsiaTheme="minorHAnsi" w:cs="Arial"/>
                <w:color w:val="000000" w:themeColor="text1"/>
                <w:sz w:val="22"/>
                <w:szCs w:val="22"/>
              </w:rPr>
              <w:t>-</w:t>
            </w:r>
            <w:r w:rsidR="00440269" w:rsidRPr="00D73892">
              <w:rPr>
                <w:rFonts w:eastAsiaTheme="minorHAnsi" w:cs="Arial"/>
                <w:color w:val="000000" w:themeColor="text1"/>
                <w:sz w:val="22"/>
                <w:szCs w:val="22"/>
              </w:rPr>
              <w:t>минеральные</w:t>
            </w:r>
            <w:r w:rsidR="001F3675" w:rsidRPr="00D73892">
              <w:rPr>
                <w:rFonts w:eastAsiaTheme="minorHAnsi" w:cs="Arial"/>
                <w:color w:val="000000" w:themeColor="text1"/>
                <w:sz w:val="22"/>
                <w:szCs w:val="22"/>
              </w:rPr>
              <w:t xml:space="preserve"> неконсолидированные</w:t>
            </w:r>
            <w:r w:rsidR="001F3675">
              <w:rPr>
                <w:rFonts w:eastAsiaTheme="minorHAnsi" w:cs="Arial"/>
                <w:color w:val="000000" w:themeColor="text1"/>
                <w:sz w:val="22"/>
                <w:szCs w:val="22"/>
              </w:rPr>
              <w:t xml:space="preserve"> грунты</w:t>
            </w:r>
            <w:r w:rsidR="00C73045">
              <w:rPr>
                <w:rFonts w:eastAsiaTheme="minorHAnsi" w:cs="Arial"/>
                <w:color w:val="000000" w:themeColor="text1"/>
                <w:sz w:val="22"/>
                <w:szCs w:val="22"/>
              </w:rPr>
              <w:t>**</w:t>
            </w:r>
            <w:r>
              <w:rPr>
                <w:rFonts w:eastAsiaTheme="minorHAnsi" w:cs="Arial"/>
                <w:color w:val="000000" w:themeColor="text1"/>
                <w:sz w:val="22"/>
                <w:szCs w:val="22"/>
              </w:rPr>
              <w:t>.</w:t>
            </w:r>
          </w:p>
          <w:p w14:paraId="25BD8B5D" w14:textId="1C49DD40" w:rsidR="0050754D" w:rsidRDefault="0050754D" w:rsidP="00091450">
            <w:pPr>
              <w:widowControl/>
              <w:tabs>
                <w:tab w:val="left" w:pos="3969"/>
              </w:tabs>
              <w:overflowPunct w:val="0"/>
              <w:spacing w:line="288" w:lineRule="auto"/>
              <w:textAlignment w:val="auto"/>
              <w:rPr>
                <w:rFonts w:eastAsiaTheme="minorHAnsi" w:cs="Arial"/>
                <w:color w:val="000000" w:themeColor="text1"/>
                <w:sz w:val="22"/>
                <w:szCs w:val="22"/>
              </w:rPr>
            </w:pPr>
            <w:r>
              <w:rPr>
                <w:rFonts w:eastAsiaTheme="minorHAnsi" w:cs="Arial"/>
                <w:color w:val="000000" w:themeColor="text1"/>
                <w:sz w:val="22"/>
                <w:szCs w:val="22"/>
              </w:rPr>
              <w:t>Органические грунты</w:t>
            </w:r>
            <w:r w:rsidR="00742EFE">
              <w:rPr>
                <w:rFonts w:eastAsiaTheme="minorHAnsi" w:cs="Arial"/>
                <w:color w:val="000000" w:themeColor="text1"/>
                <w:sz w:val="22"/>
                <w:szCs w:val="22"/>
              </w:rPr>
              <w:t>**</w:t>
            </w:r>
          </w:p>
        </w:tc>
        <w:tc>
          <w:tcPr>
            <w:tcW w:w="4613" w:type="dxa"/>
          </w:tcPr>
          <w:p w14:paraId="46B27D3A" w14:textId="14B3C01A" w:rsidR="00742EFE" w:rsidRPr="00DA6FD4" w:rsidRDefault="00742EFE" w:rsidP="00AF7759">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 xml:space="preserve">При бурении скальных грунтов </w:t>
            </w:r>
            <w:r w:rsidR="00DA6FD4" w:rsidRPr="00DA6FD4">
              <w:rPr>
                <w:rFonts w:eastAsiaTheme="minorHAnsi" w:cs="Arial"/>
                <w:color w:val="000000" w:themeColor="text1"/>
                <w:sz w:val="22"/>
                <w:szCs w:val="22"/>
              </w:rPr>
              <w:t xml:space="preserve">буровой инструмент </w:t>
            </w:r>
            <w:r w:rsidRPr="00DA6FD4">
              <w:rPr>
                <w:rFonts w:eastAsiaTheme="minorHAnsi" w:cs="Arial"/>
                <w:color w:val="000000" w:themeColor="text1"/>
                <w:sz w:val="22"/>
                <w:szCs w:val="22"/>
              </w:rPr>
              <w:t>рекомендуется оборудовать кернорвателем.</w:t>
            </w:r>
          </w:p>
          <w:p w14:paraId="73984493" w14:textId="3F3D3684" w:rsidR="001F3675" w:rsidRPr="00A0680C" w:rsidRDefault="00742EFE" w:rsidP="00733ACF">
            <w:pPr>
              <w:widowControl/>
              <w:tabs>
                <w:tab w:val="left" w:pos="989"/>
              </w:tabs>
              <w:overflowPunct w:val="0"/>
              <w:spacing w:line="288" w:lineRule="auto"/>
              <w:textAlignment w:val="auto"/>
              <w:rPr>
                <w:rFonts w:eastAsiaTheme="minorHAnsi" w:cs="Arial"/>
                <w:color w:val="000000" w:themeColor="text1"/>
                <w:sz w:val="22"/>
                <w:szCs w:val="22"/>
              </w:rPr>
            </w:pPr>
            <w:r w:rsidRPr="00DA6FD4">
              <w:rPr>
                <w:rFonts w:eastAsiaTheme="minorHAnsi" w:cs="Arial"/>
                <w:color w:val="000000" w:themeColor="text1"/>
                <w:sz w:val="22"/>
                <w:szCs w:val="22"/>
              </w:rPr>
              <w:t xml:space="preserve">При бурении дисперсных </w:t>
            </w:r>
            <w:r w:rsidR="001770D2" w:rsidRPr="00DA6FD4">
              <w:rPr>
                <w:rFonts w:eastAsiaTheme="minorHAnsi" w:cs="Arial"/>
                <w:color w:val="000000" w:themeColor="text1"/>
                <w:sz w:val="22"/>
                <w:szCs w:val="22"/>
              </w:rPr>
              <w:t>несвязных грунтов рекомендуется оборудовать нижним клапаном (например, лепестковым)</w:t>
            </w:r>
            <w:r w:rsidRPr="00D73892">
              <w:rPr>
                <w:rFonts w:eastAsiaTheme="minorHAnsi" w:cs="Arial"/>
                <w:color w:val="000000" w:themeColor="text1"/>
                <w:sz w:val="22"/>
                <w:szCs w:val="22"/>
              </w:rPr>
              <w:t xml:space="preserve"> </w:t>
            </w:r>
            <w:r w:rsidR="001770D2">
              <w:rPr>
                <w:rFonts w:eastAsiaTheme="minorHAnsi" w:cs="Arial"/>
                <w:color w:val="000000" w:themeColor="text1"/>
                <w:sz w:val="22"/>
                <w:szCs w:val="22"/>
              </w:rPr>
              <w:t>для удержания монолитов</w:t>
            </w:r>
          </w:p>
        </w:tc>
      </w:tr>
      <w:tr w:rsidR="00DC4F70" w:rsidRPr="00D73892" w14:paraId="231AB027" w14:textId="77777777" w:rsidTr="00A0680C">
        <w:tc>
          <w:tcPr>
            <w:tcW w:w="2134" w:type="dxa"/>
            <w:vMerge w:val="restart"/>
          </w:tcPr>
          <w:p w14:paraId="08A78A49" w14:textId="6ACC9A66" w:rsidR="00DC4F70" w:rsidRPr="00C92D34" w:rsidRDefault="00C92D34" w:rsidP="00594535">
            <w:pPr>
              <w:widowControl/>
              <w:tabs>
                <w:tab w:val="left" w:pos="3969"/>
              </w:tabs>
              <w:overflowPunct w:val="0"/>
              <w:spacing w:line="264" w:lineRule="auto"/>
              <w:textAlignment w:val="auto"/>
              <w:rPr>
                <w:rFonts w:eastAsiaTheme="minorHAnsi" w:cs="Arial"/>
                <w:color w:val="000000" w:themeColor="text1"/>
                <w:sz w:val="22"/>
                <w:szCs w:val="22"/>
              </w:rPr>
            </w:pPr>
            <w:r w:rsidRPr="00C92D34">
              <w:rPr>
                <w:rFonts w:eastAsiaTheme="minorHAnsi" w:cs="Arial"/>
                <w:color w:val="000000" w:themeColor="text1"/>
                <w:sz w:val="22"/>
                <w:szCs w:val="22"/>
              </w:rPr>
              <w:t>Вдавливаемый</w:t>
            </w:r>
          </w:p>
        </w:tc>
        <w:tc>
          <w:tcPr>
            <w:tcW w:w="3171" w:type="dxa"/>
          </w:tcPr>
          <w:p w14:paraId="37879D4A" w14:textId="2157A40B" w:rsidR="00DC4F70" w:rsidRPr="00D73892" w:rsidRDefault="00091450" w:rsidP="00594535">
            <w:pPr>
              <w:widowControl/>
              <w:tabs>
                <w:tab w:val="left" w:pos="3969"/>
              </w:tabs>
              <w:overflowPunct w:val="0"/>
              <w:spacing w:line="264" w:lineRule="auto"/>
              <w:textAlignment w:val="auto"/>
              <w:rPr>
                <w:rFonts w:eastAsiaTheme="minorHAnsi" w:cs="Arial"/>
                <w:color w:val="000000" w:themeColor="text1"/>
                <w:sz w:val="22"/>
                <w:szCs w:val="22"/>
              </w:rPr>
            </w:pPr>
            <w:r>
              <w:rPr>
                <w:rFonts w:eastAsiaTheme="minorHAnsi" w:cs="Arial"/>
                <w:color w:val="000000" w:themeColor="text1"/>
                <w:sz w:val="22"/>
                <w:szCs w:val="22"/>
              </w:rPr>
              <w:t>Глинистые полутвердой и</w:t>
            </w:r>
          </w:p>
          <w:p w14:paraId="26A72A49" w14:textId="77777777" w:rsidR="00DC4F70"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тугопластичной консистенции</w:t>
            </w:r>
          </w:p>
          <w:p w14:paraId="1E70C3E6" w14:textId="760E0024" w:rsidR="00742EFE" w:rsidRPr="00D73892" w:rsidRDefault="00742EFE" w:rsidP="00594535">
            <w:pPr>
              <w:widowControl/>
              <w:tabs>
                <w:tab w:val="left" w:pos="3969"/>
              </w:tabs>
              <w:overflowPunct w:val="0"/>
              <w:spacing w:line="264" w:lineRule="auto"/>
              <w:textAlignment w:val="auto"/>
              <w:rPr>
                <w:rFonts w:eastAsiaTheme="minorHAnsi" w:cs="Arial"/>
                <w:color w:val="000000" w:themeColor="text1"/>
                <w:sz w:val="22"/>
                <w:szCs w:val="22"/>
              </w:rPr>
            </w:pPr>
            <w:r>
              <w:rPr>
                <w:rFonts w:eastAsiaTheme="minorHAnsi" w:cs="Arial"/>
                <w:color w:val="000000" w:themeColor="text1"/>
                <w:sz w:val="22"/>
                <w:szCs w:val="22"/>
              </w:rPr>
              <w:t>(за исключением мерзлых грунтов)</w:t>
            </w:r>
          </w:p>
        </w:tc>
        <w:tc>
          <w:tcPr>
            <w:tcW w:w="4613" w:type="dxa"/>
          </w:tcPr>
          <w:p w14:paraId="67181CED" w14:textId="75ADF04A"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Толстостенный цилиндрический грунтонос (толщина стенок более 3 мм) с наружным углом заточки башмака 7°</w:t>
            </w:r>
            <w:r w:rsidR="00733ACF">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w:t>
            </w:r>
            <w:r w:rsidR="00733ACF">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2</w:t>
            </w:r>
            <w:r w:rsidR="00272D81" w:rsidRPr="00D73892">
              <w:rPr>
                <w:rFonts w:ascii="Calibri" w:eastAsiaTheme="minorHAnsi" w:hAnsi="Calibri" w:cs="Calibri"/>
                <w:color w:val="000000" w:themeColor="text1"/>
                <w:sz w:val="22"/>
                <w:szCs w:val="22"/>
              </w:rPr>
              <w:t>°</w:t>
            </w:r>
            <w:r w:rsidRPr="00D73892">
              <w:rPr>
                <w:rFonts w:eastAsiaTheme="minorHAnsi" w:cs="Arial"/>
                <w:color w:val="000000" w:themeColor="text1"/>
                <w:sz w:val="22"/>
                <w:szCs w:val="22"/>
              </w:rPr>
              <w:t xml:space="preserve">. Внутренний диаметр башмака меньше внутреннего диаметра грунтоприемной </w:t>
            </w:r>
            <w:r w:rsidRPr="00D73892">
              <w:rPr>
                <w:rFonts w:eastAsiaTheme="minorHAnsi" w:cs="Arial"/>
                <w:color w:val="000000" w:themeColor="text1"/>
                <w:sz w:val="22"/>
                <w:szCs w:val="22"/>
              </w:rPr>
              <w:lastRenderedPageBreak/>
              <w:t>гильзы на 2 мм. Скорость вдавливания грунтоноса 0,5—2,0 м/мин</w:t>
            </w:r>
          </w:p>
        </w:tc>
      </w:tr>
      <w:tr w:rsidR="00DC4F70" w:rsidRPr="00D73892" w14:paraId="60EB89D2" w14:textId="77777777" w:rsidTr="00A0680C">
        <w:tc>
          <w:tcPr>
            <w:tcW w:w="2134" w:type="dxa"/>
            <w:vMerge/>
          </w:tcPr>
          <w:p w14:paraId="51E48BE7" w14:textId="77777777"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p>
        </w:tc>
        <w:tc>
          <w:tcPr>
            <w:tcW w:w="3171" w:type="dxa"/>
          </w:tcPr>
          <w:p w14:paraId="17125440" w14:textId="77777777" w:rsidR="00DC4F70"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Глинистые мягкопластичной консистенции</w:t>
            </w:r>
          </w:p>
          <w:p w14:paraId="47D7FE8D" w14:textId="3536C6EF" w:rsidR="00742EFE" w:rsidRPr="00D73892" w:rsidRDefault="00742EFE" w:rsidP="00594535">
            <w:pPr>
              <w:widowControl/>
              <w:tabs>
                <w:tab w:val="left" w:pos="3969"/>
              </w:tabs>
              <w:overflowPunct w:val="0"/>
              <w:spacing w:line="264" w:lineRule="auto"/>
              <w:textAlignment w:val="auto"/>
              <w:rPr>
                <w:rFonts w:eastAsiaTheme="minorHAnsi" w:cs="Arial"/>
                <w:color w:val="000000" w:themeColor="text1"/>
                <w:sz w:val="22"/>
                <w:szCs w:val="22"/>
              </w:rPr>
            </w:pPr>
            <w:r>
              <w:rPr>
                <w:rFonts w:eastAsiaTheme="minorHAnsi" w:cs="Arial"/>
                <w:color w:val="000000" w:themeColor="text1"/>
                <w:sz w:val="22"/>
                <w:szCs w:val="22"/>
              </w:rPr>
              <w:t>(за исключением мерзлых грунтов)</w:t>
            </w:r>
          </w:p>
        </w:tc>
        <w:tc>
          <w:tcPr>
            <w:tcW w:w="4613" w:type="dxa"/>
          </w:tcPr>
          <w:p w14:paraId="2081D4A3" w14:textId="144CE04E"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Тонкостенный цилиндрический грунтонос (толщина стенки менее 3 мм), с наружным углом заточки башмака 10°— 1</w:t>
            </w:r>
            <w:r w:rsidR="00272D81" w:rsidRPr="00D73892">
              <w:rPr>
                <w:rFonts w:eastAsiaTheme="minorHAnsi" w:cs="Arial"/>
                <w:color w:val="000000" w:themeColor="text1"/>
                <w:sz w:val="22"/>
                <w:szCs w:val="22"/>
              </w:rPr>
              <w:t>2</w:t>
            </w:r>
            <w:r w:rsidR="00091450">
              <w:rPr>
                <w:rFonts w:eastAsiaTheme="minorHAnsi" w:cs="Arial"/>
                <w:color w:val="000000" w:themeColor="text1"/>
                <w:sz w:val="22"/>
                <w:szCs w:val="22"/>
              </w:rPr>
              <w:t>°.</w:t>
            </w:r>
          </w:p>
          <w:p w14:paraId="444D34B3" w14:textId="0C344A68"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Внутренний диаметр башмака меньше внутреннего диаметра грунтоприемной гильзы на 1 мм. Грунтоносы с частично перекрываемым входным отверстием. Скорость вдавливания — не менее 0,5—2,0 м/мин</w:t>
            </w:r>
          </w:p>
        </w:tc>
      </w:tr>
      <w:tr w:rsidR="000D3E17" w:rsidRPr="00D73892" w14:paraId="739FD140" w14:textId="77777777" w:rsidTr="00A0680C">
        <w:tc>
          <w:tcPr>
            <w:tcW w:w="2134" w:type="dxa"/>
          </w:tcPr>
          <w:p w14:paraId="4713327A" w14:textId="6ABF611D" w:rsidR="000D3E17"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 xml:space="preserve">Вдавливаемый </w:t>
            </w:r>
            <w:r w:rsidR="00D70557" w:rsidRPr="00D73892">
              <w:rPr>
                <w:rFonts w:eastAsiaTheme="minorHAnsi" w:cs="Arial"/>
                <w:color w:val="000000" w:themeColor="text1"/>
                <w:sz w:val="22"/>
                <w:szCs w:val="22"/>
              </w:rPr>
              <w:t>(в том числе вакуумный)</w:t>
            </w:r>
          </w:p>
        </w:tc>
        <w:tc>
          <w:tcPr>
            <w:tcW w:w="3171" w:type="dxa"/>
          </w:tcPr>
          <w:p w14:paraId="6A7F1ED1" w14:textId="3F8BF3BF" w:rsidR="00C73045"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Пески рыхлые</w:t>
            </w:r>
            <w:r w:rsidR="00C73045">
              <w:rPr>
                <w:rFonts w:eastAsiaTheme="minorHAnsi" w:cs="Arial"/>
                <w:color w:val="000000" w:themeColor="text1"/>
                <w:sz w:val="22"/>
                <w:szCs w:val="22"/>
              </w:rPr>
              <w:t>**</w:t>
            </w:r>
            <w:r w:rsidR="00733ACF">
              <w:rPr>
                <w:rFonts w:eastAsiaTheme="minorHAnsi" w:cs="Arial"/>
                <w:color w:val="000000" w:themeColor="text1"/>
                <w:sz w:val="22"/>
                <w:szCs w:val="22"/>
              </w:rPr>
              <w:t>.</w:t>
            </w:r>
          </w:p>
          <w:p w14:paraId="3A015079" w14:textId="3430688D"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 xml:space="preserve">Глинистые </w:t>
            </w:r>
            <w:r w:rsidR="00C73045">
              <w:rPr>
                <w:rFonts w:eastAsiaTheme="minorHAnsi" w:cs="Arial"/>
                <w:color w:val="000000" w:themeColor="text1"/>
                <w:sz w:val="22"/>
                <w:szCs w:val="22"/>
              </w:rPr>
              <w:t>грунты</w:t>
            </w:r>
          </w:p>
          <w:p w14:paraId="4DE3ABF8" w14:textId="65D2D290" w:rsidR="00C73045"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текучепластичной и текучей консистенции</w:t>
            </w:r>
            <w:r w:rsidR="00733ACF">
              <w:rPr>
                <w:rFonts w:eastAsiaTheme="minorHAnsi" w:cs="Arial"/>
                <w:color w:val="000000" w:themeColor="text1"/>
                <w:sz w:val="22"/>
                <w:szCs w:val="22"/>
              </w:rPr>
              <w:t>**.</w:t>
            </w:r>
          </w:p>
          <w:p w14:paraId="3E5ADA6B" w14:textId="60F79947" w:rsidR="000D3E17"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Органо­минеральные и органические</w:t>
            </w:r>
            <w:r w:rsidR="00733ACF">
              <w:rPr>
                <w:rFonts w:eastAsiaTheme="minorHAnsi" w:cs="Arial"/>
                <w:color w:val="000000" w:themeColor="text1"/>
                <w:sz w:val="22"/>
                <w:szCs w:val="22"/>
              </w:rPr>
              <w:t xml:space="preserve"> грунты**</w:t>
            </w:r>
          </w:p>
          <w:p w14:paraId="46844F75" w14:textId="3E79FE75" w:rsidR="00742EFE" w:rsidRPr="00D73892" w:rsidRDefault="00742EFE" w:rsidP="00594535">
            <w:pPr>
              <w:widowControl/>
              <w:tabs>
                <w:tab w:val="left" w:pos="3969"/>
              </w:tabs>
              <w:overflowPunct w:val="0"/>
              <w:spacing w:line="264" w:lineRule="auto"/>
              <w:textAlignment w:val="auto"/>
              <w:rPr>
                <w:rFonts w:eastAsiaTheme="minorHAnsi" w:cs="Arial"/>
                <w:color w:val="000000" w:themeColor="text1"/>
                <w:sz w:val="22"/>
                <w:szCs w:val="22"/>
              </w:rPr>
            </w:pPr>
            <w:r>
              <w:rPr>
                <w:rFonts w:eastAsiaTheme="minorHAnsi" w:cs="Arial"/>
                <w:color w:val="000000" w:themeColor="text1"/>
                <w:sz w:val="22"/>
                <w:szCs w:val="22"/>
              </w:rPr>
              <w:t>(за исключением мерзлых грунтов)</w:t>
            </w:r>
          </w:p>
        </w:tc>
        <w:tc>
          <w:tcPr>
            <w:tcW w:w="4613" w:type="dxa"/>
          </w:tcPr>
          <w:p w14:paraId="5CE90CE0" w14:textId="1C6A62DB" w:rsidR="000D3E17"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Грунтоносы цилиндрической или прямоугольной формы. В нижней части грунтоноса располагаются затворные устройства для перекрытия входного отверстия. Угол заточки башмака грунтоноса 10°</w:t>
            </w:r>
            <w:r w:rsidR="00CE0557">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w:t>
            </w:r>
            <w:r w:rsidR="00CE0557">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2</w:t>
            </w:r>
            <w:r w:rsidR="00272D81" w:rsidRPr="00D73892">
              <w:rPr>
                <w:rFonts w:ascii="Calibri" w:eastAsiaTheme="minorHAnsi" w:hAnsi="Calibri" w:cs="Calibri"/>
                <w:color w:val="000000" w:themeColor="text1"/>
                <w:sz w:val="22"/>
                <w:szCs w:val="22"/>
              </w:rPr>
              <w:t>°</w:t>
            </w:r>
            <w:r w:rsidRPr="00D73892">
              <w:rPr>
                <w:rFonts w:eastAsiaTheme="minorHAnsi" w:cs="Arial"/>
                <w:color w:val="000000" w:themeColor="text1"/>
                <w:sz w:val="22"/>
                <w:szCs w:val="22"/>
              </w:rPr>
              <w:t>. Внутренний диаметр (сторона) башмака грунтоноса на 0,5—1,0 мм меньше внутреннего диаметра (стороны) грунтоприемной гильзы. Скорость вдавливания 0,5—2,0 м/мин</w:t>
            </w:r>
          </w:p>
        </w:tc>
      </w:tr>
      <w:tr w:rsidR="000D3E17" w:rsidRPr="00D73892" w14:paraId="717DCF0C" w14:textId="77777777" w:rsidTr="00A0680C">
        <w:tc>
          <w:tcPr>
            <w:tcW w:w="2134" w:type="dxa"/>
          </w:tcPr>
          <w:p w14:paraId="552B8952" w14:textId="5EE47DBD" w:rsidR="00C73045"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Забивной, вибрационный</w:t>
            </w:r>
          </w:p>
        </w:tc>
        <w:tc>
          <w:tcPr>
            <w:tcW w:w="3171" w:type="dxa"/>
          </w:tcPr>
          <w:p w14:paraId="77AFB8AE" w14:textId="63B364BA"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Пески средней плотности</w:t>
            </w:r>
            <w:r w:rsidR="00272D81" w:rsidRPr="00D73892">
              <w:rPr>
                <w:rFonts w:eastAsiaTheme="minorHAnsi" w:cs="Arial"/>
                <w:color w:val="000000" w:themeColor="text1"/>
                <w:sz w:val="22"/>
                <w:szCs w:val="22"/>
              </w:rPr>
              <w:t xml:space="preserve"> сложения</w:t>
            </w:r>
            <w:r w:rsidR="00C73045">
              <w:rPr>
                <w:rFonts w:eastAsiaTheme="minorHAnsi" w:cs="Arial"/>
                <w:color w:val="000000" w:themeColor="text1"/>
                <w:sz w:val="22"/>
                <w:szCs w:val="22"/>
              </w:rPr>
              <w:t>**</w:t>
            </w:r>
            <w:r w:rsidR="00CE0557">
              <w:rPr>
                <w:rFonts w:eastAsiaTheme="minorHAnsi" w:cs="Arial"/>
                <w:color w:val="000000" w:themeColor="text1"/>
                <w:sz w:val="22"/>
                <w:szCs w:val="22"/>
              </w:rPr>
              <w:t>.</w:t>
            </w:r>
          </w:p>
          <w:p w14:paraId="58D49954" w14:textId="77777777" w:rsidR="00C73045"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 xml:space="preserve">Глинистые с </w:t>
            </w:r>
            <w:r w:rsidRPr="00CE0557">
              <w:rPr>
                <w:rFonts w:eastAsiaTheme="minorHAnsi" w:cs="Arial"/>
                <w:i/>
                <w:color w:val="000000" w:themeColor="text1"/>
                <w:sz w:val="22"/>
                <w:szCs w:val="22"/>
              </w:rPr>
              <w:t>l</w:t>
            </w:r>
            <w:r w:rsidRPr="00CE0557">
              <w:rPr>
                <w:rFonts w:eastAsiaTheme="minorHAnsi" w:cs="Arial"/>
                <w:i/>
                <w:color w:val="000000" w:themeColor="text1"/>
                <w:sz w:val="22"/>
                <w:szCs w:val="22"/>
                <w:vertAlign w:val="subscript"/>
              </w:rPr>
              <w:t>L</w:t>
            </w:r>
            <w:r w:rsidRPr="00D73892">
              <w:rPr>
                <w:rFonts w:eastAsiaTheme="minorHAnsi" w:cs="Arial"/>
                <w:color w:val="000000" w:themeColor="text1"/>
                <w:sz w:val="22"/>
                <w:szCs w:val="22"/>
              </w:rPr>
              <w:t xml:space="preserve"> &lt; 0,75</w:t>
            </w:r>
          </w:p>
          <w:p w14:paraId="023FFF69" w14:textId="6F0B0AD2" w:rsidR="000D3E17" w:rsidRPr="00D73892" w:rsidRDefault="00C73045" w:rsidP="00594535">
            <w:pPr>
              <w:widowControl/>
              <w:tabs>
                <w:tab w:val="left" w:pos="3969"/>
              </w:tabs>
              <w:overflowPunct w:val="0"/>
              <w:spacing w:line="264" w:lineRule="auto"/>
              <w:textAlignment w:val="auto"/>
              <w:rPr>
                <w:rFonts w:eastAsiaTheme="minorHAnsi" w:cs="Arial"/>
                <w:color w:val="000000" w:themeColor="text1"/>
                <w:sz w:val="22"/>
                <w:szCs w:val="22"/>
              </w:rPr>
            </w:pPr>
            <w:r>
              <w:rPr>
                <w:rFonts w:eastAsiaTheme="minorHAnsi" w:cs="Arial"/>
                <w:color w:val="000000" w:themeColor="text1"/>
                <w:sz w:val="22"/>
                <w:szCs w:val="22"/>
              </w:rPr>
              <w:t>(за исключением мерзлых грунтов)</w:t>
            </w:r>
          </w:p>
        </w:tc>
        <w:tc>
          <w:tcPr>
            <w:tcW w:w="4613" w:type="dxa"/>
          </w:tcPr>
          <w:p w14:paraId="636D0545" w14:textId="49338529" w:rsidR="00DC4F70" w:rsidRPr="00D73892" w:rsidRDefault="00DC4F70" w:rsidP="00594535">
            <w:pPr>
              <w:widowControl/>
              <w:tabs>
                <w:tab w:val="left" w:pos="3969"/>
              </w:tabs>
              <w:overflowPunct w:val="0"/>
              <w:spacing w:line="264"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Грунтонос цилиндрической формы. Угол заточки башмака грунтоноса 15°</w:t>
            </w:r>
            <w:r w:rsidR="00CE0557">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w:t>
            </w:r>
            <w:r w:rsidR="00CE0557">
              <w:rPr>
                <w:rFonts w:eastAsiaTheme="minorHAnsi" w:cs="Arial"/>
                <w:color w:val="000000" w:themeColor="text1"/>
                <w:sz w:val="22"/>
                <w:szCs w:val="22"/>
              </w:rPr>
              <w:t xml:space="preserve"> </w:t>
            </w:r>
            <w:r w:rsidR="00272D81" w:rsidRPr="00D73892">
              <w:rPr>
                <w:rFonts w:eastAsiaTheme="minorHAnsi" w:cs="Arial"/>
                <w:color w:val="000000" w:themeColor="text1"/>
                <w:sz w:val="22"/>
                <w:szCs w:val="22"/>
              </w:rPr>
              <w:t>3</w:t>
            </w:r>
            <w:r w:rsidR="00272D81" w:rsidRPr="00D73892">
              <w:rPr>
                <w:rFonts w:ascii="Calibri" w:eastAsiaTheme="minorHAnsi" w:hAnsi="Calibri" w:cs="Calibri"/>
                <w:color w:val="000000" w:themeColor="text1"/>
                <w:sz w:val="22"/>
                <w:szCs w:val="22"/>
              </w:rPr>
              <w:t>°</w:t>
            </w:r>
            <w:r w:rsidRPr="00D73892">
              <w:rPr>
                <w:rFonts w:eastAsiaTheme="minorHAnsi" w:cs="Arial"/>
                <w:color w:val="000000" w:themeColor="text1"/>
                <w:sz w:val="22"/>
                <w:szCs w:val="22"/>
              </w:rPr>
              <w:t xml:space="preserve">, внутренний диаметр башмака грунтоноса меньше внутреннего диаметра </w:t>
            </w:r>
            <w:proofErr w:type="spellStart"/>
            <w:r w:rsidRPr="00D73892">
              <w:rPr>
                <w:rFonts w:eastAsiaTheme="minorHAnsi" w:cs="Arial"/>
                <w:color w:val="000000" w:themeColor="text1"/>
                <w:sz w:val="22"/>
                <w:szCs w:val="22"/>
              </w:rPr>
              <w:t>грунтоприемной</w:t>
            </w:r>
            <w:proofErr w:type="spellEnd"/>
            <w:r w:rsidRPr="00D73892">
              <w:rPr>
                <w:rFonts w:eastAsiaTheme="minorHAnsi" w:cs="Arial"/>
                <w:color w:val="000000" w:themeColor="text1"/>
                <w:sz w:val="22"/>
                <w:szCs w:val="22"/>
              </w:rPr>
              <w:t xml:space="preserve"> гильзы на 2 мм.</w:t>
            </w:r>
          </w:p>
          <w:p w14:paraId="6C3612D8" w14:textId="0F716FDF" w:rsidR="000D3E17" w:rsidRPr="00D73892" w:rsidRDefault="00DC4F70" w:rsidP="00594535">
            <w:pPr>
              <w:widowControl/>
              <w:tabs>
                <w:tab w:val="left" w:pos="3969"/>
              </w:tabs>
              <w:overflowPunct w:val="0"/>
              <w:spacing w:line="264" w:lineRule="auto"/>
              <w:ind w:firstLine="284"/>
              <w:jc w:val="both"/>
              <w:textAlignment w:val="auto"/>
              <w:rPr>
                <w:rFonts w:eastAsiaTheme="minorHAnsi" w:cs="Arial"/>
                <w:color w:val="000000" w:themeColor="text1"/>
                <w:sz w:val="22"/>
                <w:szCs w:val="22"/>
              </w:rPr>
            </w:pPr>
            <w:r w:rsidRPr="00CE0557">
              <w:rPr>
                <w:rFonts w:eastAsiaTheme="minorHAnsi" w:cs="Arial"/>
                <w:color w:val="000000" w:themeColor="text1"/>
                <w:spacing w:val="40"/>
                <w:sz w:val="22"/>
                <w:szCs w:val="22"/>
              </w:rPr>
              <w:t>Примечание</w:t>
            </w:r>
            <w:r w:rsidR="00D70557" w:rsidRPr="00D73892">
              <w:rPr>
                <w:rFonts w:eastAsiaTheme="minorHAnsi" w:cs="Arial"/>
                <w:color w:val="000000" w:themeColor="text1"/>
                <w:sz w:val="22"/>
                <w:szCs w:val="22"/>
              </w:rPr>
              <w:t xml:space="preserve"> </w:t>
            </w:r>
            <w:r w:rsidRPr="00D73892">
              <w:rPr>
                <w:rFonts w:eastAsiaTheme="minorHAnsi" w:cs="Arial"/>
                <w:color w:val="000000" w:themeColor="text1"/>
                <w:sz w:val="22"/>
                <w:szCs w:val="22"/>
              </w:rPr>
              <w:t>— Керноприемный стакан должен состоять из двух полугильз с лепестками в нижней части для удержания монолитов</w:t>
            </w:r>
            <w:r w:rsidR="00594535">
              <w:rPr>
                <w:rFonts w:eastAsiaTheme="minorHAnsi" w:cs="Arial"/>
                <w:color w:val="000000" w:themeColor="text1"/>
                <w:sz w:val="22"/>
                <w:szCs w:val="22"/>
              </w:rPr>
              <w:t>.</w:t>
            </w:r>
          </w:p>
        </w:tc>
      </w:tr>
      <w:tr w:rsidR="00A0680C" w:rsidRPr="00D73892" w14:paraId="0AA97203" w14:textId="77777777" w:rsidTr="00974FA2">
        <w:tc>
          <w:tcPr>
            <w:tcW w:w="9918" w:type="dxa"/>
            <w:gridSpan w:val="3"/>
          </w:tcPr>
          <w:p w14:paraId="5AAFC11E" w14:textId="172DA574" w:rsidR="00A0680C" w:rsidRPr="00DA6FD4" w:rsidRDefault="00462323" w:rsidP="00594535">
            <w:pPr>
              <w:widowControl/>
              <w:tabs>
                <w:tab w:val="left" w:pos="3969"/>
              </w:tabs>
              <w:overflowPunct w:val="0"/>
              <w:spacing w:line="264" w:lineRule="auto"/>
              <w:ind w:firstLine="284"/>
              <w:jc w:val="both"/>
              <w:textAlignment w:val="auto"/>
              <w:rPr>
                <w:rFonts w:eastAsiaTheme="minorHAnsi" w:cs="Arial"/>
                <w:color w:val="000000" w:themeColor="text1"/>
                <w:sz w:val="22"/>
                <w:szCs w:val="22"/>
              </w:rPr>
            </w:pPr>
            <w:r>
              <w:rPr>
                <w:rFonts w:eastAsiaTheme="minorHAnsi" w:cs="Arial"/>
                <w:color w:val="000000" w:themeColor="text1"/>
                <w:sz w:val="22"/>
                <w:szCs w:val="22"/>
              </w:rPr>
              <w:t xml:space="preserve">* </w:t>
            </w:r>
            <w:r w:rsidR="00A0680C" w:rsidRPr="00DA6FD4">
              <w:rPr>
                <w:rFonts w:eastAsiaTheme="minorHAnsi" w:cs="Arial"/>
                <w:color w:val="000000" w:themeColor="text1"/>
                <w:sz w:val="22"/>
                <w:szCs w:val="22"/>
              </w:rPr>
              <w:t>Допус</w:t>
            </w:r>
            <w:r w:rsidR="00CE0557" w:rsidRPr="00DA6FD4">
              <w:rPr>
                <w:rFonts w:eastAsiaTheme="minorHAnsi" w:cs="Arial"/>
                <w:color w:val="000000" w:themeColor="text1"/>
                <w:sz w:val="22"/>
                <w:szCs w:val="22"/>
              </w:rPr>
              <w:t>кается</w:t>
            </w:r>
            <w:r w:rsidR="00A0680C" w:rsidRPr="00DA6FD4">
              <w:rPr>
                <w:rFonts w:eastAsiaTheme="minorHAnsi" w:cs="Arial"/>
                <w:color w:val="000000" w:themeColor="text1"/>
                <w:sz w:val="22"/>
                <w:szCs w:val="22"/>
              </w:rPr>
              <w:t xml:space="preserve"> использова</w:t>
            </w:r>
            <w:r w:rsidR="00DA6FD4" w:rsidRPr="00DA6FD4">
              <w:rPr>
                <w:rFonts w:eastAsiaTheme="minorHAnsi" w:cs="Arial"/>
                <w:color w:val="000000" w:themeColor="text1"/>
                <w:sz w:val="22"/>
                <w:szCs w:val="22"/>
              </w:rPr>
              <w:t>ть</w:t>
            </w:r>
            <w:r w:rsidR="00A0680C" w:rsidRPr="00DA6FD4">
              <w:rPr>
                <w:rFonts w:eastAsiaTheme="minorHAnsi" w:cs="Arial"/>
                <w:color w:val="000000" w:themeColor="text1"/>
                <w:sz w:val="22"/>
                <w:szCs w:val="22"/>
              </w:rPr>
              <w:t xml:space="preserve"> двойны</w:t>
            </w:r>
            <w:r w:rsidR="00DA6FD4" w:rsidRPr="00DA6FD4">
              <w:rPr>
                <w:rFonts w:eastAsiaTheme="minorHAnsi" w:cs="Arial"/>
                <w:color w:val="000000" w:themeColor="text1"/>
                <w:sz w:val="22"/>
                <w:szCs w:val="22"/>
              </w:rPr>
              <w:t>е</w:t>
            </w:r>
            <w:r w:rsidR="00A0680C" w:rsidRPr="00DA6FD4">
              <w:rPr>
                <w:rFonts w:eastAsiaTheme="minorHAnsi" w:cs="Arial"/>
                <w:color w:val="000000" w:themeColor="text1"/>
                <w:sz w:val="22"/>
                <w:szCs w:val="22"/>
              </w:rPr>
              <w:t xml:space="preserve"> колонковы</w:t>
            </w:r>
            <w:r w:rsidR="00DA6FD4" w:rsidRPr="00DA6FD4">
              <w:rPr>
                <w:rFonts w:eastAsiaTheme="minorHAnsi" w:cs="Arial"/>
                <w:color w:val="000000" w:themeColor="text1"/>
                <w:sz w:val="22"/>
                <w:szCs w:val="22"/>
              </w:rPr>
              <w:t>е</w:t>
            </w:r>
            <w:r w:rsidR="00A0680C" w:rsidRPr="00DA6FD4">
              <w:rPr>
                <w:rFonts w:eastAsiaTheme="minorHAnsi" w:cs="Arial"/>
                <w:color w:val="000000" w:themeColor="text1"/>
                <w:sz w:val="22"/>
                <w:szCs w:val="22"/>
              </w:rPr>
              <w:t xml:space="preserve"> труб</w:t>
            </w:r>
            <w:r w:rsidR="00DA6FD4" w:rsidRPr="00DA6FD4">
              <w:rPr>
                <w:rFonts w:eastAsiaTheme="minorHAnsi" w:cs="Arial"/>
                <w:color w:val="000000" w:themeColor="text1"/>
                <w:sz w:val="22"/>
                <w:szCs w:val="22"/>
              </w:rPr>
              <w:t>ы</w:t>
            </w:r>
            <w:r w:rsidR="00A0680C" w:rsidRPr="00DA6FD4">
              <w:rPr>
                <w:rFonts w:eastAsiaTheme="minorHAnsi" w:cs="Arial"/>
                <w:color w:val="000000" w:themeColor="text1"/>
                <w:sz w:val="22"/>
                <w:szCs w:val="22"/>
              </w:rPr>
              <w:t>, аналогичны</w:t>
            </w:r>
            <w:r w:rsidR="00DA6FD4" w:rsidRPr="00DA6FD4">
              <w:rPr>
                <w:rFonts w:eastAsiaTheme="minorHAnsi" w:cs="Arial"/>
                <w:color w:val="000000" w:themeColor="text1"/>
                <w:sz w:val="22"/>
                <w:szCs w:val="22"/>
              </w:rPr>
              <w:t>е</w:t>
            </w:r>
            <w:r w:rsidR="00A0680C" w:rsidRPr="00DA6FD4">
              <w:rPr>
                <w:rFonts w:eastAsiaTheme="minorHAnsi" w:cs="Arial"/>
                <w:color w:val="000000" w:themeColor="text1"/>
                <w:sz w:val="22"/>
                <w:szCs w:val="22"/>
              </w:rPr>
              <w:t xml:space="preserve"> по конструкции, </w:t>
            </w:r>
            <w:r w:rsidR="00DA6FD4" w:rsidRPr="00DA6FD4">
              <w:rPr>
                <w:rFonts w:eastAsiaTheme="minorHAnsi" w:cs="Arial"/>
                <w:color w:val="000000" w:themeColor="text1"/>
                <w:sz w:val="22"/>
                <w:szCs w:val="22"/>
              </w:rPr>
              <w:t>но</w:t>
            </w:r>
            <w:r w:rsidR="00A0680C" w:rsidRPr="00DA6FD4">
              <w:rPr>
                <w:rFonts w:eastAsiaTheme="minorHAnsi" w:cs="Arial"/>
                <w:color w:val="000000" w:themeColor="text1"/>
                <w:sz w:val="22"/>
                <w:szCs w:val="22"/>
              </w:rPr>
              <w:t xml:space="preserve"> других типоразмеров</w:t>
            </w:r>
            <w:r w:rsidRPr="00DA6FD4">
              <w:rPr>
                <w:rFonts w:eastAsiaTheme="minorHAnsi" w:cs="Arial"/>
                <w:color w:val="000000" w:themeColor="text1"/>
                <w:sz w:val="22"/>
                <w:szCs w:val="22"/>
              </w:rPr>
              <w:t xml:space="preserve"> — </w:t>
            </w:r>
            <w:r w:rsidR="00A0680C" w:rsidRPr="00DA6FD4">
              <w:rPr>
                <w:rFonts w:eastAsiaTheme="minorHAnsi" w:cs="Arial"/>
                <w:color w:val="000000" w:themeColor="text1"/>
                <w:sz w:val="22"/>
                <w:szCs w:val="22"/>
              </w:rPr>
              <w:t>при условии обеспечения образцов необходим</w:t>
            </w:r>
            <w:r w:rsidR="00CE0557" w:rsidRPr="00DA6FD4">
              <w:rPr>
                <w:rFonts w:eastAsiaTheme="minorHAnsi" w:cs="Arial"/>
                <w:color w:val="000000" w:themeColor="text1"/>
                <w:sz w:val="22"/>
                <w:szCs w:val="22"/>
              </w:rPr>
              <w:t>ых</w:t>
            </w:r>
            <w:r w:rsidR="00A0680C" w:rsidRPr="00DA6FD4">
              <w:rPr>
                <w:rFonts w:eastAsiaTheme="minorHAnsi" w:cs="Arial"/>
                <w:color w:val="000000" w:themeColor="text1"/>
                <w:sz w:val="22"/>
                <w:szCs w:val="22"/>
              </w:rPr>
              <w:t xml:space="preserve"> размера и качества.</w:t>
            </w:r>
          </w:p>
          <w:p w14:paraId="00A66626" w14:textId="4AA0805E" w:rsidR="00C73045" w:rsidRPr="00D73892" w:rsidRDefault="00C73045" w:rsidP="00594535">
            <w:pPr>
              <w:widowControl/>
              <w:tabs>
                <w:tab w:val="left" w:pos="3969"/>
              </w:tabs>
              <w:overflowPunct w:val="0"/>
              <w:spacing w:line="264" w:lineRule="auto"/>
              <w:ind w:firstLine="284"/>
              <w:jc w:val="both"/>
              <w:textAlignment w:val="auto"/>
              <w:rPr>
                <w:rFonts w:eastAsiaTheme="minorHAnsi" w:cs="Arial"/>
                <w:color w:val="000000" w:themeColor="text1"/>
                <w:sz w:val="22"/>
                <w:szCs w:val="22"/>
              </w:rPr>
            </w:pPr>
            <w:r w:rsidRPr="00DA6FD4">
              <w:rPr>
                <w:rFonts w:eastAsiaTheme="minorHAnsi" w:cs="Arial"/>
                <w:color w:val="000000" w:themeColor="text1"/>
                <w:sz w:val="22"/>
                <w:szCs w:val="22"/>
              </w:rPr>
              <w:t>**</w:t>
            </w:r>
            <w:r w:rsidR="00462323" w:rsidRPr="00DA6FD4">
              <w:rPr>
                <w:rFonts w:eastAsiaTheme="minorHAnsi" w:cs="Arial"/>
                <w:color w:val="000000" w:themeColor="text1"/>
                <w:sz w:val="22"/>
                <w:szCs w:val="22"/>
              </w:rPr>
              <w:t xml:space="preserve"> </w:t>
            </w:r>
            <w:r w:rsidRPr="00DA6FD4">
              <w:rPr>
                <w:rFonts w:eastAsiaTheme="minorHAnsi" w:cs="Arial"/>
                <w:color w:val="000000" w:themeColor="text1"/>
                <w:sz w:val="22"/>
                <w:szCs w:val="22"/>
              </w:rPr>
              <w:t>Применимость грунтоносов для отбора монолитов немерзлых несвязных грунтов, а также</w:t>
            </w:r>
            <w:r w:rsidR="00742EFE" w:rsidRPr="00DA6FD4">
              <w:rPr>
                <w:rFonts w:eastAsiaTheme="minorHAnsi" w:cs="Arial"/>
                <w:color w:val="000000" w:themeColor="text1"/>
                <w:sz w:val="22"/>
                <w:szCs w:val="22"/>
              </w:rPr>
              <w:t xml:space="preserve"> слабых грунтов, таких как</w:t>
            </w:r>
            <w:r w:rsidRPr="00DA6FD4">
              <w:rPr>
                <w:rFonts w:eastAsiaTheme="minorHAnsi" w:cs="Arial"/>
                <w:color w:val="000000" w:themeColor="text1"/>
                <w:sz w:val="22"/>
                <w:szCs w:val="22"/>
              </w:rPr>
              <w:t xml:space="preserve"> глинисты</w:t>
            </w:r>
            <w:r w:rsidR="00742EFE" w:rsidRPr="00DA6FD4">
              <w:rPr>
                <w:rFonts w:eastAsiaTheme="minorHAnsi" w:cs="Arial"/>
                <w:color w:val="000000" w:themeColor="text1"/>
                <w:sz w:val="22"/>
                <w:szCs w:val="22"/>
              </w:rPr>
              <w:t>е</w:t>
            </w:r>
            <w:r w:rsidRPr="00DA6FD4">
              <w:rPr>
                <w:rFonts w:eastAsiaTheme="minorHAnsi" w:cs="Arial"/>
                <w:color w:val="000000" w:themeColor="text1"/>
                <w:sz w:val="22"/>
                <w:szCs w:val="22"/>
              </w:rPr>
              <w:t xml:space="preserve"> грунты текучепластичной и тек</w:t>
            </w:r>
            <w:r w:rsidR="00742EFE" w:rsidRPr="00DA6FD4">
              <w:rPr>
                <w:rFonts w:eastAsiaTheme="minorHAnsi" w:cs="Arial"/>
                <w:color w:val="000000" w:themeColor="text1"/>
                <w:sz w:val="22"/>
                <w:szCs w:val="22"/>
              </w:rPr>
              <w:t>учей консистенции, илы, сапропели,</w:t>
            </w:r>
            <w:r w:rsidRPr="00DA6FD4">
              <w:rPr>
                <w:rFonts w:eastAsiaTheme="minorHAnsi" w:cs="Arial"/>
                <w:color w:val="000000" w:themeColor="text1"/>
                <w:sz w:val="22"/>
                <w:szCs w:val="22"/>
              </w:rPr>
              <w:t xml:space="preserve"> имеет ряд ограничений, таких как</w:t>
            </w:r>
            <w:r w:rsidR="00742EFE" w:rsidRPr="00DA6FD4">
              <w:rPr>
                <w:rFonts w:eastAsiaTheme="minorHAnsi" w:cs="Arial"/>
                <w:color w:val="000000" w:themeColor="text1"/>
                <w:sz w:val="22"/>
                <w:szCs w:val="22"/>
              </w:rPr>
              <w:t>:</w:t>
            </w:r>
            <w:r w:rsidRPr="00DA6FD4">
              <w:rPr>
                <w:rFonts w:eastAsiaTheme="minorHAnsi" w:cs="Arial"/>
                <w:color w:val="000000" w:themeColor="text1"/>
                <w:sz w:val="22"/>
                <w:szCs w:val="22"/>
              </w:rPr>
              <w:t xml:space="preserve"> отбор ниже уровня </w:t>
            </w:r>
            <w:r w:rsidR="0023608C" w:rsidRPr="00DA6FD4">
              <w:rPr>
                <w:rFonts w:eastAsiaTheme="minorHAnsi" w:cs="Arial"/>
                <w:color w:val="000000" w:themeColor="text1"/>
                <w:sz w:val="22"/>
                <w:szCs w:val="22"/>
              </w:rPr>
              <w:t>подземных вод в водоносном горизонте</w:t>
            </w:r>
            <w:r w:rsidRPr="00DA6FD4">
              <w:rPr>
                <w:rFonts w:eastAsiaTheme="minorHAnsi" w:cs="Arial"/>
                <w:color w:val="000000" w:themeColor="text1"/>
                <w:sz w:val="22"/>
                <w:szCs w:val="22"/>
              </w:rPr>
              <w:t xml:space="preserve">, риск уплотнения или разуплотнения при проходке и подъеме. В случае применения грунтоносов для отбора монолитов несвязных грунтов метод отбора следует обосновывать в </w:t>
            </w:r>
            <w:r w:rsidR="00CE0557" w:rsidRPr="00DA6FD4">
              <w:rPr>
                <w:rFonts w:eastAsiaTheme="minorHAnsi" w:cs="Arial"/>
                <w:color w:val="000000" w:themeColor="text1"/>
                <w:sz w:val="22"/>
                <w:szCs w:val="22"/>
              </w:rPr>
              <w:t>п</w:t>
            </w:r>
            <w:r w:rsidR="00462323" w:rsidRPr="00DA6FD4">
              <w:rPr>
                <w:rFonts w:eastAsiaTheme="minorHAnsi" w:cs="Arial"/>
                <w:color w:val="000000" w:themeColor="text1"/>
                <w:sz w:val="22"/>
                <w:szCs w:val="22"/>
              </w:rPr>
              <w:t>рограмме инженерных изысканий.</w:t>
            </w:r>
          </w:p>
        </w:tc>
      </w:tr>
    </w:tbl>
    <w:p w14:paraId="6692C40C" w14:textId="77777777" w:rsidR="009D578C" w:rsidRPr="00D73892" w:rsidRDefault="009D578C">
      <w:pPr>
        <w:widowControl/>
        <w:textAlignment w:val="auto"/>
        <w:rPr>
          <w:b/>
          <w:bCs/>
          <w:kern w:val="2"/>
          <w:sz w:val="28"/>
          <w:szCs w:val="32"/>
        </w:rPr>
      </w:pPr>
      <w:r w:rsidRPr="00D73892">
        <w:br w:type="page"/>
      </w:r>
    </w:p>
    <w:p w14:paraId="51C4861A" w14:textId="77AA97E9" w:rsidR="00B4190F" w:rsidRPr="00D73892" w:rsidRDefault="00B4190F" w:rsidP="004817BD">
      <w:pPr>
        <w:pStyle w:val="1"/>
        <w:ind w:firstLine="0"/>
        <w:jc w:val="center"/>
      </w:pPr>
      <w:bookmarkStart w:id="27" w:name="_Toc206748331"/>
      <w:bookmarkEnd w:id="26"/>
      <w:r w:rsidRPr="00D73892">
        <w:lastRenderedPageBreak/>
        <w:t>Приложение В</w:t>
      </w:r>
      <w:bookmarkEnd w:id="27"/>
    </w:p>
    <w:p w14:paraId="316633D2" w14:textId="547909BC" w:rsidR="00B4190F" w:rsidRPr="00D73892" w:rsidRDefault="00B4190F" w:rsidP="004817BD">
      <w:pPr>
        <w:pStyle w:val="1"/>
        <w:tabs>
          <w:tab w:val="left" w:pos="3969"/>
        </w:tabs>
        <w:spacing w:before="0" w:after="0" w:line="360" w:lineRule="auto"/>
        <w:ind w:firstLine="0"/>
        <w:jc w:val="center"/>
        <w:rPr>
          <w:rFonts w:cs="Arial"/>
          <w:sz w:val="24"/>
          <w:szCs w:val="24"/>
        </w:rPr>
      </w:pPr>
      <w:bookmarkStart w:id="28" w:name="_Toc206748332"/>
      <w:r w:rsidRPr="00D73892">
        <w:rPr>
          <w:rFonts w:cs="Arial"/>
          <w:sz w:val="24"/>
          <w:szCs w:val="24"/>
        </w:rPr>
        <w:t>(</w:t>
      </w:r>
      <w:r w:rsidR="004817BD" w:rsidRPr="00D73892">
        <w:rPr>
          <w:rFonts w:cs="Arial"/>
          <w:sz w:val="24"/>
          <w:szCs w:val="24"/>
        </w:rPr>
        <w:t>справочное</w:t>
      </w:r>
      <w:r w:rsidRPr="00D73892">
        <w:rPr>
          <w:rFonts w:cs="Arial"/>
          <w:sz w:val="24"/>
          <w:szCs w:val="24"/>
        </w:rPr>
        <w:t>)</w:t>
      </w:r>
      <w:r w:rsidRPr="00D73892">
        <w:rPr>
          <w:rFonts w:cs="Arial"/>
        </w:rPr>
        <w:br/>
      </w:r>
      <w:r w:rsidRPr="00D73892">
        <w:rPr>
          <w:rFonts w:cs="Arial"/>
          <w:sz w:val="24"/>
          <w:szCs w:val="24"/>
        </w:rPr>
        <w:t>Минимальные размеры монолитов, отбираемых из буровых скважин</w:t>
      </w:r>
      <w:bookmarkEnd w:id="28"/>
    </w:p>
    <w:p w14:paraId="4DF2CBE2" w14:textId="77777777" w:rsidR="00CE0557" w:rsidRDefault="00CE0557" w:rsidP="004817BD">
      <w:pPr>
        <w:widowControl/>
        <w:tabs>
          <w:tab w:val="left" w:pos="3969"/>
        </w:tabs>
        <w:overflowPunct w:val="0"/>
        <w:spacing w:line="360" w:lineRule="auto"/>
        <w:textAlignment w:val="auto"/>
        <w:rPr>
          <w:rFonts w:eastAsiaTheme="minorHAnsi" w:cs="Arial"/>
          <w:color w:val="000000" w:themeColor="text1"/>
          <w:sz w:val="24"/>
          <w:szCs w:val="24"/>
        </w:rPr>
      </w:pPr>
    </w:p>
    <w:p w14:paraId="4D2D3DC1" w14:textId="3794439E" w:rsidR="004D7FAF" w:rsidRPr="00D73892" w:rsidRDefault="004817BD" w:rsidP="00CE0557">
      <w:pPr>
        <w:widowControl/>
        <w:tabs>
          <w:tab w:val="left" w:pos="3969"/>
        </w:tabs>
        <w:overflowPunct w:val="0"/>
        <w:spacing w:line="300" w:lineRule="auto"/>
        <w:textAlignment w:val="auto"/>
        <w:rPr>
          <w:rFonts w:eastAsiaTheme="minorHAnsi" w:cs="Arial"/>
          <w:color w:val="000000" w:themeColor="text1"/>
          <w:sz w:val="24"/>
          <w:szCs w:val="24"/>
        </w:rPr>
      </w:pPr>
      <w:r w:rsidRPr="00CE0557">
        <w:rPr>
          <w:rFonts w:eastAsiaTheme="minorHAnsi" w:cs="Arial"/>
          <w:color w:val="000000" w:themeColor="text1"/>
          <w:spacing w:val="40"/>
          <w:sz w:val="24"/>
          <w:szCs w:val="24"/>
        </w:rPr>
        <w:t>Таблица</w:t>
      </w:r>
      <w:r w:rsidRPr="00D73892">
        <w:rPr>
          <w:rFonts w:eastAsiaTheme="minorHAnsi" w:cs="Arial"/>
          <w:color w:val="000000" w:themeColor="text1"/>
          <w:sz w:val="24"/>
          <w:szCs w:val="24"/>
        </w:rPr>
        <w:t xml:space="preserve"> В</w:t>
      </w:r>
      <w:r w:rsidR="00462323">
        <w:rPr>
          <w:rFonts w:eastAsiaTheme="minorHAnsi" w:cs="Arial"/>
          <w:color w:val="000000" w:themeColor="text1"/>
          <w:sz w:val="24"/>
          <w:szCs w:val="24"/>
        </w:rPr>
        <w:t>.</w:t>
      </w:r>
      <w:r w:rsidRPr="00D73892">
        <w:rPr>
          <w:rFonts w:eastAsiaTheme="minorHAnsi" w:cs="Arial"/>
          <w:color w:val="000000" w:themeColor="text1"/>
          <w:sz w:val="24"/>
          <w:szCs w:val="24"/>
        </w:rPr>
        <w:t>1</w:t>
      </w:r>
    </w:p>
    <w:tbl>
      <w:tblPr>
        <w:tblStyle w:val="aff2"/>
        <w:tblW w:w="9918" w:type="dxa"/>
        <w:tblLook w:val="04A0" w:firstRow="1" w:lastRow="0" w:firstColumn="1" w:lastColumn="0" w:noHBand="0" w:noVBand="1"/>
      </w:tblPr>
      <w:tblGrid>
        <w:gridCol w:w="3681"/>
        <w:gridCol w:w="1701"/>
        <w:gridCol w:w="2268"/>
        <w:gridCol w:w="2268"/>
      </w:tblGrid>
      <w:tr w:rsidR="00DC4F70" w:rsidRPr="00D73892" w14:paraId="4AE9FA97" w14:textId="77777777" w:rsidTr="00594535">
        <w:tc>
          <w:tcPr>
            <w:tcW w:w="3681" w:type="dxa"/>
            <w:tcBorders>
              <w:bottom w:val="double" w:sz="4" w:space="0" w:color="auto"/>
            </w:tcBorders>
          </w:tcPr>
          <w:p w14:paraId="2004A4B2" w14:textId="0D92CC6C" w:rsidR="00DC4F70" w:rsidRPr="00D73892" w:rsidRDefault="00DC4F70"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Грунты</w:t>
            </w:r>
          </w:p>
        </w:tc>
        <w:tc>
          <w:tcPr>
            <w:tcW w:w="1701" w:type="dxa"/>
            <w:tcBorders>
              <w:bottom w:val="double" w:sz="4" w:space="0" w:color="auto"/>
            </w:tcBorders>
          </w:tcPr>
          <w:p w14:paraId="6D2F0FA3" w14:textId="1452B322" w:rsidR="00DC4F70" w:rsidRPr="00D73892" w:rsidRDefault="00DC4F70"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Минимальная высота монолита</w:t>
            </w:r>
            <w:r w:rsidR="00C55342" w:rsidRPr="00D73892">
              <w:rPr>
                <w:rFonts w:eastAsiaTheme="minorHAnsi" w:cs="Arial"/>
                <w:color w:val="000000" w:themeColor="text1"/>
                <w:sz w:val="22"/>
                <w:szCs w:val="22"/>
              </w:rPr>
              <w:t>, мм</w:t>
            </w:r>
          </w:p>
        </w:tc>
        <w:tc>
          <w:tcPr>
            <w:tcW w:w="2268" w:type="dxa"/>
            <w:tcBorders>
              <w:bottom w:val="double" w:sz="4" w:space="0" w:color="auto"/>
            </w:tcBorders>
          </w:tcPr>
          <w:p w14:paraId="4177CB4A" w14:textId="13ADE855" w:rsidR="00DC4F70" w:rsidRPr="00D73892" w:rsidRDefault="00DC4F70"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Минимальный диаметр монолита</w:t>
            </w:r>
            <w:r w:rsidR="00C55342" w:rsidRPr="00D73892">
              <w:rPr>
                <w:rFonts w:eastAsiaTheme="minorHAnsi" w:cs="Arial"/>
                <w:color w:val="000000" w:themeColor="text1"/>
                <w:sz w:val="22"/>
                <w:szCs w:val="22"/>
              </w:rPr>
              <w:t>, мм</w:t>
            </w:r>
          </w:p>
        </w:tc>
        <w:tc>
          <w:tcPr>
            <w:tcW w:w="2268" w:type="dxa"/>
            <w:tcBorders>
              <w:bottom w:val="double" w:sz="4" w:space="0" w:color="auto"/>
            </w:tcBorders>
          </w:tcPr>
          <w:p w14:paraId="2BBE9F17" w14:textId="11314635" w:rsidR="00DC4F70" w:rsidRPr="00D73892" w:rsidRDefault="00DC4F70" w:rsidP="00CE0557">
            <w:pPr>
              <w:widowControl/>
              <w:tabs>
                <w:tab w:val="left" w:pos="3969"/>
              </w:tabs>
              <w:overflowPunct w:val="0"/>
              <w:spacing w:line="300" w:lineRule="auto"/>
              <w:jc w:val="center"/>
              <w:textAlignment w:val="auto"/>
              <w:rPr>
                <w:rFonts w:eastAsiaTheme="minorHAnsi" w:cs="Arial"/>
                <w:color w:val="000000" w:themeColor="text1"/>
                <w:sz w:val="22"/>
                <w:szCs w:val="22"/>
                <w:rtl/>
                <w:lang w:val="en-US" w:bidi="he-IL"/>
              </w:rPr>
            </w:pPr>
            <w:r w:rsidRPr="00D73892">
              <w:rPr>
                <w:rFonts w:eastAsiaTheme="minorHAnsi" w:cs="Arial"/>
                <w:color w:val="000000" w:themeColor="text1"/>
                <w:sz w:val="22"/>
                <w:szCs w:val="22"/>
              </w:rPr>
              <w:t>Размер нарушенной периферийной зоны</w:t>
            </w:r>
            <w:r w:rsidR="00C55342" w:rsidRPr="00D73892">
              <w:rPr>
                <w:rFonts w:eastAsiaTheme="minorHAnsi" w:cs="Arial"/>
                <w:color w:val="000000" w:themeColor="text1"/>
                <w:sz w:val="22"/>
                <w:szCs w:val="22"/>
              </w:rPr>
              <w:t>, мм</w:t>
            </w:r>
          </w:p>
        </w:tc>
      </w:tr>
      <w:tr w:rsidR="00DC4F70" w:rsidRPr="00D73892" w14:paraId="5B56DF05" w14:textId="77777777" w:rsidTr="00594535">
        <w:tc>
          <w:tcPr>
            <w:tcW w:w="3681" w:type="dxa"/>
            <w:tcBorders>
              <w:top w:val="double" w:sz="4" w:space="0" w:color="auto"/>
            </w:tcBorders>
          </w:tcPr>
          <w:p w14:paraId="0D3F4667" w14:textId="2E1E12AA" w:rsidR="00DC4F70" w:rsidRPr="00D73892" w:rsidRDefault="00DC4F70" w:rsidP="00CE0557">
            <w:pPr>
              <w:widowControl/>
              <w:tabs>
                <w:tab w:val="left" w:pos="3969"/>
              </w:tabs>
              <w:overflowPunct w:val="0"/>
              <w:spacing w:line="300" w:lineRule="auto"/>
              <w:textAlignment w:val="auto"/>
              <w:rPr>
                <w:rFonts w:eastAsiaTheme="minorHAnsi" w:cs="Arial"/>
                <w:color w:val="000000" w:themeColor="text1"/>
                <w:sz w:val="22"/>
                <w:szCs w:val="22"/>
              </w:rPr>
            </w:pPr>
            <w:r w:rsidRPr="00D73892">
              <w:rPr>
                <w:rFonts w:eastAsiaTheme="minorHAnsi" w:cs="Arial"/>
                <w:color w:val="000000" w:themeColor="text1"/>
                <w:sz w:val="22"/>
                <w:szCs w:val="22"/>
              </w:rPr>
              <w:t>Скальные</w:t>
            </w:r>
          </w:p>
        </w:tc>
        <w:tc>
          <w:tcPr>
            <w:tcW w:w="1701" w:type="dxa"/>
            <w:tcBorders>
              <w:top w:val="double" w:sz="4" w:space="0" w:color="auto"/>
            </w:tcBorders>
          </w:tcPr>
          <w:p w14:paraId="4F7CA533" w14:textId="4E61BF6B" w:rsidR="00DC4F70" w:rsidRPr="00D73892"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100</w:t>
            </w:r>
          </w:p>
        </w:tc>
        <w:tc>
          <w:tcPr>
            <w:tcW w:w="2268" w:type="dxa"/>
            <w:tcBorders>
              <w:top w:val="double" w:sz="4" w:space="0" w:color="auto"/>
            </w:tcBorders>
          </w:tcPr>
          <w:p w14:paraId="7BDA6FD0" w14:textId="1A833768" w:rsidR="00DC4F70" w:rsidRPr="00D73892"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lang w:val="en-US"/>
              </w:rPr>
            </w:pPr>
            <w:r w:rsidRPr="00D73892">
              <w:rPr>
                <w:rFonts w:eastAsiaTheme="minorHAnsi" w:cs="Arial"/>
                <w:color w:val="000000" w:themeColor="text1"/>
                <w:sz w:val="22"/>
                <w:szCs w:val="22"/>
                <w:lang w:val="en-US"/>
              </w:rPr>
              <w:t>70 (54)</w:t>
            </w:r>
          </w:p>
        </w:tc>
        <w:tc>
          <w:tcPr>
            <w:tcW w:w="2268" w:type="dxa"/>
            <w:tcBorders>
              <w:top w:val="double" w:sz="4" w:space="0" w:color="auto"/>
            </w:tcBorders>
          </w:tcPr>
          <w:p w14:paraId="06007A0C" w14:textId="43AED4ED" w:rsidR="00DC4F70" w:rsidRPr="00D73892"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D73892">
              <w:rPr>
                <w:rFonts w:eastAsiaTheme="minorHAnsi" w:cs="Arial"/>
                <w:color w:val="000000" w:themeColor="text1"/>
                <w:sz w:val="22"/>
                <w:szCs w:val="22"/>
              </w:rPr>
              <w:t>3</w:t>
            </w:r>
          </w:p>
        </w:tc>
      </w:tr>
      <w:tr w:rsidR="00DC4F70" w:rsidRPr="006A1D18" w14:paraId="40CD8E90" w14:textId="77777777" w:rsidTr="004E12E8">
        <w:tc>
          <w:tcPr>
            <w:tcW w:w="3681" w:type="dxa"/>
          </w:tcPr>
          <w:p w14:paraId="4C3D8154" w14:textId="44704118" w:rsidR="00DC4F70" w:rsidRPr="0023608C" w:rsidRDefault="00DC4F70" w:rsidP="00CE0557">
            <w:pPr>
              <w:widowControl/>
              <w:tabs>
                <w:tab w:val="left" w:pos="3969"/>
              </w:tabs>
              <w:overflowPunct w:val="0"/>
              <w:spacing w:line="300" w:lineRule="auto"/>
              <w:textAlignment w:val="auto"/>
              <w:rPr>
                <w:rFonts w:eastAsiaTheme="minorHAnsi" w:cs="Arial"/>
                <w:color w:val="000000" w:themeColor="text1"/>
                <w:sz w:val="22"/>
                <w:szCs w:val="22"/>
              </w:rPr>
            </w:pPr>
            <w:r w:rsidRPr="0023608C">
              <w:rPr>
                <w:rFonts w:eastAsiaTheme="minorHAnsi" w:cs="Arial"/>
                <w:color w:val="000000" w:themeColor="text1"/>
                <w:sz w:val="22"/>
                <w:szCs w:val="22"/>
              </w:rPr>
              <w:t>Пески</w:t>
            </w:r>
          </w:p>
        </w:tc>
        <w:tc>
          <w:tcPr>
            <w:tcW w:w="1701" w:type="dxa"/>
          </w:tcPr>
          <w:p w14:paraId="6E97506D" w14:textId="379D9FF4" w:rsidR="00DC4F70" w:rsidRPr="0023608C"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rPr>
            </w:pPr>
            <w:r w:rsidRPr="0023608C">
              <w:rPr>
                <w:rFonts w:eastAsiaTheme="minorHAnsi" w:cs="Arial"/>
                <w:color w:val="000000" w:themeColor="text1"/>
                <w:sz w:val="22"/>
                <w:szCs w:val="22"/>
                <w:lang w:val="en-US"/>
              </w:rPr>
              <w:t>150</w:t>
            </w:r>
          </w:p>
        </w:tc>
        <w:tc>
          <w:tcPr>
            <w:tcW w:w="2268" w:type="dxa"/>
          </w:tcPr>
          <w:p w14:paraId="3DF5486E" w14:textId="376A76A6" w:rsidR="00DC4F70" w:rsidRPr="0023608C"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lang w:val="en-US"/>
              </w:rPr>
            </w:pPr>
            <w:r w:rsidRPr="0023608C">
              <w:rPr>
                <w:rFonts w:eastAsiaTheme="minorHAnsi" w:cs="Arial"/>
                <w:color w:val="000000" w:themeColor="text1"/>
                <w:sz w:val="22"/>
                <w:szCs w:val="22"/>
                <w:lang w:val="en-US"/>
              </w:rPr>
              <w:t>100 (75)</w:t>
            </w:r>
          </w:p>
        </w:tc>
        <w:tc>
          <w:tcPr>
            <w:tcW w:w="2268" w:type="dxa"/>
          </w:tcPr>
          <w:p w14:paraId="05E86DEB" w14:textId="36F516AB" w:rsidR="00DC4F70" w:rsidRPr="0023608C" w:rsidRDefault="00C55342" w:rsidP="00CE0557">
            <w:pPr>
              <w:widowControl/>
              <w:tabs>
                <w:tab w:val="left" w:pos="3969"/>
              </w:tabs>
              <w:overflowPunct w:val="0"/>
              <w:spacing w:line="300" w:lineRule="auto"/>
              <w:jc w:val="center"/>
              <w:textAlignment w:val="auto"/>
              <w:rPr>
                <w:rFonts w:eastAsiaTheme="minorHAnsi" w:cs="Arial"/>
                <w:color w:val="000000" w:themeColor="text1"/>
                <w:sz w:val="22"/>
                <w:szCs w:val="22"/>
                <w:lang w:val="en-US"/>
              </w:rPr>
            </w:pPr>
            <w:r w:rsidRPr="0023608C">
              <w:rPr>
                <w:rFonts w:eastAsiaTheme="minorHAnsi" w:cs="Arial"/>
                <w:color w:val="000000" w:themeColor="text1"/>
                <w:sz w:val="22"/>
                <w:szCs w:val="22"/>
                <w:lang w:val="en-US"/>
              </w:rPr>
              <w:t>10</w:t>
            </w:r>
          </w:p>
        </w:tc>
      </w:tr>
      <w:tr w:rsidR="00DC4F70" w:rsidRPr="00D73892" w14:paraId="700FC085" w14:textId="77777777" w:rsidTr="004E12E8">
        <w:tc>
          <w:tcPr>
            <w:tcW w:w="3681" w:type="dxa"/>
          </w:tcPr>
          <w:p w14:paraId="28E2FB03" w14:textId="066A2962" w:rsidR="00DC4F70" w:rsidRPr="004341A9" w:rsidRDefault="00C55342" w:rsidP="00CE0557">
            <w:pPr>
              <w:widowControl/>
              <w:tabs>
                <w:tab w:val="left" w:pos="3969"/>
              </w:tabs>
              <w:overflowPunct w:val="0"/>
              <w:spacing w:line="300" w:lineRule="auto"/>
              <w:textAlignment w:val="auto"/>
              <w:rPr>
                <w:rFonts w:eastAsiaTheme="minorHAnsi" w:cs="Arial"/>
                <w:sz w:val="22"/>
                <w:szCs w:val="22"/>
              </w:rPr>
            </w:pPr>
            <w:r w:rsidRPr="004341A9">
              <w:rPr>
                <w:rFonts w:eastAsiaTheme="minorHAnsi" w:cs="Arial"/>
                <w:sz w:val="22"/>
                <w:szCs w:val="22"/>
              </w:rPr>
              <w:t>Глинистые</w:t>
            </w:r>
            <w:r w:rsidR="004D7FAF" w:rsidRPr="004341A9">
              <w:rPr>
                <w:rFonts w:eastAsiaTheme="minorHAnsi" w:cs="Arial"/>
                <w:sz w:val="22"/>
                <w:szCs w:val="22"/>
                <w:lang w:val="en-US"/>
              </w:rPr>
              <w:t xml:space="preserve"> </w:t>
            </w:r>
            <w:r w:rsidR="004D7FAF" w:rsidRPr="004341A9">
              <w:rPr>
                <w:rFonts w:eastAsiaTheme="minorHAnsi" w:cs="Arial"/>
                <w:sz w:val="22"/>
                <w:szCs w:val="22"/>
              </w:rPr>
              <w:t>грунты</w:t>
            </w:r>
            <w:r w:rsidRPr="004341A9">
              <w:rPr>
                <w:rFonts w:eastAsiaTheme="minorHAnsi" w:cs="Arial"/>
                <w:sz w:val="22"/>
                <w:szCs w:val="22"/>
              </w:rPr>
              <w:t xml:space="preserve"> </w:t>
            </w:r>
            <w:r w:rsidRPr="004341A9">
              <w:rPr>
                <w:rFonts w:eastAsiaTheme="minorHAnsi" w:cs="Arial"/>
                <w:i/>
                <w:sz w:val="22"/>
                <w:szCs w:val="22"/>
                <w:lang w:val="en-US"/>
              </w:rPr>
              <w:t>I</w:t>
            </w:r>
            <w:r w:rsidR="004D7FAF" w:rsidRPr="004341A9">
              <w:rPr>
                <w:rFonts w:eastAsiaTheme="minorHAnsi" w:cs="Arial"/>
                <w:i/>
                <w:sz w:val="22"/>
                <w:szCs w:val="22"/>
                <w:vertAlign w:val="subscript"/>
                <w:lang w:val="en-US"/>
              </w:rPr>
              <w:t>L</w:t>
            </w:r>
            <w:r w:rsidR="00594535" w:rsidRPr="00594535">
              <w:rPr>
                <w:rFonts w:eastAsiaTheme="minorHAnsi" w:cs="Arial"/>
                <w:sz w:val="22"/>
                <w:szCs w:val="22"/>
              </w:rPr>
              <w:t xml:space="preserve"> </w:t>
            </w:r>
            <w:r w:rsidR="004D7FAF" w:rsidRPr="004341A9">
              <w:rPr>
                <w:rFonts w:eastAsiaTheme="minorHAnsi" w:cs="Arial"/>
                <w:sz w:val="22"/>
                <w:szCs w:val="22"/>
                <w:lang w:val="en-US"/>
              </w:rPr>
              <w:t>&lt; 0</w:t>
            </w:r>
            <w:r w:rsidR="00906B92" w:rsidRPr="004341A9">
              <w:rPr>
                <w:rFonts w:eastAsiaTheme="minorHAnsi" w:cs="Arial"/>
                <w:sz w:val="22"/>
                <w:szCs w:val="22"/>
              </w:rPr>
              <w:t>,</w:t>
            </w:r>
            <w:r w:rsidR="004D7FAF" w:rsidRPr="004341A9">
              <w:rPr>
                <w:rFonts w:eastAsiaTheme="minorHAnsi" w:cs="Arial"/>
                <w:sz w:val="22"/>
                <w:szCs w:val="22"/>
                <w:lang w:val="en-US"/>
              </w:rPr>
              <w:t>25</w:t>
            </w:r>
          </w:p>
        </w:tc>
        <w:tc>
          <w:tcPr>
            <w:tcW w:w="1701" w:type="dxa"/>
          </w:tcPr>
          <w:p w14:paraId="26C46D9F" w14:textId="4415ED65"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200</w:t>
            </w:r>
          </w:p>
        </w:tc>
        <w:tc>
          <w:tcPr>
            <w:tcW w:w="2268" w:type="dxa"/>
          </w:tcPr>
          <w:p w14:paraId="58AE23D5" w14:textId="52447A2C"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100 (75)</w:t>
            </w:r>
          </w:p>
        </w:tc>
        <w:tc>
          <w:tcPr>
            <w:tcW w:w="2268" w:type="dxa"/>
          </w:tcPr>
          <w:p w14:paraId="2BA18FA0" w14:textId="0333C0A9"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w:t>
            </w:r>
          </w:p>
        </w:tc>
      </w:tr>
      <w:tr w:rsidR="00DC4F70" w:rsidRPr="00D73892" w14:paraId="529C11B8" w14:textId="77777777" w:rsidTr="004E12E8">
        <w:tc>
          <w:tcPr>
            <w:tcW w:w="3681" w:type="dxa"/>
          </w:tcPr>
          <w:p w14:paraId="27598E87" w14:textId="52E40660" w:rsidR="00DC4F70" w:rsidRPr="004341A9" w:rsidRDefault="00C55342" w:rsidP="0006282D">
            <w:pPr>
              <w:widowControl/>
              <w:tabs>
                <w:tab w:val="left" w:pos="3969"/>
              </w:tabs>
              <w:overflowPunct w:val="0"/>
              <w:spacing w:line="300" w:lineRule="auto"/>
              <w:textAlignment w:val="auto"/>
              <w:rPr>
                <w:rFonts w:eastAsiaTheme="minorHAnsi" w:cs="Arial"/>
                <w:sz w:val="22"/>
                <w:szCs w:val="22"/>
              </w:rPr>
            </w:pPr>
            <w:r w:rsidRPr="004341A9">
              <w:rPr>
                <w:rFonts w:eastAsiaTheme="minorHAnsi" w:cs="Arial"/>
                <w:sz w:val="22"/>
                <w:szCs w:val="22"/>
              </w:rPr>
              <w:t xml:space="preserve">Глинистые </w:t>
            </w:r>
            <w:r w:rsidR="0006282D" w:rsidRPr="004341A9">
              <w:rPr>
                <w:rFonts w:eastAsiaTheme="minorHAnsi" w:cs="Arial"/>
                <w:sz w:val="22"/>
                <w:szCs w:val="22"/>
              </w:rPr>
              <w:t xml:space="preserve">грунты </w:t>
            </w:r>
            <w:r w:rsidR="004D7FAF" w:rsidRPr="004341A9">
              <w:rPr>
                <w:rFonts w:eastAsiaTheme="minorHAnsi" w:cs="Arial"/>
                <w:sz w:val="22"/>
                <w:szCs w:val="22"/>
                <w:lang w:val="en-US"/>
              </w:rPr>
              <w:t>0</w:t>
            </w:r>
            <w:r w:rsidR="0006282D" w:rsidRPr="004341A9">
              <w:rPr>
                <w:rFonts w:eastAsiaTheme="minorHAnsi" w:cs="Arial"/>
                <w:sz w:val="22"/>
                <w:szCs w:val="22"/>
              </w:rPr>
              <w:t>,</w:t>
            </w:r>
            <w:r w:rsidR="004D7FAF" w:rsidRPr="004341A9">
              <w:rPr>
                <w:rFonts w:eastAsiaTheme="minorHAnsi" w:cs="Arial"/>
                <w:sz w:val="22"/>
                <w:szCs w:val="22"/>
                <w:lang w:val="en-US"/>
              </w:rPr>
              <w:t xml:space="preserve">25 ≤ </w:t>
            </w:r>
            <w:r w:rsidR="004D7FAF" w:rsidRPr="004341A9">
              <w:rPr>
                <w:rFonts w:eastAsiaTheme="minorHAnsi" w:cs="Arial"/>
                <w:i/>
                <w:sz w:val="22"/>
                <w:szCs w:val="22"/>
                <w:lang w:val="en-US"/>
              </w:rPr>
              <w:t>I</w:t>
            </w:r>
            <w:r w:rsidR="004D7FAF" w:rsidRPr="004341A9">
              <w:rPr>
                <w:rFonts w:eastAsiaTheme="minorHAnsi" w:cs="Arial"/>
                <w:i/>
                <w:sz w:val="22"/>
                <w:szCs w:val="22"/>
                <w:vertAlign w:val="subscript"/>
                <w:lang w:val="en-US"/>
              </w:rPr>
              <w:t>L</w:t>
            </w:r>
            <w:r w:rsidR="0006282D" w:rsidRPr="004341A9">
              <w:rPr>
                <w:rFonts w:eastAsiaTheme="minorHAnsi" w:cs="Arial"/>
                <w:sz w:val="22"/>
                <w:szCs w:val="22"/>
              </w:rPr>
              <w:t xml:space="preserve"> </w:t>
            </w:r>
            <w:r w:rsidR="004D7FAF" w:rsidRPr="004341A9">
              <w:rPr>
                <w:rFonts w:eastAsiaTheme="minorHAnsi" w:cs="Arial"/>
                <w:sz w:val="22"/>
                <w:szCs w:val="22"/>
                <w:lang w:val="en-US"/>
              </w:rPr>
              <w:t>&lt; 0</w:t>
            </w:r>
            <w:r w:rsidR="00906B92" w:rsidRPr="004341A9">
              <w:rPr>
                <w:rFonts w:eastAsiaTheme="minorHAnsi" w:cs="Arial"/>
                <w:sz w:val="22"/>
                <w:szCs w:val="22"/>
              </w:rPr>
              <w:t>,</w:t>
            </w:r>
            <w:r w:rsidR="004D7FAF" w:rsidRPr="004341A9">
              <w:rPr>
                <w:rFonts w:eastAsiaTheme="minorHAnsi" w:cs="Arial"/>
                <w:sz w:val="22"/>
                <w:szCs w:val="22"/>
              </w:rPr>
              <w:t>75</w:t>
            </w:r>
          </w:p>
        </w:tc>
        <w:tc>
          <w:tcPr>
            <w:tcW w:w="1701" w:type="dxa"/>
          </w:tcPr>
          <w:p w14:paraId="31BD8D36" w14:textId="54FC80F8"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200</w:t>
            </w:r>
          </w:p>
        </w:tc>
        <w:tc>
          <w:tcPr>
            <w:tcW w:w="2268" w:type="dxa"/>
          </w:tcPr>
          <w:p w14:paraId="4FDF24FC" w14:textId="6E293ECF"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100 (75)</w:t>
            </w:r>
          </w:p>
        </w:tc>
        <w:tc>
          <w:tcPr>
            <w:tcW w:w="2268" w:type="dxa"/>
          </w:tcPr>
          <w:p w14:paraId="3E9AC59E" w14:textId="1483935B" w:rsidR="00DC4F70"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w:t>
            </w:r>
          </w:p>
        </w:tc>
      </w:tr>
      <w:tr w:rsidR="00C55342" w:rsidRPr="00D73892" w14:paraId="2F390A57" w14:textId="77777777" w:rsidTr="004E12E8">
        <w:tc>
          <w:tcPr>
            <w:tcW w:w="3681" w:type="dxa"/>
          </w:tcPr>
          <w:p w14:paraId="168A55D1" w14:textId="19A4DD52" w:rsidR="00C55342" w:rsidRPr="004341A9" w:rsidRDefault="004D7FAF" w:rsidP="00CE0557">
            <w:pPr>
              <w:widowControl/>
              <w:tabs>
                <w:tab w:val="left" w:pos="3969"/>
              </w:tabs>
              <w:overflowPunct w:val="0"/>
              <w:spacing w:line="300" w:lineRule="auto"/>
              <w:textAlignment w:val="auto"/>
              <w:rPr>
                <w:rFonts w:eastAsiaTheme="minorHAnsi" w:cs="Arial"/>
                <w:sz w:val="22"/>
                <w:szCs w:val="22"/>
              </w:rPr>
            </w:pPr>
            <w:r w:rsidRPr="004341A9">
              <w:rPr>
                <w:rFonts w:eastAsiaTheme="minorHAnsi" w:cs="Arial"/>
                <w:sz w:val="22"/>
                <w:szCs w:val="22"/>
              </w:rPr>
              <w:t xml:space="preserve">Глинистые </w:t>
            </w:r>
            <w:r w:rsidR="0006282D" w:rsidRPr="004341A9">
              <w:rPr>
                <w:rFonts w:eastAsiaTheme="minorHAnsi" w:cs="Arial"/>
                <w:sz w:val="22"/>
                <w:szCs w:val="22"/>
              </w:rPr>
              <w:t xml:space="preserve">грунты </w:t>
            </w:r>
            <w:r w:rsidRPr="004341A9">
              <w:rPr>
                <w:rFonts w:eastAsiaTheme="minorHAnsi" w:cs="Arial"/>
                <w:sz w:val="22"/>
                <w:szCs w:val="22"/>
              </w:rPr>
              <w:t>0</w:t>
            </w:r>
            <w:r w:rsidR="00906B92" w:rsidRPr="004341A9">
              <w:rPr>
                <w:rFonts w:eastAsiaTheme="minorHAnsi" w:cs="Arial"/>
                <w:sz w:val="22"/>
                <w:szCs w:val="22"/>
              </w:rPr>
              <w:t>,</w:t>
            </w:r>
            <w:r w:rsidRPr="004341A9">
              <w:rPr>
                <w:rFonts w:eastAsiaTheme="minorHAnsi" w:cs="Arial"/>
                <w:sz w:val="22"/>
                <w:szCs w:val="22"/>
              </w:rPr>
              <w:t>75</w:t>
            </w:r>
            <w:r w:rsidRPr="004341A9">
              <w:rPr>
                <w:rFonts w:eastAsiaTheme="minorHAnsi" w:cs="Arial"/>
                <w:sz w:val="22"/>
                <w:szCs w:val="22"/>
                <w:lang w:val="en-US"/>
              </w:rPr>
              <w:t xml:space="preserve"> ≤ </w:t>
            </w:r>
            <w:r w:rsidRPr="004341A9">
              <w:rPr>
                <w:rFonts w:eastAsiaTheme="minorHAnsi" w:cs="Arial"/>
                <w:i/>
                <w:sz w:val="22"/>
                <w:szCs w:val="22"/>
                <w:lang w:val="en-US"/>
              </w:rPr>
              <w:t>I</w:t>
            </w:r>
            <w:r w:rsidRPr="004341A9">
              <w:rPr>
                <w:rFonts w:eastAsiaTheme="minorHAnsi" w:cs="Arial"/>
                <w:i/>
                <w:sz w:val="22"/>
                <w:szCs w:val="22"/>
                <w:vertAlign w:val="subscript"/>
                <w:lang w:val="en-US"/>
              </w:rPr>
              <w:t>L</w:t>
            </w:r>
          </w:p>
        </w:tc>
        <w:tc>
          <w:tcPr>
            <w:tcW w:w="1701" w:type="dxa"/>
          </w:tcPr>
          <w:p w14:paraId="540AF4B6" w14:textId="3F1F49A2"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150</w:t>
            </w:r>
          </w:p>
        </w:tc>
        <w:tc>
          <w:tcPr>
            <w:tcW w:w="2268" w:type="dxa"/>
          </w:tcPr>
          <w:p w14:paraId="435AD664" w14:textId="2FCD4D2A"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100 (75)</w:t>
            </w:r>
          </w:p>
        </w:tc>
        <w:tc>
          <w:tcPr>
            <w:tcW w:w="2268" w:type="dxa"/>
          </w:tcPr>
          <w:p w14:paraId="0EDF7FDD" w14:textId="16B8B54C"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5</w:t>
            </w:r>
          </w:p>
        </w:tc>
      </w:tr>
      <w:tr w:rsidR="00C55342" w:rsidRPr="00D73892" w14:paraId="35AE7BBC" w14:textId="77777777" w:rsidTr="00594535">
        <w:tc>
          <w:tcPr>
            <w:tcW w:w="3681" w:type="dxa"/>
          </w:tcPr>
          <w:p w14:paraId="64ED11C6" w14:textId="711FAE17" w:rsidR="00C55342" w:rsidRPr="00796C74" w:rsidRDefault="00C55342" w:rsidP="00CE0557">
            <w:pPr>
              <w:widowControl/>
              <w:tabs>
                <w:tab w:val="left" w:pos="3969"/>
              </w:tabs>
              <w:overflowPunct w:val="0"/>
              <w:spacing w:line="300" w:lineRule="auto"/>
              <w:textAlignment w:val="auto"/>
              <w:rPr>
                <w:rFonts w:eastAsiaTheme="minorHAnsi" w:cs="Arial"/>
                <w:sz w:val="22"/>
                <w:szCs w:val="22"/>
              </w:rPr>
            </w:pPr>
            <w:r w:rsidRPr="00796C74">
              <w:rPr>
                <w:rFonts w:eastAsiaTheme="minorHAnsi" w:cs="Arial"/>
                <w:sz w:val="22"/>
                <w:szCs w:val="22"/>
              </w:rPr>
              <w:t>Мерзлые пески, глинистые грунты, органогенно-минеральные</w:t>
            </w:r>
          </w:p>
        </w:tc>
        <w:tc>
          <w:tcPr>
            <w:tcW w:w="1701" w:type="dxa"/>
            <w:vAlign w:val="bottom"/>
          </w:tcPr>
          <w:p w14:paraId="75CFCE44" w14:textId="6A77A519"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250</w:t>
            </w:r>
          </w:p>
        </w:tc>
        <w:tc>
          <w:tcPr>
            <w:tcW w:w="2268" w:type="dxa"/>
            <w:vAlign w:val="bottom"/>
          </w:tcPr>
          <w:p w14:paraId="4028F1C7" w14:textId="73FC7518"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100 (85)</w:t>
            </w:r>
          </w:p>
        </w:tc>
        <w:tc>
          <w:tcPr>
            <w:tcW w:w="2268" w:type="dxa"/>
            <w:vAlign w:val="bottom"/>
          </w:tcPr>
          <w:p w14:paraId="7DD0287F" w14:textId="22C5627D"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5</w:t>
            </w:r>
          </w:p>
        </w:tc>
      </w:tr>
      <w:tr w:rsidR="00C55342" w:rsidRPr="00D73892" w14:paraId="6C34F905" w14:textId="77777777" w:rsidTr="004E12E8">
        <w:tc>
          <w:tcPr>
            <w:tcW w:w="3681" w:type="dxa"/>
          </w:tcPr>
          <w:p w14:paraId="562F7D93" w14:textId="484D79E2" w:rsidR="00C55342" w:rsidRPr="00796C74" w:rsidRDefault="00C55342" w:rsidP="00CE0557">
            <w:pPr>
              <w:widowControl/>
              <w:tabs>
                <w:tab w:val="left" w:pos="3969"/>
              </w:tabs>
              <w:overflowPunct w:val="0"/>
              <w:spacing w:line="300" w:lineRule="auto"/>
              <w:textAlignment w:val="auto"/>
              <w:rPr>
                <w:rFonts w:eastAsiaTheme="minorHAnsi" w:cs="Arial"/>
                <w:sz w:val="22"/>
                <w:szCs w:val="22"/>
              </w:rPr>
            </w:pPr>
            <w:r w:rsidRPr="00796C74">
              <w:rPr>
                <w:rFonts w:eastAsiaTheme="minorHAnsi" w:cs="Arial"/>
                <w:sz w:val="22"/>
                <w:szCs w:val="22"/>
              </w:rPr>
              <w:t>Органо-минеральные и биогенные</w:t>
            </w:r>
          </w:p>
        </w:tc>
        <w:tc>
          <w:tcPr>
            <w:tcW w:w="1701" w:type="dxa"/>
          </w:tcPr>
          <w:p w14:paraId="76F14E0F" w14:textId="3EB036ED"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150</w:t>
            </w:r>
          </w:p>
        </w:tc>
        <w:tc>
          <w:tcPr>
            <w:tcW w:w="2268" w:type="dxa"/>
          </w:tcPr>
          <w:p w14:paraId="224C979A" w14:textId="2B699941"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100 (75)</w:t>
            </w:r>
          </w:p>
        </w:tc>
        <w:tc>
          <w:tcPr>
            <w:tcW w:w="2268" w:type="dxa"/>
          </w:tcPr>
          <w:p w14:paraId="6F60B60D" w14:textId="7C0BF8CE" w:rsidR="00C55342" w:rsidRPr="00796C74" w:rsidRDefault="00C55342" w:rsidP="00CE0557">
            <w:pPr>
              <w:widowControl/>
              <w:tabs>
                <w:tab w:val="left" w:pos="3969"/>
              </w:tabs>
              <w:overflowPunct w:val="0"/>
              <w:spacing w:line="300" w:lineRule="auto"/>
              <w:jc w:val="center"/>
              <w:textAlignment w:val="auto"/>
              <w:rPr>
                <w:rFonts w:eastAsiaTheme="minorHAnsi" w:cs="Arial"/>
                <w:sz w:val="22"/>
                <w:szCs w:val="22"/>
              </w:rPr>
            </w:pPr>
            <w:r w:rsidRPr="00796C74">
              <w:rPr>
                <w:rFonts w:eastAsiaTheme="minorHAnsi" w:cs="Arial"/>
                <w:sz w:val="22"/>
                <w:szCs w:val="22"/>
              </w:rPr>
              <w:t>10</w:t>
            </w:r>
          </w:p>
        </w:tc>
      </w:tr>
      <w:tr w:rsidR="00C55342" w:rsidRPr="00D73892" w14:paraId="1DE0E997" w14:textId="77777777" w:rsidTr="004D7FAF">
        <w:tc>
          <w:tcPr>
            <w:tcW w:w="9918" w:type="dxa"/>
            <w:gridSpan w:val="4"/>
          </w:tcPr>
          <w:p w14:paraId="6D1BBE2E" w14:textId="77777777" w:rsidR="00CE0557" w:rsidRPr="00545DAC" w:rsidRDefault="00C55342" w:rsidP="00CE0557">
            <w:pPr>
              <w:widowControl/>
              <w:tabs>
                <w:tab w:val="left" w:pos="3969"/>
              </w:tabs>
              <w:overflowPunct w:val="0"/>
              <w:spacing w:line="300" w:lineRule="auto"/>
              <w:ind w:firstLine="284"/>
              <w:jc w:val="both"/>
              <w:textAlignment w:val="auto"/>
              <w:rPr>
                <w:rFonts w:eastAsiaTheme="minorHAnsi" w:cs="Arial"/>
                <w:spacing w:val="40"/>
                <w:sz w:val="22"/>
                <w:szCs w:val="22"/>
                <w:lang w:bidi="he-IL"/>
              </w:rPr>
            </w:pPr>
            <w:r w:rsidRPr="00545DAC">
              <w:rPr>
                <w:rFonts w:eastAsiaTheme="minorHAnsi" w:cs="Arial"/>
                <w:spacing w:val="40"/>
                <w:sz w:val="22"/>
                <w:szCs w:val="22"/>
                <w:lang w:bidi="he-IL"/>
              </w:rPr>
              <w:t>Примечани</w:t>
            </w:r>
            <w:r w:rsidR="00CE0557" w:rsidRPr="00545DAC">
              <w:rPr>
                <w:rFonts w:eastAsiaTheme="minorHAnsi" w:cs="Arial"/>
                <w:spacing w:val="40"/>
                <w:sz w:val="22"/>
                <w:szCs w:val="22"/>
                <w:lang w:bidi="he-IL"/>
              </w:rPr>
              <w:t>я</w:t>
            </w:r>
          </w:p>
          <w:p w14:paraId="6815225D" w14:textId="0F76539A" w:rsidR="00796C74" w:rsidRPr="00CE0557" w:rsidRDefault="00061F45" w:rsidP="00CE0557">
            <w:pPr>
              <w:widowControl/>
              <w:tabs>
                <w:tab w:val="left" w:pos="3969"/>
              </w:tabs>
              <w:overflowPunct w:val="0"/>
              <w:spacing w:line="300" w:lineRule="auto"/>
              <w:ind w:firstLine="284"/>
              <w:jc w:val="both"/>
              <w:textAlignment w:val="auto"/>
              <w:rPr>
                <w:rFonts w:eastAsiaTheme="minorHAnsi" w:cs="Arial"/>
                <w:sz w:val="22"/>
                <w:szCs w:val="22"/>
                <w:lang w:bidi="he-IL"/>
              </w:rPr>
            </w:pPr>
            <w:r w:rsidRPr="00545DAC">
              <w:rPr>
                <w:rFonts w:eastAsiaTheme="minorHAnsi" w:cs="Arial"/>
                <w:sz w:val="22"/>
                <w:szCs w:val="22"/>
                <w:lang w:bidi="he-IL"/>
              </w:rPr>
              <w:t xml:space="preserve">1 В скобках указан минимальный диаметр монолита, допустимый по согласованию </w:t>
            </w:r>
            <w:r w:rsidR="001D0421" w:rsidRPr="00545DAC">
              <w:rPr>
                <w:rFonts w:eastAsiaTheme="minorHAnsi" w:cs="Arial"/>
                <w:sz w:val="22"/>
                <w:szCs w:val="22"/>
                <w:lang w:bidi="he-IL"/>
              </w:rPr>
              <w:t>с</w:t>
            </w:r>
            <w:r w:rsidRPr="00545DAC">
              <w:rPr>
                <w:rFonts w:eastAsiaTheme="minorHAnsi" w:cs="Arial"/>
                <w:sz w:val="22"/>
                <w:szCs w:val="22"/>
                <w:lang w:bidi="he-IL"/>
              </w:rPr>
              <w:t xml:space="preserve"> лабораторией для каждого требуемого вида испытаний </w:t>
            </w:r>
            <w:r w:rsidR="001D0421" w:rsidRPr="00545DAC">
              <w:rPr>
                <w:rFonts w:eastAsiaTheme="minorHAnsi" w:cs="Arial"/>
                <w:sz w:val="22"/>
                <w:szCs w:val="22"/>
                <w:lang w:bidi="he-IL"/>
              </w:rPr>
              <w:t>грунтов</w:t>
            </w:r>
            <w:r w:rsidRPr="00545DAC">
              <w:rPr>
                <w:rFonts w:eastAsiaTheme="minorHAnsi" w:cs="Arial"/>
                <w:sz w:val="22"/>
                <w:szCs w:val="22"/>
                <w:lang w:bidi="he-IL"/>
              </w:rPr>
              <w:t>.</w:t>
            </w:r>
          </w:p>
          <w:p w14:paraId="7C5B14B2" w14:textId="63B979BE" w:rsidR="00C55342" w:rsidRPr="00DA6FD4" w:rsidRDefault="00CE0557" w:rsidP="00CE0557">
            <w:pPr>
              <w:widowControl/>
              <w:tabs>
                <w:tab w:val="left" w:pos="3969"/>
              </w:tabs>
              <w:overflowPunct w:val="0"/>
              <w:spacing w:line="300" w:lineRule="auto"/>
              <w:ind w:firstLine="284"/>
              <w:jc w:val="both"/>
              <w:textAlignment w:val="auto"/>
              <w:rPr>
                <w:rFonts w:eastAsiaTheme="minorHAnsi" w:cs="Arial"/>
                <w:sz w:val="22"/>
                <w:szCs w:val="22"/>
                <w:lang w:bidi="he-IL"/>
              </w:rPr>
            </w:pPr>
            <w:r w:rsidRPr="00CE0557">
              <w:rPr>
                <w:rFonts w:eastAsiaTheme="minorHAnsi" w:cs="Arial"/>
                <w:sz w:val="22"/>
                <w:szCs w:val="22"/>
                <w:lang w:bidi="he-IL"/>
              </w:rPr>
              <w:t>2</w:t>
            </w:r>
            <w:r w:rsidR="004D7FAF" w:rsidRPr="00CE0557">
              <w:rPr>
                <w:rFonts w:eastAsiaTheme="minorHAnsi" w:cs="Arial"/>
                <w:sz w:val="22"/>
                <w:szCs w:val="22"/>
                <w:lang w:bidi="he-IL"/>
              </w:rPr>
              <w:t xml:space="preserve"> </w:t>
            </w:r>
            <w:r w:rsidR="00C55342" w:rsidRPr="00CE0557">
              <w:rPr>
                <w:rFonts w:eastAsiaTheme="minorHAnsi" w:cs="Arial"/>
                <w:sz w:val="22"/>
                <w:szCs w:val="22"/>
                <w:lang w:bidi="he-IL"/>
              </w:rPr>
              <w:t xml:space="preserve">При невозможности отбора проб требуемого по </w:t>
            </w:r>
            <w:r w:rsidR="00C55342" w:rsidRPr="00DA6FD4">
              <w:rPr>
                <w:rFonts w:eastAsiaTheme="minorHAnsi" w:cs="Arial"/>
                <w:sz w:val="22"/>
                <w:szCs w:val="22"/>
                <w:lang w:bidi="he-IL"/>
              </w:rPr>
              <w:t>высоте размера следует отбирать пробы, состоящие из двух или более монолитов с минимальной высотой каждого не менее 100 мм</w:t>
            </w:r>
            <w:r w:rsidR="004D7FAF" w:rsidRPr="00DA6FD4">
              <w:rPr>
                <w:rFonts w:eastAsiaTheme="minorHAnsi" w:cs="Arial"/>
                <w:sz w:val="22"/>
                <w:szCs w:val="22"/>
                <w:lang w:bidi="he-IL"/>
              </w:rPr>
              <w:t>.</w:t>
            </w:r>
          </w:p>
          <w:p w14:paraId="6728A8CF" w14:textId="73530DA1" w:rsidR="0023608C" w:rsidRPr="00796C74" w:rsidRDefault="00CE0557" w:rsidP="00545DAC">
            <w:pPr>
              <w:widowControl/>
              <w:tabs>
                <w:tab w:val="left" w:pos="3969"/>
              </w:tabs>
              <w:overflowPunct w:val="0"/>
              <w:spacing w:line="300" w:lineRule="auto"/>
              <w:ind w:firstLine="284"/>
              <w:jc w:val="both"/>
              <w:textAlignment w:val="auto"/>
              <w:rPr>
                <w:rFonts w:eastAsiaTheme="minorHAnsi" w:cs="Arial"/>
                <w:sz w:val="20"/>
                <w:rtl/>
                <w:lang w:bidi="he-IL"/>
              </w:rPr>
            </w:pPr>
            <w:r w:rsidRPr="00DA6FD4">
              <w:rPr>
                <w:rFonts w:eastAsiaTheme="minorHAnsi" w:cs="Arial"/>
                <w:sz w:val="22"/>
                <w:szCs w:val="22"/>
                <w:lang w:bidi="he-IL"/>
              </w:rPr>
              <w:t>3</w:t>
            </w:r>
            <w:r w:rsidR="0023608C" w:rsidRPr="00DA6FD4">
              <w:rPr>
                <w:rFonts w:eastAsiaTheme="minorHAnsi" w:cs="Arial"/>
                <w:sz w:val="22"/>
                <w:szCs w:val="22"/>
                <w:lang w:bidi="he-IL"/>
              </w:rPr>
              <w:t xml:space="preserve"> Возможность отбора монолитов несвязных грунтов</w:t>
            </w:r>
            <w:r w:rsidR="004B0424" w:rsidRPr="00DA6FD4">
              <w:rPr>
                <w:rFonts w:eastAsiaTheme="minorHAnsi" w:cs="Arial"/>
                <w:sz w:val="22"/>
                <w:szCs w:val="22"/>
                <w:lang w:bidi="he-IL"/>
              </w:rPr>
              <w:t xml:space="preserve"> </w:t>
            </w:r>
            <w:r w:rsidR="0023608C" w:rsidRPr="00DA6FD4">
              <w:rPr>
                <w:rFonts w:eastAsiaTheme="minorHAnsi" w:cs="Arial"/>
                <w:sz w:val="22"/>
                <w:szCs w:val="22"/>
                <w:lang w:bidi="he-IL"/>
              </w:rPr>
              <w:t xml:space="preserve">имеет ряд ограничений, таких как отбор ниже уровня подземных вод в водоносном горизонте, возможность уплотнения/разуплотнения образцов при проходке и отборе, поэтому </w:t>
            </w:r>
            <w:r w:rsidR="0023608C" w:rsidRPr="00DA6FD4">
              <w:rPr>
                <w:rFonts w:eastAsiaTheme="minorHAnsi" w:cs="Arial"/>
                <w:sz w:val="22"/>
                <w:szCs w:val="22"/>
              </w:rPr>
              <w:t xml:space="preserve">отбор несвязных грунтов в виде монолитов и метод отбора следует обосновывать в </w:t>
            </w:r>
            <w:r w:rsidR="00545DAC" w:rsidRPr="00DA6FD4">
              <w:rPr>
                <w:rFonts w:eastAsiaTheme="minorHAnsi" w:cs="Arial"/>
                <w:sz w:val="22"/>
                <w:szCs w:val="22"/>
              </w:rPr>
              <w:t>п</w:t>
            </w:r>
            <w:r w:rsidR="0023608C" w:rsidRPr="00DA6FD4">
              <w:rPr>
                <w:rFonts w:eastAsiaTheme="minorHAnsi" w:cs="Arial"/>
                <w:sz w:val="22"/>
                <w:szCs w:val="22"/>
              </w:rPr>
              <w:t>рограмме инженерных изысканий.</w:t>
            </w:r>
          </w:p>
        </w:tc>
      </w:tr>
    </w:tbl>
    <w:p w14:paraId="57792174" w14:textId="77777777" w:rsidR="00B4190F" w:rsidRPr="00D73892" w:rsidRDefault="00B4190F" w:rsidP="00B4190F">
      <w:pPr>
        <w:widowControl/>
        <w:tabs>
          <w:tab w:val="left" w:pos="3969"/>
        </w:tabs>
        <w:overflowPunct w:val="0"/>
        <w:spacing w:line="360" w:lineRule="auto"/>
        <w:jc w:val="center"/>
        <w:textAlignment w:val="auto"/>
        <w:rPr>
          <w:rFonts w:eastAsiaTheme="minorHAnsi" w:cs="Arial"/>
          <w:color w:val="000000" w:themeColor="text1"/>
          <w:sz w:val="24"/>
          <w:szCs w:val="24"/>
        </w:rPr>
      </w:pPr>
    </w:p>
    <w:p w14:paraId="65636EEA" w14:textId="211F68EC" w:rsidR="008603FB" w:rsidRDefault="008603FB">
      <w:pPr>
        <w:widowControl/>
        <w:textAlignment w:val="auto"/>
        <w:rPr>
          <w:rFonts w:eastAsiaTheme="minorHAnsi" w:cs="Arial"/>
          <w:color w:val="000000" w:themeColor="text1"/>
          <w:sz w:val="24"/>
          <w:szCs w:val="24"/>
        </w:rPr>
      </w:pPr>
      <w:r>
        <w:rPr>
          <w:rFonts w:eastAsiaTheme="minorHAnsi" w:cs="Arial"/>
          <w:color w:val="000000" w:themeColor="text1"/>
          <w:sz w:val="24"/>
          <w:szCs w:val="24"/>
        </w:rPr>
        <w:br w:type="page"/>
      </w:r>
    </w:p>
    <w:p w14:paraId="27CB8038" w14:textId="520140F7" w:rsidR="008603FB" w:rsidRPr="00D73892" w:rsidRDefault="008603FB" w:rsidP="008603FB">
      <w:pPr>
        <w:pStyle w:val="1"/>
        <w:ind w:firstLine="0"/>
        <w:jc w:val="center"/>
      </w:pPr>
      <w:bookmarkStart w:id="29" w:name="_Toc206748333"/>
      <w:r w:rsidRPr="00D73892">
        <w:lastRenderedPageBreak/>
        <w:t xml:space="preserve">Приложение </w:t>
      </w:r>
      <w:r>
        <w:t>Г</w:t>
      </w:r>
      <w:bookmarkEnd w:id="29"/>
    </w:p>
    <w:p w14:paraId="45029E30" w14:textId="369D7844" w:rsidR="008603FB" w:rsidRPr="00D73892" w:rsidRDefault="008603FB" w:rsidP="008603FB">
      <w:pPr>
        <w:pStyle w:val="1"/>
        <w:tabs>
          <w:tab w:val="left" w:pos="3969"/>
        </w:tabs>
        <w:spacing w:before="0" w:after="0" w:line="360" w:lineRule="auto"/>
        <w:ind w:firstLine="0"/>
        <w:jc w:val="center"/>
        <w:rPr>
          <w:rFonts w:cs="Arial"/>
          <w:sz w:val="24"/>
          <w:szCs w:val="24"/>
        </w:rPr>
      </w:pPr>
      <w:bookmarkStart w:id="30" w:name="_Toc206748334"/>
      <w:r w:rsidRPr="00D73892">
        <w:rPr>
          <w:rFonts w:cs="Arial"/>
          <w:sz w:val="24"/>
          <w:szCs w:val="24"/>
        </w:rPr>
        <w:t>(справочное)</w:t>
      </w:r>
      <w:r w:rsidRPr="00D73892">
        <w:rPr>
          <w:rFonts w:cs="Arial"/>
        </w:rPr>
        <w:br/>
      </w:r>
      <w:r>
        <w:rPr>
          <w:rFonts w:cs="Arial"/>
          <w:sz w:val="24"/>
          <w:szCs w:val="24"/>
        </w:rPr>
        <w:t>Оценка качества образцов грунта</w:t>
      </w:r>
      <w:bookmarkEnd w:id="30"/>
      <w:r w:rsidR="004B0424">
        <w:rPr>
          <w:rFonts w:cs="Arial"/>
          <w:sz w:val="24"/>
          <w:szCs w:val="24"/>
        </w:rPr>
        <w:t xml:space="preserve"> </w:t>
      </w:r>
    </w:p>
    <w:p w14:paraId="7550A660" w14:textId="77777777" w:rsidR="00462323" w:rsidRDefault="00462323" w:rsidP="008603FB">
      <w:pPr>
        <w:widowControl/>
        <w:tabs>
          <w:tab w:val="left" w:pos="3969"/>
        </w:tabs>
        <w:overflowPunct w:val="0"/>
        <w:spacing w:line="360" w:lineRule="auto"/>
        <w:textAlignment w:val="auto"/>
        <w:rPr>
          <w:rFonts w:eastAsiaTheme="minorHAnsi" w:cs="Arial"/>
          <w:color w:val="000000" w:themeColor="text1"/>
          <w:sz w:val="24"/>
          <w:szCs w:val="24"/>
        </w:rPr>
      </w:pPr>
    </w:p>
    <w:p w14:paraId="107B79F9" w14:textId="14CA856E" w:rsidR="008603FB" w:rsidRPr="00945F0D" w:rsidRDefault="008603FB" w:rsidP="008603FB">
      <w:pPr>
        <w:widowControl/>
        <w:tabs>
          <w:tab w:val="left" w:pos="3969"/>
        </w:tabs>
        <w:overflowPunct w:val="0"/>
        <w:spacing w:line="360" w:lineRule="auto"/>
        <w:textAlignment w:val="auto"/>
        <w:rPr>
          <w:rFonts w:eastAsiaTheme="minorHAnsi" w:cs="Arial"/>
          <w:color w:val="000000" w:themeColor="text1"/>
          <w:sz w:val="22"/>
          <w:szCs w:val="22"/>
        </w:rPr>
      </w:pPr>
      <w:r w:rsidRPr="00945F0D">
        <w:rPr>
          <w:rFonts w:eastAsiaTheme="minorHAnsi" w:cs="Arial"/>
          <w:color w:val="000000" w:themeColor="text1"/>
          <w:spacing w:val="40"/>
          <w:sz w:val="22"/>
          <w:szCs w:val="22"/>
        </w:rPr>
        <w:t>Таблица</w:t>
      </w:r>
      <w:r w:rsidRPr="00945F0D">
        <w:rPr>
          <w:rFonts w:eastAsiaTheme="minorHAnsi" w:cs="Arial"/>
          <w:color w:val="000000" w:themeColor="text1"/>
          <w:sz w:val="22"/>
          <w:szCs w:val="22"/>
        </w:rPr>
        <w:t xml:space="preserve"> Г.1</w:t>
      </w:r>
      <w:r w:rsidR="00462323" w:rsidRPr="00945F0D">
        <w:rPr>
          <w:rFonts w:eastAsiaTheme="minorHAnsi" w:cs="Arial"/>
          <w:color w:val="000000" w:themeColor="text1"/>
          <w:sz w:val="22"/>
          <w:szCs w:val="22"/>
        </w:rPr>
        <w:t xml:space="preserve"> —</w:t>
      </w:r>
      <w:r w:rsidR="005572D0" w:rsidRPr="00945F0D">
        <w:rPr>
          <w:rFonts w:eastAsiaTheme="minorHAnsi" w:cs="Arial"/>
          <w:color w:val="000000" w:themeColor="text1"/>
          <w:sz w:val="22"/>
          <w:szCs w:val="22"/>
        </w:rPr>
        <w:t xml:space="preserve"> Оценка качества образцов нарушенного сложения</w:t>
      </w:r>
    </w:p>
    <w:tbl>
      <w:tblPr>
        <w:tblStyle w:val="aff2"/>
        <w:tblW w:w="9930" w:type="dxa"/>
        <w:tblLook w:val="04A0" w:firstRow="1" w:lastRow="0" w:firstColumn="1" w:lastColumn="0" w:noHBand="0" w:noVBand="1"/>
      </w:tblPr>
      <w:tblGrid>
        <w:gridCol w:w="4229"/>
        <w:gridCol w:w="2406"/>
        <w:gridCol w:w="1585"/>
        <w:gridCol w:w="1698"/>
        <w:gridCol w:w="12"/>
      </w:tblGrid>
      <w:tr w:rsidR="00945F0D" w:rsidRPr="00945F0D" w14:paraId="18C245C8" w14:textId="77777777" w:rsidTr="00945F0D">
        <w:trPr>
          <w:gridAfter w:val="1"/>
          <w:wAfter w:w="12" w:type="dxa"/>
        </w:trPr>
        <w:tc>
          <w:tcPr>
            <w:tcW w:w="4229" w:type="dxa"/>
            <w:tcBorders>
              <w:bottom w:val="double" w:sz="4" w:space="0" w:color="auto"/>
            </w:tcBorders>
          </w:tcPr>
          <w:p w14:paraId="4E54789A" w14:textId="77777777" w:rsidR="00945F0D" w:rsidRP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Оценка качества образца</w:t>
            </w:r>
          </w:p>
        </w:tc>
        <w:tc>
          <w:tcPr>
            <w:tcW w:w="2406" w:type="dxa"/>
            <w:tcBorders>
              <w:bottom w:val="double" w:sz="4" w:space="0" w:color="auto"/>
            </w:tcBorders>
          </w:tcPr>
          <w:p w14:paraId="19A381D1" w14:textId="77777777" w:rsidR="00945F0D" w:rsidRP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Показатели вещественного состава, плотность частиц, пределы пластичности (для глинистых грунтов)</w:t>
            </w:r>
          </w:p>
        </w:tc>
        <w:tc>
          <w:tcPr>
            <w:tcW w:w="1585" w:type="dxa"/>
            <w:tcBorders>
              <w:bottom w:val="double" w:sz="4" w:space="0" w:color="auto"/>
            </w:tcBorders>
          </w:tcPr>
          <w:p w14:paraId="30B7E88C" w14:textId="77777777" w:rsidR="00945F0D" w:rsidRP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Природная влажность</w:t>
            </w:r>
          </w:p>
        </w:tc>
        <w:tc>
          <w:tcPr>
            <w:tcW w:w="1698" w:type="dxa"/>
            <w:tcBorders>
              <w:bottom w:val="double" w:sz="4" w:space="0" w:color="auto"/>
            </w:tcBorders>
          </w:tcPr>
          <w:p w14:paraId="1A61107D" w14:textId="77777777" w:rsidR="00945F0D" w:rsidRPr="00945F0D" w:rsidRDefault="00945F0D" w:rsidP="00E71EA6">
            <w:pPr>
              <w:widowControl/>
              <w:tabs>
                <w:tab w:val="left" w:pos="3969"/>
              </w:tabs>
              <w:overflowPunct w:val="0"/>
              <w:jc w:val="center"/>
              <w:textAlignment w:val="auto"/>
              <w:rPr>
                <w:rFonts w:eastAsiaTheme="minorHAnsi" w:cs="Arial"/>
                <w:color w:val="000000" w:themeColor="text1"/>
                <w:sz w:val="22"/>
                <w:szCs w:val="22"/>
                <w:rtl/>
                <w:lang w:bidi="he-IL"/>
              </w:rPr>
            </w:pPr>
            <w:r w:rsidRPr="00945F0D">
              <w:rPr>
                <w:rFonts w:eastAsiaTheme="minorHAnsi" w:cs="Arial"/>
                <w:color w:val="000000" w:themeColor="text1"/>
                <w:sz w:val="22"/>
                <w:szCs w:val="22"/>
                <w:lang w:bidi="he-IL"/>
              </w:rPr>
              <w:t xml:space="preserve">Плотность грунта </w:t>
            </w:r>
          </w:p>
        </w:tc>
      </w:tr>
      <w:tr w:rsidR="00945F0D" w:rsidRPr="00D73892" w14:paraId="2A70920C" w14:textId="77777777" w:rsidTr="00E71EA6">
        <w:tc>
          <w:tcPr>
            <w:tcW w:w="9930" w:type="dxa"/>
            <w:gridSpan w:val="5"/>
          </w:tcPr>
          <w:p w14:paraId="6FFBD03C"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Качество образцов дисперсных грунтов нарушенного сложения</w:t>
            </w:r>
          </w:p>
        </w:tc>
      </w:tr>
      <w:tr w:rsidR="00945F0D" w:rsidRPr="00D73892" w14:paraId="200D3F32" w14:textId="77777777" w:rsidTr="00E71EA6">
        <w:trPr>
          <w:gridAfter w:val="1"/>
          <w:wAfter w:w="12" w:type="dxa"/>
        </w:trPr>
        <w:tc>
          <w:tcPr>
            <w:tcW w:w="4229" w:type="dxa"/>
          </w:tcPr>
          <w:p w14:paraId="3B9FA0C4" w14:textId="0635BAE3" w:rsidR="00945F0D" w:rsidRDefault="00945F0D" w:rsidP="00945F0D">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1Г. Образец грунта нарушенного сложения, с измененными влажностью, плотностью</w:t>
            </w:r>
          </w:p>
        </w:tc>
        <w:tc>
          <w:tcPr>
            <w:tcW w:w="2406" w:type="dxa"/>
          </w:tcPr>
          <w:p w14:paraId="75E740D6"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1585" w:type="dxa"/>
          </w:tcPr>
          <w:p w14:paraId="43AF5671" w14:textId="77777777" w:rsidR="00945F0D" w:rsidRPr="006A1D18"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c>
          <w:tcPr>
            <w:tcW w:w="1698" w:type="dxa"/>
          </w:tcPr>
          <w:p w14:paraId="3893FAE7"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945F0D" w:rsidRPr="00D73892" w14:paraId="4F5CDBCC" w14:textId="77777777" w:rsidTr="00E71EA6">
        <w:trPr>
          <w:gridAfter w:val="1"/>
          <w:wAfter w:w="12" w:type="dxa"/>
        </w:trPr>
        <w:tc>
          <w:tcPr>
            <w:tcW w:w="4229" w:type="dxa"/>
          </w:tcPr>
          <w:p w14:paraId="373E1B62" w14:textId="564F4EA9" w:rsidR="00945F0D" w:rsidRPr="00D73892" w:rsidRDefault="00945F0D" w:rsidP="00945F0D">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2Г. Образец грунта нарушенного сложения с дополнительной пробой для определения природной влажности</w:t>
            </w:r>
          </w:p>
        </w:tc>
        <w:tc>
          <w:tcPr>
            <w:tcW w:w="2406" w:type="dxa"/>
          </w:tcPr>
          <w:p w14:paraId="64AD5D9C"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1585" w:type="dxa"/>
          </w:tcPr>
          <w:p w14:paraId="69ED0FCC" w14:textId="77777777" w:rsidR="00945F0D" w:rsidRPr="006A1D18"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1698" w:type="dxa"/>
          </w:tcPr>
          <w:p w14:paraId="4683F50D" w14:textId="77777777" w:rsidR="00945F0D" w:rsidRPr="006A1D18"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945F0D" w:rsidRPr="00D73892" w14:paraId="3027DA2A" w14:textId="77777777" w:rsidTr="00E71EA6">
        <w:tc>
          <w:tcPr>
            <w:tcW w:w="9930" w:type="dxa"/>
            <w:gridSpan w:val="5"/>
          </w:tcPr>
          <w:p w14:paraId="3869066A"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Качество образцов мерзлых дисперсных грунтов нарушенного сложения</w:t>
            </w:r>
          </w:p>
        </w:tc>
      </w:tr>
      <w:tr w:rsidR="00945F0D" w:rsidRPr="00D73892" w14:paraId="0D9ED19D" w14:textId="77777777" w:rsidTr="00E71EA6">
        <w:trPr>
          <w:gridAfter w:val="1"/>
          <w:wAfter w:w="12" w:type="dxa"/>
        </w:trPr>
        <w:tc>
          <w:tcPr>
            <w:tcW w:w="4229" w:type="dxa"/>
          </w:tcPr>
          <w:p w14:paraId="03E945F1" w14:textId="3B898C13" w:rsidR="00945F0D" w:rsidRPr="00D73892" w:rsidRDefault="00945F0D" w:rsidP="00E71EA6">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1М. Образец мерзлого грунта нарушенного сложения, оттаявший, или с измененной влажностью</w:t>
            </w:r>
          </w:p>
        </w:tc>
        <w:tc>
          <w:tcPr>
            <w:tcW w:w="2406" w:type="dxa"/>
          </w:tcPr>
          <w:p w14:paraId="272CE95F"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1585" w:type="dxa"/>
          </w:tcPr>
          <w:p w14:paraId="0101AB8C"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c>
          <w:tcPr>
            <w:tcW w:w="1698" w:type="dxa"/>
          </w:tcPr>
          <w:p w14:paraId="381EB8A8" w14:textId="77777777" w:rsidR="00945F0D" w:rsidRPr="00D73892"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945F0D" w:rsidRPr="00D73892" w14:paraId="271A828C" w14:textId="77777777" w:rsidTr="00E71EA6">
        <w:trPr>
          <w:gridAfter w:val="1"/>
          <w:wAfter w:w="12" w:type="dxa"/>
        </w:trPr>
        <w:tc>
          <w:tcPr>
            <w:tcW w:w="4229" w:type="dxa"/>
          </w:tcPr>
          <w:p w14:paraId="20DC250A" w14:textId="77777777" w:rsidR="00945F0D" w:rsidRDefault="00945F0D" w:rsidP="00E71EA6">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2М. Образец нарушенного сложения, оттаявший, с дополнительной пробой для определения суммарной влажности мерзлого грунта, или сохраненный в мерзлом состоянии и герметично упакованный</w:t>
            </w:r>
          </w:p>
        </w:tc>
        <w:tc>
          <w:tcPr>
            <w:tcW w:w="2406" w:type="dxa"/>
          </w:tcPr>
          <w:p w14:paraId="3885C288" w14:textId="77777777" w:rsid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1585" w:type="dxa"/>
          </w:tcPr>
          <w:p w14:paraId="7E84A355" w14:textId="77777777" w:rsid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 (суммарная влажность)</w:t>
            </w:r>
          </w:p>
        </w:tc>
        <w:tc>
          <w:tcPr>
            <w:tcW w:w="1698" w:type="dxa"/>
          </w:tcPr>
          <w:p w14:paraId="417B0278" w14:textId="77777777" w:rsid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945F0D" w:rsidRPr="00D73892" w14:paraId="3D15F8D5" w14:textId="77777777" w:rsidTr="00E71EA6">
        <w:trPr>
          <w:gridAfter w:val="1"/>
          <w:wAfter w:w="12" w:type="dxa"/>
        </w:trPr>
        <w:tc>
          <w:tcPr>
            <w:tcW w:w="9918" w:type="dxa"/>
            <w:gridSpan w:val="4"/>
          </w:tcPr>
          <w:p w14:paraId="3F0EFD3E" w14:textId="77777777" w:rsidR="00945F0D" w:rsidRDefault="00945F0D" w:rsidP="00E71EA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Качество образцов скальных грунтов нарушенного сложения</w:t>
            </w:r>
          </w:p>
        </w:tc>
      </w:tr>
      <w:tr w:rsidR="00945F0D" w:rsidRPr="00D73892" w14:paraId="515903BD" w14:textId="77777777" w:rsidTr="00E71EA6">
        <w:trPr>
          <w:gridAfter w:val="1"/>
          <w:wAfter w:w="12" w:type="dxa"/>
        </w:trPr>
        <w:tc>
          <w:tcPr>
            <w:tcW w:w="4229" w:type="dxa"/>
          </w:tcPr>
          <w:p w14:paraId="0EF7DDE5" w14:textId="77777777" w:rsidR="00945F0D" w:rsidRPr="00A41134" w:rsidRDefault="00945F0D" w:rsidP="00E71EA6">
            <w:pPr>
              <w:widowControl/>
              <w:tabs>
                <w:tab w:val="left" w:pos="3969"/>
              </w:tabs>
              <w:overflowPunct w:val="0"/>
              <w:textAlignment w:val="auto"/>
              <w:rPr>
                <w:rFonts w:eastAsiaTheme="minorHAnsi" w:cs="Arial"/>
                <w:sz w:val="22"/>
                <w:szCs w:val="22"/>
              </w:rPr>
            </w:pPr>
            <w:r>
              <w:rPr>
                <w:rFonts w:eastAsiaTheme="minorHAnsi" w:cs="Arial"/>
                <w:sz w:val="22"/>
                <w:szCs w:val="22"/>
              </w:rPr>
              <w:t>1С</w:t>
            </w:r>
            <w:r w:rsidRPr="004B0424">
              <w:rPr>
                <w:rFonts w:eastAsiaTheme="minorHAnsi" w:cs="Arial"/>
                <w:sz w:val="22"/>
                <w:szCs w:val="22"/>
              </w:rPr>
              <w:t xml:space="preserve">. Образец </w:t>
            </w:r>
            <w:r>
              <w:rPr>
                <w:rFonts w:eastAsiaTheme="minorHAnsi" w:cs="Arial"/>
                <w:sz w:val="22"/>
                <w:szCs w:val="22"/>
              </w:rPr>
              <w:t>скального (полускального) грунта, в виде отдельных обломков, со сбитыми гранями и/или затертыми при проходке скважины плоскостями трещин, отдельные обломки имеют достаточный размер для определения плотности по ГОСТ 5180</w:t>
            </w:r>
          </w:p>
        </w:tc>
        <w:tc>
          <w:tcPr>
            <w:tcW w:w="2406" w:type="dxa"/>
          </w:tcPr>
          <w:p w14:paraId="56085DDA" w14:textId="77777777" w:rsidR="00945F0D" w:rsidRPr="004B0424" w:rsidRDefault="00945F0D" w:rsidP="00E71EA6">
            <w:pPr>
              <w:widowControl/>
              <w:tabs>
                <w:tab w:val="left" w:pos="3969"/>
              </w:tabs>
              <w:overflowPunct w:val="0"/>
              <w:jc w:val="center"/>
              <w:textAlignment w:val="auto"/>
              <w:rPr>
                <w:rFonts w:eastAsiaTheme="minorHAnsi" w:cs="Arial"/>
                <w:sz w:val="22"/>
                <w:szCs w:val="22"/>
              </w:rPr>
            </w:pPr>
            <w:r w:rsidRPr="004B0424">
              <w:rPr>
                <w:rFonts w:eastAsiaTheme="minorHAnsi" w:cs="Arial"/>
                <w:sz w:val="22"/>
                <w:szCs w:val="22"/>
              </w:rPr>
              <w:t>Да</w:t>
            </w:r>
          </w:p>
        </w:tc>
        <w:tc>
          <w:tcPr>
            <w:tcW w:w="1585" w:type="dxa"/>
          </w:tcPr>
          <w:p w14:paraId="1A054EDC" w14:textId="77777777" w:rsidR="00945F0D" w:rsidRPr="004B0424" w:rsidRDefault="00945F0D" w:rsidP="00E71EA6">
            <w:pPr>
              <w:widowControl/>
              <w:tabs>
                <w:tab w:val="left" w:pos="3969"/>
              </w:tabs>
              <w:overflowPunct w:val="0"/>
              <w:jc w:val="center"/>
              <w:textAlignment w:val="auto"/>
              <w:rPr>
                <w:rFonts w:eastAsiaTheme="minorHAnsi" w:cs="Arial"/>
                <w:sz w:val="22"/>
                <w:szCs w:val="22"/>
              </w:rPr>
            </w:pPr>
            <w:r>
              <w:rPr>
                <w:rFonts w:eastAsiaTheme="minorHAnsi" w:cs="Arial"/>
                <w:sz w:val="22"/>
                <w:szCs w:val="22"/>
              </w:rPr>
              <w:t>Не нормировано</w:t>
            </w:r>
          </w:p>
        </w:tc>
        <w:tc>
          <w:tcPr>
            <w:tcW w:w="1698" w:type="dxa"/>
          </w:tcPr>
          <w:p w14:paraId="58AF1F85" w14:textId="77777777" w:rsidR="00945F0D" w:rsidRPr="004B0424" w:rsidRDefault="00945F0D" w:rsidP="00E71EA6">
            <w:pPr>
              <w:widowControl/>
              <w:tabs>
                <w:tab w:val="left" w:pos="3969"/>
              </w:tabs>
              <w:overflowPunct w:val="0"/>
              <w:jc w:val="center"/>
              <w:textAlignment w:val="auto"/>
              <w:rPr>
                <w:rFonts w:eastAsiaTheme="minorHAnsi" w:cs="Arial"/>
                <w:sz w:val="22"/>
                <w:szCs w:val="22"/>
              </w:rPr>
            </w:pPr>
            <w:r w:rsidRPr="004B0424">
              <w:rPr>
                <w:rFonts w:eastAsiaTheme="minorHAnsi" w:cs="Arial"/>
                <w:sz w:val="22"/>
                <w:szCs w:val="22"/>
              </w:rPr>
              <w:t>Нет</w:t>
            </w:r>
          </w:p>
        </w:tc>
      </w:tr>
    </w:tbl>
    <w:p w14:paraId="5EF13C01" w14:textId="77777777" w:rsidR="00945F0D" w:rsidRDefault="00945F0D" w:rsidP="00945F0D">
      <w:pPr>
        <w:widowControl/>
        <w:textAlignment w:val="auto"/>
        <w:rPr>
          <w:rFonts w:eastAsiaTheme="minorHAnsi" w:cs="Arial"/>
          <w:color w:val="000000" w:themeColor="text1"/>
          <w:sz w:val="24"/>
          <w:szCs w:val="24"/>
        </w:rPr>
      </w:pPr>
    </w:p>
    <w:p w14:paraId="7B4752EC" w14:textId="77777777" w:rsidR="00945F0D" w:rsidRDefault="00945F0D">
      <w:pPr>
        <w:widowControl/>
        <w:textAlignment w:val="auto"/>
        <w:rPr>
          <w:rFonts w:eastAsiaTheme="minorHAnsi" w:cs="Arial"/>
          <w:color w:val="000000" w:themeColor="text1"/>
          <w:sz w:val="24"/>
          <w:szCs w:val="24"/>
        </w:rPr>
      </w:pPr>
    </w:p>
    <w:p w14:paraId="5FA1150B" w14:textId="4541758C" w:rsidR="004516BB" w:rsidRDefault="004516BB">
      <w:pPr>
        <w:widowControl/>
        <w:textAlignment w:val="auto"/>
        <w:rPr>
          <w:rFonts w:eastAsiaTheme="minorHAnsi" w:cs="Arial"/>
          <w:color w:val="000000" w:themeColor="text1"/>
          <w:sz w:val="24"/>
          <w:szCs w:val="24"/>
        </w:rPr>
      </w:pPr>
      <w:r>
        <w:rPr>
          <w:rFonts w:eastAsiaTheme="minorHAnsi" w:cs="Arial"/>
          <w:color w:val="000000" w:themeColor="text1"/>
          <w:sz w:val="24"/>
          <w:szCs w:val="24"/>
        </w:rPr>
        <w:br w:type="page"/>
      </w:r>
    </w:p>
    <w:p w14:paraId="5DD0D658" w14:textId="26579114" w:rsidR="008603FB" w:rsidRPr="00945F0D" w:rsidRDefault="005572D0" w:rsidP="005572D0">
      <w:pPr>
        <w:widowControl/>
        <w:tabs>
          <w:tab w:val="left" w:pos="3969"/>
        </w:tabs>
        <w:overflowPunct w:val="0"/>
        <w:spacing w:line="360" w:lineRule="auto"/>
        <w:textAlignment w:val="auto"/>
        <w:rPr>
          <w:rFonts w:eastAsiaTheme="minorHAnsi" w:cs="Arial"/>
          <w:color w:val="000000" w:themeColor="text1"/>
          <w:sz w:val="22"/>
          <w:szCs w:val="22"/>
        </w:rPr>
      </w:pPr>
      <w:r w:rsidRPr="00945F0D">
        <w:rPr>
          <w:rFonts w:eastAsiaTheme="minorHAnsi" w:cs="Arial"/>
          <w:color w:val="000000" w:themeColor="text1"/>
          <w:spacing w:val="40"/>
          <w:sz w:val="22"/>
          <w:szCs w:val="22"/>
        </w:rPr>
        <w:lastRenderedPageBreak/>
        <w:t>Таблица</w:t>
      </w:r>
      <w:r w:rsidRPr="00945F0D">
        <w:rPr>
          <w:rFonts w:eastAsiaTheme="minorHAnsi" w:cs="Arial"/>
          <w:color w:val="000000" w:themeColor="text1"/>
          <w:sz w:val="22"/>
          <w:szCs w:val="22"/>
        </w:rPr>
        <w:t xml:space="preserve"> Г.2</w:t>
      </w:r>
      <w:r w:rsidR="004B0424" w:rsidRPr="00945F0D">
        <w:rPr>
          <w:rFonts w:eastAsiaTheme="minorHAnsi" w:cs="Arial"/>
          <w:color w:val="000000" w:themeColor="text1"/>
          <w:sz w:val="22"/>
          <w:szCs w:val="22"/>
        </w:rPr>
        <w:t xml:space="preserve"> </w:t>
      </w:r>
      <w:r w:rsidR="00462323" w:rsidRPr="00945F0D">
        <w:rPr>
          <w:rFonts w:eastAsiaTheme="minorHAnsi" w:cs="Arial"/>
          <w:color w:val="000000" w:themeColor="text1"/>
          <w:sz w:val="22"/>
          <w:szCs w:val="22"/>
        </w:rPr>
        <w:t xml:space="preserve">— </w:t>
      </w:r>
      <w:r w:rsidR="004B0424" w:rsidRPr="00945F0D">
        <w:rPr>
          <w:rFonts w:eastAsiaTheme="minorHAnsi" w:cs="Arial"/>
          <w:color w:val="000000" w:themeColor="text1"/>
          <w:sz w:val="22"/>
          <w:szCs w:val="22"/>
        </w:rPr>
        <w:t>Оценка качества монолитов</w:t>
      </w:r>
    </w:p>
    <w:tbl>
      <w:tblPr>
        <w:tblStyle w:val="aff2"/>
        <w:tblW w:w="9918" w:type="dxa"/>
        <w:tblLook w:val="04A0" w:firstRow="1" w:lastRow="0" w:firstColumn="1" w:lastColumn="0" w:noHBand="0" w:noVBand="1"/>
      </w:tblPr>
      <w:tblGrid>
        <w:gridCol w:w="3188"/>
        <w:gridCol w:w="2324"/>
        <w:gridCol w:w="2118"/>
        <w:gridCol w:w="2288"/>
      </w:tblGrid>
      <w:tr w:rsidR="0084537A" w:rsidRPr="00945F0D" w14:paraId="53FC7671" w14:textId="77777777" w:rsidTr="00EA4513">
        <w:trPr>
          <w:tblHeader/>
        </w:trPr>
        <w:tc>
          <w:tcPr>
            <w:tcW w:w="3188" w:type="dxa"/>
            <w:tcBorders>
              <w:bottom w:val="double" w:sz="4" w:space="0" w:color="auto"/>
            </w:tcBorders>
          </w:tcPr>
          <w:p w14:paraId="59EBC837" w14:textId="75B01002" w:rsidR="00AC11ED" w:rsidRPr="00945F0D" w:rsidRDefault="00AC11ED" w:rsidP="00AC11ED">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Оценка качества образца</w:t>
            </w:r>
          </w:p>
        </w:tc>
        <w:tc>
          <w:tcPr>
            <w:tcW w:w="2324" w:type="dxa"/>
            <w:tcBorders>
              <w:bottom w:val="double" w:sz="4" w:space="0" w:color="auto"/>
            </w:tcBorders>
          </w:tcPr>
          <w:p w14:paraId="456CBE3F" w14:textId="0633FA48" w:rsidR="00AC11ED" w:rsidRPr="00945F0D" w:rsidRDefault="0084537A" w:rsidP="00462323">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Основные классификационные показатели состава, параметры природных влажности и плотности.</w:t>
            </w:r>
          </w:p>
        </w:tc>
        <w:tc>
          <w:tcPr>
            <w:tcW w:w="2118" w:type="dxa"/>
            <w:tcBorders>
              <w:bottom w:val="double" w:sz="4" w:space="0" w:color="auto"/>
            </w:tcBorders>
          </w:tcPr>
          <w:p w14:paraId="77CB4FAC" w14:textId="7E89D816" w:rsidR="00AC11ED" w:rsidRPr="00945F0D" w:rsidRDefault="004D0703" w:rsidP="00462323">
            <w:pPr>
              <w:widowControl/>
              <w:tabs>
                <w:tab w:val="left" w:pos="3969"/>
              </w:tabs>
              <w:overflowPunct w:val="0"/>
              <w:jc w:val="center"/>
              <w:textAlignment w:val="auto"/>
              <w:rPr>
                <w:rFonts w:eastAsiaTheme="minorHAnsi" w:cs="Arial"/>
                <w:color w:val="000000" w:themeColor="text1"/>
                <w:sz w:val="22"/>
                <w:szCs w:val="22"/>
              </w:rPr>
            </w:pPr>
            <w:r w:rsidRPr="00945F0D">
              <w:rPr>
                <w:rFonts w:eastAsiaTheme="minorHAnsi" w:cs="Arial"/>
                <w:color w:val="000000" w:themeColor="text1"/>
                <w:sz w:val="22"/>
                <w:szCs w:val="22"/>
              </w:rPr>
              <w:t>Прочностные и деформационные характеристики грунтов</w:t>
            </w:r>
          </w:p>
        </w:tc>
        <w:tc>
          <w:tcPr>
            <w:tcW w:w="2288" w:type="dxa"/>
            <w:tcBorders>
              <w:bottom w:val="double" w:sz="4" w:space="0" w:color="auto"/>
            </w:tcBorders>
          </w:tcPr>
          <w:p w14:paraId="4DBC830D" w14:textId="440AE065" w:rsidR="00AC11ED" w:rsidRPr="00945F0D" w:rsidRDefault="0084537A" w:rsidP="00462323">
            <w:pPr>
              <w:widowControl/>
              <w:tabs>
                <w:tab w:val="left" w:pos="3969"/>
              </w:tabs>
              <w:overflowPunct w:val="0"/>
              <w:jc w:val="center"/>
              <w:textAlignment w:val="auto"/>
              <w:rPr>
                <w:rFonts w:eastAsiaTheme="minorHAnsi" w:cs="Arial"/>
                <w:color w:val="000000" w:themeColor="text1"/>
                <w:sz w:val="22"/>
                <w:szCs w:val="22"/>
                <w:rtl/>
                <w:lang w:bidi="he-IL"/>
              </w:rPr>
            </w:pPr>
            <w:r w:rsidRPr="00945F0D">
              <w:rPr>
                <w:rFonts w:eastAsiaTheme="minorHAnsi" w:cs="Arial"/>
                <w:color w:val="000000" w:themeColor="text1"/>
                <w:sz w:val="22"/>
                <w:szCs w:val="22"/>
                <w:lang w:bidi="he-IL"/>
              </w:rPr>
              <w:t>И</w:t>
            </w:r>
            <w:r w:rsidR="004D0703" w:rsidRPr="00945F0D">
              <w:rPr>
                <w:rFonts w:eastAsiaTheme="minorHAnsi" w:cs="Arial"/>
                <w:color w:val="000000" w:themeColor="text1"/>
                <w:sz w:val="22"/>
                <w:szCs w:val="22"/>
                <w:lang w:bidi="he-IL"/>
              </w:rPr>
              <w:t xml:space="preserve">спытания механических </w:t>
            </w:r>
            <w:r w:rsidR="004122E7" w:rsidRPr="00945F0D">
              <w:rPr>
                <w:rFonts w:eastAsiaTheme="minorHAnsi" w:cs="Arial"/>
                <w:color w:val="000000" w:themeColor="text1"/>
                <w:sz w:val="22"/>
                <w:szCs w:val="22"/>
                <w:lang w:bidi="he-IL"/>
              </w:rPr>
              <w:t>свойств</w:t>
            </w:r>
            <w:r w:rsidRPr="00945F0D">
              <w:rPr>
                <w:rFonts w:eastAsiaTheme="minorHAnsi" w:cs="Arial"/>
                <w:color w:val="000000" w:themeColor="text1"/>
                <w:sz w:val="22"/>
                <w:szCs w:val="22"/>
                <w:lang w:bidi="he-IL"/>
              </w:rPr>
              <w:t xml:space="preserve"> грунтов, требующие специальных мероприятий по обеспечению и контролю качества</w:t>
            </w:r>
          </w:p>
        </w:tc>
      </w:tr>
      <w:tr w:rsidR="005572D0" w:rsidRPr="00D73892" w14:paraId="42404562" w14:textId="77777777" w:rsidTr="00945F0D">
        <w:tc>
          <w:tcPr>
            <w:tcW w:w="9918" w:type="dxa"/>
            <w:gridSpan w:val="4"/>
            <w:tcBorders>
              <w:top w:val="double" w:sz="4" w:space="0" w:color="auto"/>
            </w:tcBorders>
          </w:tcPr>
          <w:p w14:paraId="1758BC66" w14:textId="52A90488" w:rsidR="005572D0" w:rsidRPr="00D73892" w:rsidRDefault="005572D0"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 xml:space="preserve">Качество </w:t>
            </w:r>
            <w:r w:rsidR="00D3102A">
              <w:rPr>
                <w:rFonts w:eastAsiaTheme="minorHAnsi" w:cs="Arial"/>
                <w:color w:val="000000" w:themeColor="text1"/>
                <w:sz w:val="22"/>
                <w:szCs w:val="22"/>
              </w:rPr>
              <w:t>монолитов</w:t>
            </w:r>
            <w:r w:rsidR="00462323">
              <w:rPr>
                <w:rFonts w:eastAsiaTheme="minorHAnsi" w:cs="Arial"/>
                <w:color w:val="000000" w:themeColor="text1"/>
                <w:sz w:val="22"/>
                <w:szCs w:val="22"/>
              </w:rPr>
              <w:t xml:space="preserve"> дисперсных</w:t>
            </w:r>
            <w:r>
              <w:rPr>
                <w:rFonts w:eastAsiaTheme="minorHAnsi" w:cs="Arial"/>
                <w:color w:val="000000" w:themeColor="text1"/>
                <w:sz w:val="22"/>
                <w:szCs w:val="22"/>
              </w:rPr>
              <w:t xml:space="preserve"> грунтов</w:t>
            </w:r>
            <w:r w:rsidR="00516E22">
              <w:rPr>
                <w:rFonts w:eastAsiaTheme="minorHAnsi" w:cs="Arial"/>
                <w:color w:val="000000" w:themeColor="text1"/>
                <w:sz w:val="22"/>
                <w:szCs w:val="22"/>
              </w:rPr>
              <w:t xml:space="preserve"> (кроме мерзлых)</w:t>
            </w:r>
          </w:p>
        </w:tc>
      </w:tr>
      <w:tr w:rsidR="0084537A" w:rsidRPr="00D73892" w14:paraId="5BD1C0A8" w14:textId="77777777" w:rsidTr="004E6981">
        <w:tc>
          <w:tcPr>
            <w:tcW w:w="3188" w:type="dxa"/>
          </w:tcPr>
          <w:p w14:paraId="36B2A083" w14:textId="2BDA5DBD" w:rsidR="0082680A" w:rsidRDefault="0082680A" w:rsidP="0082680A">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3</w:t>
            </w:r>
            <w:r w:rsidR="00A07ADA">
              <w:rPr>
                <w:rFonts w:eastAsiaTheme="minorHAnsi" w:cs="Arial"/>
                <w:color w:val="000000" w:themeColor="text1"/>
                <w:sz w:val="22"/>
                <w:szCs w:val="22"/>
              </w:rPr>
              <w:t>Г</w:t>
            </w:r>
            <w:r>
              <w:rPr>
                <w:rFonts w:eastAsiaTheme="minorHAnsi" w:cs="Arial"/>
                <w:color w:val="000000" w:themeColor="text1"/>
                <w:sz w:val="22"/>
                <w:szCs w:val="22"/>
              </w:rPr>
              <w:t>. Образец</w:t>
            </w:r>
            <w:r w:rsidR="005B495E">
              <w:rPr>
                <w:rFonts w:eastAsiaTheme="minorHAnsi" w:cs="Arial"/>
                <w:color w:val="000000" w:themeColor="text1"/>
                <w:sz w:val="22"/>
                <w:szCs w:val="22"/>
              </w:rPr>
              <w:t xml:space="preserve"> </w:t>
            </w:r>
            <w:r w:rsidR="00A07ADA">
              <w:rPr>
                <w:rFonts w:eastAsiaTheme="minorHAnsi" w:cs="Arial"/>
                <w:color w:val="000000" w:themeColor="text1"/>
                <w:sz w:val="22"/>
                <w:szCs w:val="22"/>
              </w:rPr>
              <w:t>соответствует</w:t>
            </w:r>
            <w:r w:rsidR="004E6981">
              <w:rPr>
                <w:rFonts w:eastAsiaTheme="minorHAnsi" w:cs="Arial"/>
                <w:color w:val="000000" w:themeColor="text1"/>
                <w:sz w:val="22"/>
                <w:szCs w:val="22"/>
              </w:rPr>
              <w:t xml:space="preserve"> общим</w:t>
            </w:r>
            <w:r w:rsidR="00A07ADA">
              <w:rPr>
                <w:rFonts w:eastAsiaTheme="minorHAnsi" w:cs="Arial"/>
                <w:color w:val="000000" w:themeColor="text1"/>
                <w:sz w:val="22"/>
                <w:szCs w:val="22"/>
              </w:rPr>
              <w:t xml:space="preserve"> требованиям</w:t>
            </w:r>
            <w:r>
              <w:rPr>
                <w:rFonts w:eastAsiaTheme="minorHAnsi" w:cs="Arial"/>
                <w:color w:val="000000" w:themeColor="text1"/>
                <w:sz w:val="22"/>
                <w:szCs w:val="22"/>
              </w:rPr>
              <w:t xml:space="preserve"> для </w:t>
            </w:r>
            <w:r w:rsidR="005B495E">
              <w:rPr>
                <w:rFonts w:eastAsiaTheme="minorHAnsi" w:cs="Arial"/>
                <w:color w:val="000000" w:themeColor="text1"/>
                <w:sz w:val="22"/>
                <w:szCs w:val="22"/>
              </w:rPr>
              <w:t xml:space="preserve">определения </w:t>
            </w:r>
            <w:r>
              <w:rPr>
                <w:rFonts w:eastAsiaTheme="minorHAnsi" w:cs="Arial"/>
                <w:color w:val="000000" w:themeColor="text1"/>
                <w:sz w:val="22"/>
                <w:szCs w:val="22"/>
              </w:rPr>
              <w:t>плотности грунта в природном сложении</w:t>
            </w:r>
            <w:r w:rsidR="005B495E">
              <w:rPr>
                <w:rFonts w:eastAsiaTheme="minorHAnsi" w:cs="Arial"/>
                <w:color w:val="000000" w:themeColor="text1"/>
                <w:sz w:val="22"/>
                <w:szCs w:val="22"/>
              </w:rPr>
              <w:t xml:space="preserve"> по ГОСТ 5180</w:t>
            </w:r>
            <w:r w:rsidR="00A07ADA">
              <w:rPr>
                <w:rFonts w:eastAsiaTheme="minorHAnsi" w:cs="Arial"/>
                <w:color w:val="000000" w:themeColor="text1"/>
                <w:sz w:val="22"/>
                <w:szCs w:val="22"/>
              </w:rPr>
              <w:t>, но недостаточен по размерам, форме для намеченных испытаний прочностн</w:t>
            </w:r>
            <w:r w:rsidR="00945F0D">
              <w:rPr>
                <w:rFonts w:eastAsiaTheme="minorHAnsi" w:cs="Arial"/>
                <w:color w:val="000000" w:themeColor="text1"/>
                <w:sz w:val="22"/>
                <w:szCs w:val="22"/>
              </w:rPr>
              <w:t>ых и/или деформационных свойств</w:t>
            </w:r>
          </w:p>
        </w:tc>
        <w:tc>
          <w:tcPr>
            <w:tcW w:w="2324" w:type="dxa"/>
          </w:tcPr>
          <w:p w14:paraId="7DC4883E" w14:textId="0E299BAC" w:rsidR="0082680A" w:rsidRPr="00D73892" w:rsidRDefault="00A07ADA" w:rsidP="0082680A">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118" w:type="dxa"/>
          </w:tcPr>
          <w:p w14:paraId="77ABBDBD" w14:textId="27A4B429" w:rsidR="0082680A" w:rsidRPr="006A1D18" w:rsidRDefault="0084537A" w:rsidP="0082680A">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c>
          <w:tcPr>
            <w:tcW w:w="2288" w:type="dxa"/>
          </w:tcPr>
          <w:p w14:paraId="129AE862" w14:textId="5825B023" w:rsidR="0082680A" w:rsidRPr="00D73892" w:rsidRDefault="0084537A" w:rsidP="0082680A">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84537A" w:rsidRPr="00D73892" w14:paraId="26BD4B94" w14:textId="77777777" w:rsidTr="004E6981">
        <w:tc>
          <w:tcPr>
            <w:tcW w:w="3188" w:type="dxa"/>
          </w:tcPr>
          <w:p w14:paraId="18D8CAB2" w14:textId="4DA8F948" w:rsidR="005572D0" w:rsidRPr="00D73892" w:rsidRDefault="0082680A" w:rsidP="00974FA2">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4</w:t>
            </w:r>
            <w:r w:rsidR="00A07ADA">
              <w:rPr>
                <w:rFonts w:eastAsiaTheme="minorHAnsi" w:cs="Arial"/>
                <w:color w:val="000000" w:themeColor="text1"/>
                <w:sz w:val="22"/>
                <w:szCs w:val="22"/>
              </w:rPr>
              <w:t>Г</w:t>
            </w:r>
            <w:r w:rsidR="005572D0">
              <w:rPr>
                <w:rFonts w:eastAsiaTheme="minorHAnsi" w:cs="Arial"/>
                <w:color w:val="000000" w:themeColor="text1"/>
                <w:sz w:val="22"/>
                <w:szCs w:val="22"/>
              </w:rPr>
              <w:t xml:space="preserve">. </w:t>
            </w:r>
            <w:r>
              <w:rPr>
                <w:rFonts w:eastAsiaTheme="minorHAnsi" w:cs="Arial"/>
                <w:color w:val="000000" w:themeColor="text1"/>
                <w:sz w:val="22"/>
                <w:szCs w:val="22"/>
              </w:rPr>
              <w:t>Образец</w:t>
            </w:r>
            <w:r w:rsidR="00A07ADA">
              <w:rPr>
                <w:rFonts w:eastAsiaTheme="minorHAnsi" w:cs="Arial"/>
                <w:color w:val="000000" w:themeColor="text1"/>
                <w:sz w:val="22"/>
                <w:szCs w:val="22"/>
              </w:rPr>
              <w:t xml:space="preserve"> соответствует</w:t>
            </w:r>
            <w:r w:rsidR="004E6981">
              <w:rPr>
                <w:rFonts w:eastAsiaTheme="minorHAnsi" w:cs="Arial"/>
                <w:color w:val="000000" w:themeColor="text1"/>
                <w:sz w:val="22"/>
                <w:szCs w:val="22"/>
              </w:rPr>
              <w:t xml:space="preserve"> общим</w:t>
            </w:r>
            <w:r w:rsidR="00A07ADA">
              <w:rPr>
                <w:rFonts w:eastAsiaTheme="minorHAnsi" w:cs="Arial"/>
                <w:color w:val="000000" w:themeColor="text1"/>
                <w:sz w:val="22"/>
                <w:szCs w:val="22"/>
              </w:rPr>
              <w:t xml:space="preserve"> требованиям</w:t>
            </w:r>
            <w:r>
              <w:rPr>
                <w:rFonts w:eastAsiaTheme="minorHAnsi" w:cs="Arial"/>
                <w:color w:val="000000" w:themeColor="text1"/>
                <w:sz w:val="22"/>
                <w:szCs w:val="22"/>
              </w:rPr>
              <w:t xml:space="preserve"> для определения</w:t>
            </w:r>
            <w:r w:rsidR="00A07ADA">
              <w:rPr>
                <w:rFonts w:eastAsiaTheme="minorHAnsi" w:cs="Arial"/>
                <w:color w:val="000000" w:themeColor="text1"/>
                <w:sz w:val="22"/>
                <w:szCs w:val="22"/>
              </w:rPr>
              <w:t xml:space="preserve"> намеченных</w:t>
            </w:r>
            <w:r>
              <w:rPr>
                <w:rFonts w:eastAsiaTheme="minorHAnsi" w:cs="Arial"/>
                <w:color w:val="000000" w:themeColor="text1"/>
                <w:sz w:val="22"/>
                <w:szCs w:val="22"/>
              </w:rPr>
              <w:t xml:space="preserve"> прочностных и</w:t>
            </w:r>
            <w:r w:rsidR="00A07ADA">
              <w:rPr>
                <w:rFonts w:eastAsiaTheme="minorHAnsi" w:cs="Arial"/>
                <w:color w:val="000000" w:themeColor="text1"/>
                <w:sz w:val="22"/>
                <w:szCs w:val="22"/>
              </w:rPr>
              <w:t>/или</w:t>
            </w:r>
            <w:r>
              <w:rPr>
                <w:rFonts w:eastAsiaTheme="minorHAnsi" w:cs="Arial"/>
                <w:color w:val="000000" w:themeColor="text1"/>
                <w:sz w:val="22"/>
                <w:szCs w:val="22"/>
              </w:rPr>
              <w:t xml:space="preserve"> деформационных</w:t>
            </w:r>
          </w:p>
        </w:tc>
        <w:tc>
          <w:tcPr>
            <w:tcW w:w="2324" w:type="dxa"/>
          </w:tcPr>
          <w:p w14:paraId="4FE4C416" w14:textId="4E8F8713" w:rsidR="005572D0" w:rsidRPr="00D73892" w:rsidRDefault="00A07AD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118" w:type="dxa"/>
          </w:tcPr>
          <w:p w14:paraId="16436D64" w14:textId="34B50884" w:rsidR="005572D0" w:rsidRPr="006A1D18" w:rsidRDefault="00A07AD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288" w:type="dxa"/>
          </w:tcPr>
          <w:p w14:paraId="33C8504C" w14:textId="451B61AD" w:rsidR="005572D0" w:rsidRPr="006A1D18"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Нет</w:t>
            </w:r>
          </w:p>
        </w:tc>
      </w:tr>
      <w:tr w:rsidR="0084537A" w:rsidRPr="00D73892" w14:paraId="04AA93D0" w14:textId="77777777" w:rsidTr="004E6981">
        <w:tc>
          <w:tcPr>
            <w:tcW w:w="3188" w:type="dxa"/>
          </w:tcPr>
          <w:p w14:paraId="470929AF" w14:textId="292CF1CD" w:rsidR="005572D0" w:rsidRPr="00D73892" w:rsidRDefault="0082680A" w:rsidP="00945F0D">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5</w:t>
            </w:r>
            <w:r w:rsidR="00A07ADA">
              <w:rPr>
                <w:rFonts w:eastAsiaTheme="minorHAnsi" w:cs="Arial"/>
                <w:color w:val="000000" w:themeColor="text1"/>
                <w:sz w:val="22"/>
                <w:szCs w:val="22"/>
              </w:rPr>
              <w:t>Г</w:t>
            </w:r>
            <w:r>
              <w:rPr>
                <w:rFonts w:eastAsiaTheme="minorHAnsi" w:cs="Arial"/>
                <w:color w:val="000000" w:themeColor="text1"/>
                <w:sz w:val="22"/>
                <w:szCs w:val="22"/>
              </w:rPr>
              <w:t xml:space="preserve">. </w:t>
            </w:r>
            <w:r w:rsidRPr="00775222">
              <w:rPr>
                <w:rFonts w:eastAsiaTheme="minorHAnsi" w:cs="Arial"/>
                <w:color w:val="000000" w:themeColor="text1"/>
                <w:sz w:val="22"/>
                <w:szCs w:val="22"/>
              </w:rPr>
              <w:t xml:space="preserve">Образец </w:t>
            </w:r>
            <w:r w:rsidR="00A07ADA" w:rsidRPr="00775222">
              <w:rPr>
                <w:rFonts w:eastAsiaTheme="minorHAnsi" w:cs="Arial"/>
                <w:color w:val="000000" w:themeColor="text1"/>
                <w:sz w:val="22"/>
                <w:szCs w:val="22"/>
              </w:rPr>
              <w:t xml:space="preserve">соответствует специальным требованиям, указанным в </w:t>
            </w:r>
            <w:r w:rsidR="00945F0D" w:rsidRPr="00775222">
              <w:rPr>
                <w:rFonts w:eastAsiaTheme="minorHAnsi" w:cs="Arial"/>
                <w:color w:val="000000" w:themeColor="text1"/>
                <w:sz w:val="22"/>
                <w:szCs w:val="22"/>
              </w:rPr>
              <w:t>з</w:t>
            </w:r>
            <w:r w:rsidR="00A07ADA" w:rsidRPr="00775222">
              <w:rPr>
                <w:rFonts w:eastAsiaTheme="minorHAnsi" w:cs="Arial"/>
                <w:color w:val="000000" w:themeColor="text1"/>
                <w:sz w:val="22"/>
                <w:szCs w:val="22"/>
              </w:rPr>
              <w:t>адании</w:t>
            </w:r>
            <w:r w:rsidR="00A07ADA">
              <w:rPr>
                <w:rFonts w:eastAsiaTheme="minorHAnsi" w:cs="Arial"/>
                <w:color w:val="000000" w:themeColor="text1"/>
                <w:sz w:val="22"/>
                <w:szCs w:val="22"/>
              </w:rPr>
              <w:t xml:space="preserve"> на</w:t>
            </w:r>
            <w:r w:rsidR="00DA6FD4">
              <w:rPr>
                <w:rFonts w:eastAsiaTheme="minorHAnsi" w:cs="Arial"/>
                <w:color w:val="000000" w:themeColor="text1"/>
                <w:sz w:val="22"/>
                <w:szCs w:val="22"/>
              </w:rPr>
              <w:t xml:space="preserve"> выполнение </w:t>
            </w:r>
            <w:r w:rsidR="00A07ADA">
              <w:rPr>
                <w:rFonts w:eastAsiaTheme="minorHAnsi" w:cs="Arial"/>
                <w:color w:val="000000" w:themeColor="text1"/>
                <w:sz w:val="22"/>
                <w:szCs w:val="22"/>
              </w:rPr>
              <w:t>инженерны</w:t>
            </w:r>
            <w:r w:rsidR="00DA6FD4">
              <w:rPr>
                <w:rFonts w:eastAsiaTheme="minorHAnsi" w:cs="Arial"/>
                <w:color w:val="000000" w:themeColor="text1"/>
                <w:sz w:val="22"/>
                <w:szCs w:val="22"/>
              </w:rPr>
              <w:t>х</w:t>
            </w:r>
            <w:r w:rsidR="00A07ADA">
              <w:rPr>
                <w:rFonts w:eastAsiaTheme="minorHAnsi" w:cs="Arial"/>
                <w:color w:val="000000" w:themeColor="text1"/>
                <w:sz w:val="22"/>
                <w:szCs w:val="22"/>
              </w:rPr>
              <w:t xml:space="preserve"> изыскани</w:t>
            </w:r>
            <w:r w:rsidR="00DA6FD4">
              <w:rPr>
                <w:rFonts w:eastAsiaTheme="minorHAnsi" w:cs="Arial"/>
                <w:color w:val="000000" w:themeColor="text1"/>
                <w:sz w:val="22"/>
                <w:szCs w:val="22"/>
              </w:rPr>
              <w:t xml:space="preserve">й </w:t>
            </w:r>
            <w:r>
              <w:rPr>
                <w:rFonts w:eastAsiaTheme="minorHAnsi" w:cs="Arial"/>
                <w:color w:val="000000" w:themeColor="text1"/>
                <w:sz w:val="22"/>
                <w:szCs w:val="22"/>
              </w:rPr>
              <w:t>(</w:t>
            </w:r>
            <w:r w:rsidR="00A07ADA">
              <w:rPr>
                <w:rFonts w:eastAsiaTheme="minorHAnsi" w:cs="Arial"/>
                <w:color w:val="000000" w:themeColor="text1"/>
                <w:sz w:val="22"/>
                <w:szCs w:val="22"/>
              </w:rPr>
              <w:t>например, требования использования определенных методов отбора и обеспечения сохранности, соблюдения мероприятий контроля сохранности</w:t>
            </w:r>
            <w:r>
              <w:rPr>
                <w:rFonts w:eastAsiaTheme="minorHAnsi" w:cs="Arial"/>
                <w:color w:val="000000" w:themeColor="text1"/>
                <w:sz w:val="22"/>
                <w:szCs w:val="22"/>
              </w:rPr>
              <w:t>)</w:t>
            </w:r>
          </w:p>
        </w:tc>
        <w:tc>
          <w:tcPr>
            <w:tcW w:w="2324" w:type="dxa"/>
          </w:tcPr>
          <w:p w14:paraId="4590EBE6" w14:textId="4460C15A" w:rsidR="005572D0" w:rsidRPr="006A1D18"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118" w:type="dxa"/>
          </w:tcPr>
          <w:p w14:paraId="63B6C1C6" w14:textId="7C078820" w:rsidR="005572D0" w:rsidRPr="006A1D18"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288" w:type="dxa"/>
          </w:tcPr>
          <w:p w14:paraId="7534C65B" w14:textId="7CE66B78" w:rsidR="005572D0" w:rsidRPr="006A1D18"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r>
      <w:tr w:rsidR="0084537A" w:rsidRPr="00D73892" w14:paraId="54B15E5E" w14:textId="77777777" w:rsidTr="004E6981">
        <w:tc>
          <w:tcPr>
            <w:tcW w:w="3188" w:type="dxa"/>
          </w:tcPr>
          <w:p w14:paraId="5509AE5E" w14:textId="457B8FA0" w:rsidR="005572D0" w:rsidRPr="00DA6FD4" w:rsidRDefault="0082680A" w:rsidP="00974FA2">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6</w:t>
            </w:r>
            <w:r w:rsidR="004E6981">
              <w:rPr>
                <w:rFonts w:eastAsiaTheme="minorHAnsi" w:cs="Arial"/>
                <w:color w:val="000000" w:themeColor="text1"/>
                <w:sz w:val="22"/>
                <w:szCs w:val="22"/>
              </w:rPr>
              <w:t>Г</w:t>
            </w:r>
            <w:r w:rsidR="00D3102A">
              <w:rPr>
                <w:rFonts w:eastAsiaTheme="minorHAnsi" w:cs="Arial"/>
                <w:color w:val="000000" w:themeColor="text1"/>
                <w:sz w:val="22"/>
                <w:szCs w:val="22"/>
              </w:rPr>
              <w:t>.</w:t>
            </w:r>
            <w:r>
              <w:rPr>
                <w:rFonts w:eastAsiaTheme="minorHAnsi" w:cs="Arial"/>
                <w:color w:val="000000" w:themeColor="text1"/>
                <w:sz w:val="22"/>
                <w:szCs w:val="22"/>
              </w:rPr>
              <w:t xml:space="preserve"> </w:t>
            </w:r>
            <w:r w:rsidRPr="00DA6FD4">
              <w:rPr>
                <w:rFonts w:eastAsiaTheme="minorHAnsi" w:cs="Arial"/>
                <w:color w:val="000000" w:themeColor="text1"/>
                <w:sz w:val="22"/>
                <w:szCs w:val="22"/>
              </w:rPr>
              <w:t>Образцы</w:t>
            </w:r>
            <w:r w:rsidR="00D3102A" w:rsidRPr="00DA6FD4">
              <w:rPr>
                <w:rFonts w:eastAsiaTheme="minorHAnsi" w:cs="Arial"/>
                <w:color w:val="000000" w:themeColor="text1"/>
                <w:sz w:val="22"/>
                <w:szCs w:val="22"/>
              </w:rPr>
              <w:t>, требующие специальной упаковки и</w:t>
            </w:r>
            <w:r w:rsidR="004E6981" w:rsidRPr="00DA6FD4">
              <w:rPr>
                <w:rFonts w:eastAsiaTheme="minorHAnsi" w:cs="Arial"/>
                <w:color w:val="000000" w:themeColor="text1"/>
                <w:sz w:val="22"/>
                <w:szCs w:val="22"/>
              </w:rPr>
              <w:t>/или</w:t>
            </w:r>
            <w:r w:rsidR="00945F0D" w:rsidRPr="00DA6FD4">
              <w:rPr>
                <w:rFonts w:eastAsiaTheme="minorHAnsi" w:cs="Arial"/>
                <w:color w:val="000000" w:themeColor="text1"/>
                <w:sz w:val="22"/>
                <w:szCs w:val="22"/>
              </w:rPr>
              <w:t xml:space="preserve"> условий транспортирования</w:t>
            </w:r>
            <w:r w:rsidR="00D3102A" w:rsidRPr="00DA6FD4">
              <w:rPr>
                <w:rFonts w:eastAsiaTheme="minorHAnsi" w:cs="Arial"/>
                <w:color w:val="000000" w:themeColor="text1"/>
                <w:sz w:val="22"/>
                <w:szCs w:val="22"/>
              </w:rPr>
              <w:t xml:space="preserve"> и хранения </w:t>
            </w:r>
            <w:r w:rsidR="00A07ADA" w:rsidRPr="00DA6FD4">
              <w:rPr>
                <w:rFonts w:eastAsiaTheme="minorHAnsi" w:cs="Arial"/>
                <w:color w:val="000000" w:themeColor="text1"/>
                <w:sz w:val="22"/>
                <w:szCs w:val="22"/>
              </w:rPr>
              <w:t xml:space="preserve">по причине </w:t>
            </w:r>
            <w:r w:rsidR="004516BB" w:rsidRPr="00DA6FD4">
              <w:rPr>
                <w:rFonts w:eastAsiaTheme="minorHAnsi" w:cs="Arial"/>
                <w:color w:val="000000" w:themeColor="text1"/>
                <w:sz w:val="22"/>
                <w:szCs w:val="22"/>
              </w:rPr>
              <w:t xml:space="preserve">особой </w:t>
            </w:r>
            <w:r w:rsidR="00A07ADA" w:rsidRPr="00DA6FD4">
              <w:rPr>
                <w:rFonts w:eastAsiaTheme="minorHAnsi" w:cs="Arial"/>
                <w:color w:val="000000" w:themeColor="text1"/>
                <w:sz w:val="22"/>
                <w:szCs w:val="22"/>
              </w:rPr>
              <w:t xml:space="preserve">подверженности разновидности грунтов изменениям </w:t>
            </w:r>
            <w:r w:rsidR="00A2351B" w:rsidRPr="00DA6FD4">
              <w:rPr>
                <w:rFonts w:eastAsiaTheme="minorHAnsi" w:cs="Arial"/>
                <w:color w:val="000000" w:themeColor="text1"/>
                <w:sz w:val="22"/>
                <w:szCs w:val="22"/>
              </w:rPr>
              <w:t xml:space="preserve">при </w:t>
            </w:r>
            <w:r w:rsidR="00A07ADA" w:rsidRPr="00DA6FD4">
              <w:rPr>
                <w:rFonts w:eastAsiaTheme="minorHAnsi" w:cs="Arial"/>
                <w:color w:val="000000" w:themeColor="text1"/>
                <w:sz w:val="22"/>
                <w:szCs w:val="22"/>
              </w:rPr>
              <w:t>внешнем воздействии</w:t>
            </w:r>
            <w:r w:rsidR="004516BB" w:rsidRPr="00DA6FD4">
              <w:rPr>
                <w:rFonts w:eastAsiaTheme="minorHAnsi" w:cs="Arial"/>
                <w:color w:val="000000" w:themeColor="text1"/>
                <w:sz w:val="22"/>
                <w:szCs w:val="22"/>
              </w:rPr>
              <w:t xml:space="preserve"> </w:t>
            </w:r>
            <w:r w:rsidR="00A07ADA" w:rsidRPr="00DA6FD4">
              <w:rPr>
                <w:rFonts w:eastAsiaTheme="minorHAnsi" w:cs="Arial"/>
                <w:color w:val="000000" w:themeColor="text1"/>
                <w:sz w:val="22"/>
                <w:szCs w:val="22"/>
              </w:rPr>
              <w:t>(например, некоторые разновидности илов, сапропелей</w:t>
            </w:r>
            <w:r w:rsidR="004516BB" w:rsidRPr="00DA6FD4">
              <w:rPr>
                <w:rFonts w:eastAsiaTheme="minorHAnsi" w:cs="Arial"/>
                <w:color w:val="000000" w:themeColor="text1"/>
                <w:sz w:val="22"/>
                <w:szCs w:val="22"/>
              </w:rPr>
              <w:t xml:space="preserve"> и т.</w:t>
            </w:r>
            <w:r w:rsidR="00EA4513" w:rsidRPr="00DA6FD4">
              <w:rPr>
                <w:rFonts w:eastAsiaTheme="minorHAnsi" w:cs="Arial"/>
                <w:color w:val="000000" w:themeColor="text1"/>
                <w:sz w:val="22"/>
                <w:szCs w:val="22"/>
              </w:rPr>
              <w:t xml:space="preserve"> </w:t>
            </w:r>
            <w:r w:rsidR="004516BB" w:rsidRPr="00DA6FD4">
              <w:rPr>
                <w:rFonts w:eastAsiaTheme="minorHAnsi" w:cs="Arial"/>
                <w:color w:val="000000" w:themeColor="text1"/>
                <w:sz w:val="22"/>
                <w:szCs w:val="22"/>
              </w:rPr>
              <w:t>д.</w:t>
            </w:r>
            <w:r w:rsidR="00A07ADA" w:rsidRPr="00DA6FD4">
              <w:rPr>
                <w:rFonts w:eastAsiaTheme="minorHAnsi" w:cs="Arial"/>
                <w:color w:val="000000" w:themeColor="text1"/>
                <w:sz w:val="22"/>
                <w:szCs w:val="22"/>
              </w:rPr>
              <w:t>),</w:t>
            </w:r>
            <w:r w:rsidR="004516BB" w:rsidRPr="00DA6FD4">
              <w:rPr>
                <w:rFonts w:eastAsiaTheme="minorHAnsi" w:cs="Arial"/>
                <w:strike/>
                <w:color w:val="FF0000"/>
                <w:sz w:val="22"/>
                <w:szCs w:val="22"/>
              </w:rPr>
              <w:t xml:space="preserve"> </w:t>
            </w:r>
            <w:r w:rsidR="00A07ADA" w:rsidRPr="00DA6FD4">
              <w:rPr>
                <w:rFonts w:eastAsiaTheme="minorHAnsi" w:cs="Arial"/>
                <w:color w:val="000000" w:themeColor="text1"/>
                <w:sz w:val="22"/>
                <w:szCs w:val="22"/>
              </w:rPr>
              <w:t xml:space="preserve">для которых </w:t>
            </w:r>
            <w:r w:rsidR="004516BB" w:rsidRPr="00DA6FD4">
              <w:rPr>
                <w:rFonts w:eastAsiaTheme="minorHAnsi" w:cs="Arial"/>
                <w:color w:val="000000" w:themeColor="text1"/>
                <w:sz w:val="22"/>
                <w:szCs w:val="22"/>
              </w:rPr>
              <w:t>требуются</w:t>
            </w:r>
            <w:r w:rsidR="00A07ADA" w:rsidRPr="00DA6FD4">
              <w:rPr>
                <w:rFonts w:eastAsiaTheme="minorHAnsi" w:cs="Arial"/>
                <w:color w:val="000000" w:themeColor="text1"/>
                <w:sz w:val="22"/>
                <w:szCs w:val="22"/>
              </w:rPr>
              <w:t xml:space="preserve"> специальн</w:t>
            </w:r>
            <w:r w:rsidR="004516BB" w:rsidRPr="00DA6FD4">
              <w:rPr>
                <w:rFonts w:eastAsiaTheme="minorHAnsi" w:cs="Arial"/>
                <w:color w:val="000000" w:themeColor="text1"/>
                <w:sz w:val="22"/>
                <w:szCs w:val="22"/>
              </w:rPr>
              <w:t>ые</w:t>
            </w:r>
            <w:r w:rsidR="00A07ADA" w:rsidRPr="00DA6FD4">
              <w:rPr>
                <w:rFonts w:eastAsiaTheme="minorHAnsi" w:cs="Arial"/>
                <w:color w:val="000000" w:themeColor="text1"/>
                <w:sz w:val="22"/>
                <w:szCs w:val="22"/>
              </w:rPr>
              <w:t xml:space="preserve"> мероприяти</w:t>
            </w:r>
            <w:r w:rsidR="004516BB" w:rsidRPr="00DA6FD4">
              <w:rPr>
                <w:rFonts w:eastAsiaTheme="minorHAnsi" w:cs="Arial"/>
                <w:color w:val="000000" w:themeColor="text1"/>
                <w:sz w:val="22"/>
                <w:szCs w:val="22"/>
              </w:rPr>
              <w:t>я</w:t>
            </w:r>
            <w:r w:rsidR="00A07ADA" w:rsidRPr="00DA6FD4">
              <w:rPr>
                <w:rFonts w:eastAsiaTheme="minorHAnsi" w:cs="Arial"/>
                <w:color w:val="000000" w:themeColor="text1"/>
                <w:sz w:val="22"/>
                <w:szCs w:val="22"/>
              </w:rPr>
              <w:t xml:space="preserve"> по обеспечени</w:t>
            </w:r>
            <w:r w:rsidR="004516BB" w:rsidRPr="00DA6FD4">
              <w:rPr>
                <w:rFonts w:eastAsiaTheme="minorHAnsi" w:cs="Arial"/>
                <w:color w:val="000000" w:themeColor="text1"/>
                <w:sz w:val="22"/>
                <w:szCs w:val="22"/>
              </w:rPr>
              <w:t>ю</w:t>
            </w:r>
            <w:r w:rsidR="00A07ADA" w:rsidRPr="00DA6FD4">
              <w:rPr>
                <w:rFonts w:eastAsiaTheme="minorHAnsi" w:cs="Arial"/>
                <w:color w:val="000000" w:themeColor="text1"/>
                <w:sz w:val="22"/>
                <w:szCs w:val="22"/>
              </w:rPr>
              <w:t xml:space="preserve"> и контроля сохранности</w:t>
            </w:r>
            <w:r w:rsidR="004516BB" w:rsidRPr="00DA6FD4">
              <w:rPr>
                <w:rFonts w:eastAsiaTheme="minorHAnsi" w:cs="Arial"/>
                <w:color w:val="000000" w:themeColor="text1"/>
                <w:sz w:val="22"/>
                <w:szCs w:val="22"/>
              </w:rPr>
              <w:t xml:space="preserve">, которые </w:t>
            </w:r>
            <w:r w:rsidR="00EA4513" w:rsidRPr="00DA6FD4">
              <w:rPr>
                <w:rFonts w:eastAsiaTheme="minorHAnsi" w:cs="Arial"/>
                <w:color w:val="000000" w:themeColor="text1"/>
                <w:sz w:val="22"/>
                <w:szCs w:val="22"/>
              </w:rPr>
              <w:t>разрабатывают</w:t>
            </w:r>
            <w:r w:rsidR="006A3A22" w:rsidRPr="00DA6FD4">
              <w:rPr>
                <w:rFonts w:eastAsiaTheme="minorHAnsi" w:cs="Arial"/>
                <w:color w:val="000000" w:themeColor="text1"/>
                <w:sz w:val="22"/>
                <w:szCs w:val="22"/>
              </w:rPr>
              <w:t xml:space="preserve">ся </w:t>
            </w:r>
            <w:r w:rsidR="00A07ADA" w:rsidRPr="00DA6FD4">
              <w:rPr>
                <w:rFonts w:eastAsiaTheme="minorHAnsi" w:cs="Arial"/>
                <w:color w:val="000000" w:themeColor="text1"/>
                <w:sz w:val="22"/>
                <w:szCs w:val="22"/>
              </w:rPr>
              <w:t xml:space="preserve">в </w:t>
            </w:r>
            <w:r w:rsidR="00EA4513" w:rsidRPr="00DA6FD4">
              <w:rPr>
                <w:rFonts w:eastAsiaTheme="minorHAnsi" w:cs="Arial"/>
                <w:color w:val="000000" w:themeColor="text1"/>
                <w:sz w:val="22"/>
                <w:szCs w:val="22"/>
              </w:rPr>
              <w:t>п</w:t>
            </w:r>
            <w:r w:rsidR="00A07ADA" w:rsidRPr="00DA6FD4">
              <w:rPr>
                <w:rFonts w:eastAsiaTheme="minorHAnsi" w:cs="Arial"/>
                <w:color w:val="000000" w:themeColor="text1"/>
                <w:sz w:val="22"/>
                <w:szCs w:val="22"/>
              </w:rPr>
              <w:t>рограмме инженерных изысканий</w:t>
            </w:r>
            <w:r w:rsidR="00EA4513" w:rsidRPr="00DA6FD4">
              <w:rPr>
                <w:rFonts w:eastAsiaTheme="minorHAnsi" w:cs="Arial"/>
                <w:color w:val="000000" w:themeColor="text1"/>
                <w:sz w:val="22"/>
                <w:szCs w:val="22"/>
              </w:rPr>
              <w:t>,</w:t>
            </w:r>
          </w:p>
          <w:p w14:paraId="1EF544B1" w14:textId="628D7F6D" w:rsidR="004516BB" w:rsidRPr="00D73892" w:rsidRDefault="00EA4513" w:rsidP="00974FA2">
            <w:pPr>
              <w:widowControl/>
              <w:tabs>
                <w:tab w:val="left" w:pos="3969"/>
              </w:tabs>
              <w:overflowPunct w:val="0"/>
              <w:textAlignment w:val="auto"/>
              <w:rPr>
                <w:rFonts w:eastAsiaTheme="minorHAnsi" w:cs="Arial"/>
                <w:color w:val="000000" w:themeColor="text1"/>
                <w:sz w:val="22"/>
                <w:szCs w:val="22"/>
              </w:rPr>
            </w:pPr>
            <w:r w:rsidRPr="00DA6FD4">
              <w:rPr>
                <w:rFonts w:eastAsiaTheme="minorHAnsi" w:cs="Arial"/>
                <w:color w:val="000000" w:themeColor="text1"/>
                <w:sz w:val="22"/>
                <w:szCs w:val="22"/>
              </w:rPr>
              <w:t>а</w:t>
            </w:r>
            <w:r w:rsidR="004516BB" w:rsidRPr="00DA6FD4">
              <w:rPr>
                <w:rFonts w:eastAsiaTheme="minorHAnsi" w:cs="Arial"/>
                <w:color w:val="000000" w:themeColor="text1"/>
                <w:sz w:val="22"/>
                <w:szCs w:val="22"/>
              </w:rPr>
              <w:t xml:space="preserve"> также монолиты, требующие сроков</w:t>
            </w:r>
            <w:r w:rsidR="00516E22">
              <w:rPr>
                <w:rFonts w:eastAsiaTheme="minorHAnsi" w:cs="Arial"/>
                <w:color w:val="000000" w:themeColor="text1"/>
                <w:sz w:val="22"/>
                <w:szCs w:val="22"/>
              </w:rPr>
              <w:t xml:space="preserve"> </w:t>
            </w:r>
            <w:r w:rsidR="00516E22">
              <w:rPr>
                <w:rFonts w:eastAsiaTheme="minorHAnsi" w:cs="Arial"/>
                <w:color w:val="000000" w:themeColor="text1"/>
                <w:sz w:val="22"/>
                <w:szCs w:val="22"/>
              </w:rPr>
              <w:lastRenderedPageBreak/>
              <w:t>хран</w:t>
            </w:r>
            <w:r>
              <w:rPr>
                <w:rFonts w:eastAsiaTheme="minorHAnsi" w:cs="Arial"/>
                <w:color w:val="000000" w:themeColor="text1"/>
                <w:sz w:val="22"/>
                <w:szCs w:val="22"/>
              </w:rPr>
              <w:t>ения, превышающих указанные в 9.6</w:t>
            </w:r>
          </w:p>
        </w:tc>
        <w:tc>
          <w:tcPr>
            <w:tcW w:w="2324" w:type="dxa"/>
          </w:tcPr>
          <w:p w14:paraId="425901A2" w14:textId="2219F219" w:rsidR="005572D0" w:rsidRPr="00D73892"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lastRenderedPageBreak/>
              <w:t>Да</w:t>
            </w:r>
          </w:p>
        </w:tc>
        <w:tc>
          <w:tcPr>
            <w:tcW w:w="2118" w:type="dxa"/>
          </w:tcPr>
          <w:p w14:paraId="6BA07AB1" w14:textId="609D02C1" w:rsidR="005572D0" w:rsidRPr="00D73892" w:rsidRDefault="0084537A"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Да</w:t>
            </w:r>
          </w:p>
        </w:tc>
        <w:tc>
          <w:tcPr>
            <w:tcW w:w="2288" w:type="dxa"/>
          </w:tcPr>
          <w:p w14:paraId="068FC626" w14:textId="0FA004E7" w:rsidR="005572D0" w:rsidRPr="00D73892" w:rsidRDefault="00594535"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При обосновании в п</w:t>
            </w:r>
            <w:r w:rsidR="00516E22">
              <w:rPr>
                <w:rFonts w:eastAsiaTheme="minorHAnsi" w:cs="Arial"/>
                <w:color w:val="000000" w:themeColor="text1"/>
                <w:sz w:val="22"/>
                <w:szCs w:val="22"/>
              </w:rPr>
              <w:t>рограмме инженерных изысканий</w:t>
            </w:r>
          </w:p>
        </w:tc>
      </w:tr>
      <w:tr w:rsidR="005572D0" w:rsidRPr="00D73892" w14:paraId="0AF8503A" w14:textId="77777777" w:rsidTr="00974FA2">
        <w:tc>
          <w:tcPr>
            <w:tcW w:w="9918" w:type="dxa"/>
            <w:gridSpan w:val="4"/>
          </w:tcPr>
          <w:p w14:paraId="337E2FB0" w14:textId="5B8129A3" w:rsidR="005572D0" w:rsidRPr="00D73892" w:rsidRDefault="005572D0"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 xml:space="preserve">Качество </w:t>
            </w:r>
            <w:r w:rsidR="00516E22">
              <w:rPr>
                <w:rFonts w:eastAsiaTheme="minorHAnsi" w:cs="Arial"/>
                <w:color w:val="000000" w:themeColor="text1"/>
                <w:sz w:val="22"/>
                <w:szCs w:val="22"/>
              </w:rPr>
              <w:t>монолитов</w:t>
            </w:r>
            <w:r>
              <w:rPr>
                <w:rFonts w:eastAsiaTheme="minorHAnsi" w:cs="Arial"/>
                <w:color w:val="000000" w:themeColor="text1"/>
                <w:sz w:val="22"/>
                <w:szCs w:val="22"/>
              </w:rPr>
              <w:t xml:space="preserve"> мерзлых дисперсных грунтов</w:t>
            </w:r>
          </w:p>
        </w:tc>
      </w:tr>
      <w:tr w:rsidR="004E6981" w:rsidRPr="00D73892" w14:paraId="04859CD3" w14:textId="77777777" w:rsidTr="004E6981">
        <w:tc>
          <w:tcPr>
            <w:tcW w:w="3188" w:type="dxa"/>
          </w:tcPr>
          <w:p w14:paraId="732A7A03" w14:textId="0AACF1B8" w:rsidR="004E6981" w:rsidRPr="00D73892" w:rsidRDefault="004E6981" w:rsidP="00A2351B">
            <w:pPr>
              <w:widowControl/>
              <w:tabs>
                <w:tab w:val="left" w:pos="3969"/>
              </w:tabs>
              <w:overflowPunct w:val="0"/>
              <w:textAlignment w:val="auto"/>
              <w:rPr>
                <w:rFonts w:eastAsiaTheme="minorHAnsi" w:cs="Arial"/>
                <w:color w:val="000000" w:themeColor="text1"/>
                <w:sz w:val="22"/>
                <w:szCs w:val="22"/>
              </w:rPr>
            </w:pPr>
            <w:r>
              <w:rPr>
                <w:rFonts w:eastAsiaTheme="minorHAnsi" w:cs="Arial"/>
                <w:color w:val="000000" w:themeColor="text1"/>
                <w:sz w:val="22"/>
                <w:szCs w:val="22"/>
              </w:rPr>
              <w:t>3М. Образец соответствует общим требованиям для определения плотности мерзлого грунта в природном сложении по ГОСТ 5180, но недостаточен по размерам, форме для намеченных испытаний прочностн</w:t>
            </w:r>
            <w:r w:rsidR="00A2351B">
              <w:rPr>
                <w:rFonts w:eastAsiaTheme="minorHAnsi" w:cs="Arial"/>
                <w:color w:val="000000" w:themeColor="text1"/>
                <w:sz w:val="22"/>
                <w:szCs w:val="22"/>
              </w:rPr>
              <w:t>ых и/или деформационных свойств</w:t>
            </w:r>
          </w:p>
        </w:tc>
        <w:tc>
          <w:tcPr>
            <w:tcW w:w="2324" w:type="dxa"/>
          </w:tcPr>
          <w:p w14:paraId="3F97C717" w14:textId="028CE6D4"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118" w:type="dxa"/>
          </w:tcPr>
          <w:p w14:paraId="3CBD9CE4" w14:textId="72800644"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c>
          <w:tcPr>
            <w:tcW w:w="2288" w:type="dxa"/>
          </w:tcPr>
          <w:p w14:paraId="5138A102" w14:textId="347D41D6"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r>
      <w:tr w:rsidR="004E6981" w:rsidRPr="00D73892" w14:paraId="3ACD58AA" w14:textId="77777777" w:rsidTr="004E6981">
        <w:tc>
          <w:tcPr>
            <w:tcW w:w="3188" w:type="dxa"/>
          </w:tcPr>
          <w:p w14:paraId="14DE0EFD" w14:textId="66701ED6" w:rsidR="004E6981" w:rsidRPr="00D73892" w:rsidRDefault="004E6981" w:rsidP="004E6981">
            <w:pPr>
              <w:widowControl/>
              <w:tabs>
                <w:tab w:val="left" w:pos="3969"/>
              </w:tabs>
              <w:overflowPunct w:val="0"/>
              <w:textAlignment w:val="auto"/>
              <w:rPr>
                <w:rFonts w:eastAsiaTheme="minorHAnsi" w:cs="Arial"/>
                <w:color w:val="EE0000"/>
                <w:sz w:val="22"/>
                <w:szCs w:val="22"/>
              </w:rPr>
            </w:pPr>
            <w:r>
              <w:rPr>
                <w:rFonts w:eastAsiaTheme="minorHAnsi" w:cs="Arial"/>
                <w:color w:val="000000" w:themeColor="text1"/>
                <w:sz w:val="22"/>
                <w:szCs w:val="22"/>
              </w:rPr>
              <w:t>4М. Образец соответствует общим требованиям для определения намеченных прочностных и/или деформационных</w:t>
            </w:r>
            <w:r w:rsidR="004516BB">
              <w:rPr>
                <w:rFonts w:eastAsiaTheme="minorHAnsi" w:cs="Arial"/>
                <w:color w:val="000000" w:themeColor="text1"/>
                <w:sz w:val="22"/>
                <w:szCs w:val="22"/>
              </w:rPr>
              <w:t xml:space="preserve"> испытаний мерзлых грунтов</w:t>
            </w:r>
          </w:p>
        </w:tc>
        <w:tc>
          <w:tcPr>
            <w:tcW w:w="2324" w:type="dxa"/>
          </w:tcPr>
          <w:p w14:paraId="25F1CC90" w14:textId="532753C0"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118" w:type="dxa"/>
          </w:tcPr>
          <w:p w14:paraId="4841832F" w14:textId="26C4C3E5"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288" w:type="dxa"/>
          </w:tcPr>
          <w:p w14:paraId="145277DF" w14:textId="659BE52E"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r>
      <w:tr w:rsidR="004E6981" w:rsidRPr="00D73892" w14:paraId="3C1448A8" w14:textId="77777777" w:rsidTr="004E6981">
        <w:tc>
          <w:tcPr>
            <w:tcW w:w="3188" w:type="dxa"/>
          </w:tcPr>
          <w:p w14:paraId="75721C58" w14:textId="52E2EE95" w:rsidR="004E6981" w:rsidRPr="00DA6FD4" w:rsidRDefault="004E6981" w:rsidP="006A3A22">
            <w:pPr>
              <w:widowControl/>
              <w:tabs>
                <w:tab w:val="left" w:pos="3969"/>
              </w:tabs>
              <w:overflowPunct w:val="0"/>
              <w:textAlignment w:val="auto"/>
              <w:rPr>
                <w:rFonts w:eastAsiaTheme="minorHAnsi" w:cs="Arial"/>
                <w:color w:val="000000" w:themeColor="text1"/>
                <w:sz w:val="22"/>
                <w:szCs w:val="22"/>
              </w:rPr>
            </w:pPr>
            <w:r w:rsidRPr="00DA6FD4">
              <w:rPr>
                <w:rFonts w:eastAsiaTheme="minorHAnsi" w:cs="Arial"/>
                <w:color w:val="000000" w:themeColor="text1"/>
                <w:sz w:val="22"/>
                <w:szCs w:val="22"/>
              </w:rPr>
              <w:t>5М. Образец соответствует специальным требованиям</w:t>
            </w:r>
            <w:r w:rsidR="004516BB" w:rsidRPr="00DA6FD4">
              <w:rPr>
                <w:rFonts w:eastAsiaTheme="minorHAnsi" w:cs="Arial"/>
                <w:color w:val="000000" w:themeColor="text1"/>
                <w:sz w:val="22"/>
                <w:szCs w:val="22"/>
              </w:rPr>
              <w:t xml:space="preserve"> к мерзлым грунтам</w:t>
            </w:r>
            <w:r w:rsidRPr="00DA6FD4">
              <w:rPr>
                <w:rFonts w:eastAsiaTheme="minorHAnsi" w:cs="Arial"/>
                <w:color w:val="000000" w:themeColor="text1"/>
                <w:sz w:val="22"/>
                <w:szCs w:val="22"/>
              </w:rPr>
              <w:t xml:space="preserve">, указанным в </w:t>
            </w:r>
            <w:r w:rsidR="006A3A22" w:rsidRPr="00DA6FD4">
              <w:rPr>
                <w:rFonts w:eastAsiaTheme="minorHAnsi" w:cs="Arial"/>
                <w:color w:val="000000" w:themeColor="text1"/>
                <w:sz w:val="22"/>
                <w:szCs w:val="22"/>
              </w:rPr>
              <w:t>з</w:t>
            </w:r>
            <w:r w:rsidRPr="00DA6FD4">
              <w:rPr>
                <w:rFonts w:eastAsiaTheme="minorHAnsi" w:cs="Arial"/>
                <w:color w:val="000000" w:themeColor="text1"/>
                <w:sz w:val="22"/>
                <w:szCs w:val="22"/>
              </w:rPr>
              <w:t>адании на</w:t>
            </w:r>
            <w:r w:rsidR="00DA6FD4" w:rsidRPr="00DA6FD4">
              <w:rPr>
                <w:rFonts w:eastAsiaTheme="minorHAnsi" w:cs="Arial"/>
                <w:color w:val="000000" w:themeColor="text1"/>
                <w:sz w:val="22"/>
                <w:szCs w:val="22"/>
              </w:rPr>
              <w:t xml:space="preserve"> выполнение</w:t>
            </w:r>
            <w:r w:rsidRPr="00DA6FD4">
              <w:rPr>
                <w:rFonts w:eastAsiaTheme="minorHAnsi" w:cs="Arial"/>
                <w:color w:val="000000" w:themeColor="text1"/>
                <w:sz w:val="22"/>
                <w:szCs w:val="22"/>
              </w:rPr>
              <w:t xml:space="preserve"> инженерны</w:t>
            </w:r>
            <w:r w:rsidR="00DA6FD4" w:rsidRPr="00DA6FD4">
              <w:rPr>
                <w:rFonts w:eastAsiaTheme="minorHAnsi" w:cs="Arial"/>
                <w:color w:val="000000" w:themeColor="text1"/>
                <w:sz w:val="22"/>
                <w:szCs w:val="22"/>
              </w:rPr>
              <w:t>х</w:t>
            </w:r>
            <w:r w:rsidRPr="00DA6FD4">
              <w:rPr>
                <w:rFonts w:eastAsiaTheme="minorHAnsi" w:cs="Arial"/>
                <w:color w:val="000000" w:themeColor="text1"/>
                <w:sz w:val="22"/>
                <w:szCs w:val="22"/>
              </w:rPr>
              <w:t xml:space="preserve"> изыскани</w:t>
            </w:r>
            <w:r w:rsidR="00DA6FD4" w:rsidRPr="00DA6FD4">
              <w:rPr>
                <w:rFonts w:eastAsiaTheme="minorHAnsi" w:cs="Arial"/>
                <w:color w:val="000000" w:themeColor="text1"/>
                <w:sz w:val="22"/>
                <w:szCs w:val="22"/>
              </w:rPr>
              <w:t>й</w:t>
            </w:r>
            <w:r w:rsidRPr="00DA6FD4">
              <w:rPr>
                <w:rFonts w:eastAsiaTheme="minorHAnsi" w:cs="Arial"/>
                <w:color w:val="000000" w:themeColor="text1"/>
                <w:sz w:val="22"/>
                <w:szCs w:val="22"/>
              </w:rPr>
              <w:t>(например, требования использования определенных методов отбора и обеспечения сохранности, соблюдения мероприятий контроля сохранности)</w:t>
            </w:r>
          </w:p>
        </w:tc>
        <w:tc>
          <w:tcPr>
            <w:tcW w:w="2324" w:type="dxa"/>
          </w:tcPr>
          <w:p w14:paraId="35B6646A" w14:textId="1EE4CD41"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118" w:type="dxa"/>
          </w:tcPr>
          <w:p w14:paraId="31370782" w14:textId="4AA2E7B1"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288" w:type="dxa"/>
          </w:tcPr>
          <w:p w14:paraId="2727C744" w14:textId="669F4A2A"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r>
      <w:tr w:rsidR="004E6981" w:rsidRPr="00D73892" w14:paraId="240F908B" w14:textId="77777777" w:rsidTr="004E6981">
        <w:tc>
          <w:tcPr>
            <w:tcW w:w="3188" w:type="dxa"/>
          </w:tcPr>
          <w:p w14:paraId="441020DC" w14:textId="6397E414" w:rsidR="00516E22" w:rsidRPr="00DA6FD4" w:rsidRDefault="004E6981" w:rsidP="00516E22">
            <w:pPr>
              <w:widowControl/>
              <w:tabs>
                <w:tab w:val="left" w:pos="3969"/>
              </w:tabs>
              <w:overflowPunct w:val="0"/>
              <w:textAlignment w:val="auto"/>
              <w:rPr>
                <w:rFonts w:eastAsiaTheme="minorHAnsi" w:cs="Arial"/>
                <w:color w:val="000000" w:themeColor="text1"/>
                <w:sz w:val="22"/>
                <w:szCs w:val="22"/>
              </w:rPr>
            </w:pPr>
            <w:r w:rsidRPr="00DA6FD4">
              <w:rPr>
                <w:rFonts w:eastAsiaTheme="minorHAnsi" w:cs="Arial"/>
                <w:color w:val="000000" w:themeColor="text1"/>
                <w:sz w:val="22"/>
                <w:szCs w:val="22"/>
              </w:rPr>
              <w:t>6М. Образ</w:t>
            </w:r>
            <w:r w:rsidR="00EB0482" w:rsidRPr="00DA6FD4">
              <w:rPr>
                <w:rFonts w:eastAsiaTheme="minorHAnsi" w:cs="Arial"/>
                <w:color w:val="000000" w:themeColor="text1"/>
                <w:sz w:val="22"/>
                <w:szCs w:val="22"/>
              </w:rPr>
              <w:t>ец</w:t>
            </w:r>
            <w:r w:rsidR="004516BB" w:rsidRPr="00DA6FD4">
              <w:rPr>
                <w:rFonts w:eastAsiaTheme="minorHAnsi" w:cs="Arial"/>
                <w:color w:val="000000" w:themeColor="text1"/>
                <w:sz w:val="22"/>
                <w:szCs w:val="22"/>
              </w:rPr>
              <w:t xml:space="preserve"> мерзлых грунтов</w:t>
            </w:r>
            <w:r w:rsidRPr="00DA6FD4">
              <w:rPr>
                <w:rFonts w:eastAsiaTheme="minorHAnsi" w:cs="Arial"/>
                <w:color w:val="000000" w:themeColor="text1"/>
                <w:sz w:val="22"/>
                <w:szCs w:val="22"/>
              </w:rPr>
              <w:t>, требующи</w:t>
            </w:r>
            <w:r w:rsidR="00EB0482" w:rsidRPr="00DA6FD4">
              <w:rPr>
                <w:rFonts w:eastAsiaTheme="minorHAnsi" w:cs="Arial"/>
                <w:color w:val="000000" w:themeColor="text1"/>
                <w:sz w:val="22"/>
                <w:szCs w:val="22"/>
              </w:rPr>
              <w:t>й</w:t>
            </w:r>
            <w:r w:rsidRPr="00DA6FD4">
              <w:rPr>
                <w:rFonts w:eastAsiaTheme="minorHAnsi" w:cs="Arial"/>
                <w:color w:val="000000" w:themeColor="text1"/>
                <w:sz w:val="22"/>
                <w:szCs w:val="22"/>
              </w:rPr>
              <w:t xml:space="preserve"> специальной упаков</w:t>
            </w:r>
            <w:r w:rsidR="006A3A22" w:rsidRPr="00DA6FD4">
              <w:rPr>
                <w:rFonts w:eastAsiaTheme="minorHAnsi" w:cs="Arial"/>
                <w:color w:val="000000" w:themeColor="text1"/>
                <w:sz w:val="22"/>
                <w:szCs w:val="22"/>
              </w:rPr>
              <w:t>ки и/или условий транспортирования</w:t>
            </w:r>
            <w:r w:rsidRPr="00DA6FD4">
              <w:rPr>
                <w:rFonts w:eastAsiaTheme="minorHAnsi" w:cs="Arial"/>
                <w:color w:val="000000" w:themeColor="text1"/>
                <w:sz w:val="22"/>
                <w:szCs w:val="22"/>
              </w:rPr>
              <w:t xml:space="preserve"> и хранения по причине </w:t>
            </w:r>
            <w:r w:rsidR="004516BB" w:rsidRPr="00DA6FD4">
              <w:rPr>
                <w:rFonts w:eastAsiaTheme="minorHAnsi" w:cs="Arial"/>
                <w:color w:val="000000" w:themeColor="text1"/>
                <w:sz w:val="22"/>
                <w:szCs w:val="22"/>
              </w:rPr>
              <w:t xml:space="preserve">особой </w:t>
            </w:r>
            <w:r w:rsidRPr="00DA6FD4">
              <w:rPr>
                <w:rFonts w:eastAsiaTheme="minorHAnsi" w:cs="Arial"/>
                <w:color w:val="000000" w:themeColor="text1"/>
                <w:sz w:val="22"/>
                <w:szCs w:val="22"/>
              </w:rPr>
              <w:t xml:space="preserve">подверженности разновидности грунтов изменениям при внешнем воздействии, </w:t>
            </w:r>
            <w:r w:rsidR="00516E22" w:rsidRPr="00DA6FD4">
              <w:rPr>
                <w:rFonts w:eastAsiaTheme="minorHAnsi" w:cs="Arial"/>
                <w:color w:val="000000" w:themeColor="text1"/>
                <w:sz w:val="22"/>
                <w:szCs w:val="22"/>
              </w:rPr>
              <w:t xml:space="preserve">для которых требуются специальные мероприятия по обеспечению и контроля сохранности, которые разрабатываются в </w:t>
            </w:r>
            <w:r w:rsidR="006A3A22" w:rsidRPr="00DA6FD4">
              <w:rPr>
                <w:rFonts w:eastAsiaTheme="minorHAnsi" w:cs="Arial"/>
                <w:color w:val="000000" w:themeColor="text1"/>
                <w:sz w:val="22"/>
                <w:szCs w:val="22"/>
              </w:rPr>
              <w:t>программе инженерных изысканий, а также</w:t>
            </w:r>
          </w:p>
          <w:p w14:paraId="71341D69" w14:textId="3AFD1AC8" w:rsidR="004E6981" w:rsidRPr="00DA6FD4" w:rsidRDefault="00516E22" w:rsidP="00516E22">
            <w:pPr>
              <w:widowControl/>
              <w:tabs>
                <w:tab w:val="left" w:pos="3969"/>
              </w:tabs>
              <w:overflowPunct w:val="0"/>
              <w:textAlignment w:val="auto"/>
              <w:rPr>
                <w:rFonts w:eastAsiaTheme="minorHAnsi" w:cs="Arial"/>
                <w:color w:val="000000" w:themeColor="text1"/>
                <w:sz w:val="22"/>
                <w:szCs w:val="22"/>
              </w:rPr>
            </w:pPr>
            <w:r w:rsidRPr="00DA6FD4">
              <w:rPr>
                <w:rFonts w:eastAsiaTheme="minorHAnsi" w:cs="Arial"/>
                <w:color w:val="000000" w:themeColor="text1"/>
                <w:sz w:val="22"/>
                <w:szCs w:val="22"/>
              </w:rPr>
              <w:lastRenderedPageBreak/>
              <w:t>монолиты, требующие сроков хран</w:t>
            </w:r>
            <w:r w:rsidR="006A3A22" w:rsidRPr="00DA6FD4">
              <w:rPr>
                <w:rFonts w:eastAsiaTheme="minorHAnsi" w:cs="Arial"/>
                <w:color w:val="000000" w:themeColor="text1"/>
                <w:sz w:val="22"/>
                <w:szCs w:val="22"/>
              </w:rPr>
              <w:t>ения, превышающих указанные в 9.6</w:t>
            </w:r>
          </w:p>
        </w:tc>
        <w:tc>
          <w:tcPr>
            <w:tcW w:w="2324" w:type="dxa"/>
          </w:tcPr>
          <w:p w14:paraId="775930D0" w14:textId="2DA8BF90"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lastRenderedPageBreak/>
              <w:t>Да</w:t>
            </w:r>
          </w:p>
        </w:tc>
        <w:tc>
          <w:tcPr>
            <w:tcW w:w="2118" w:type="dxa"/>
          </w:tcPr>
          <w:p w14:paraId="33B29C84" w14:textId="3DC9C0AB"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288" w:type="dxa"/>
          </w:tcPr>
          <w:p w14:paraId="662B3EA8" w14:textId="4A04C80F" w:rsidR="004E6981" w:rsidRPr="00594535" w:rsidRDefault="00594535"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При обосновании в п</w:t>
            </w:r>
            <w:r w:rsidR="00516E22" w:rsidRPr="00594535">
              <w:rPr>
                <w:rFonts w:eastAsiaTheme="minorHAnsi" w:cs="Arial"/>
                <w:sz w:val="22"/>
                <w:szCs w:val="22"/>
              </w:rPr>
              <w:t>рограмме инженерных изысканий</w:t>
            </w:r>
          </w:p>
        </w:tc>
      </w:tr>
      <w:tr w:rsidR="004E6981" w:rsidRPr="00D73892" w14:paraId="145D8C39" w14:textId="77777777" w:rsidTr="00974FA2">
        <w:tc>
          <w:tcPr>
            <w:tcW w:w="9918" w:type="dxa"/>
            <w:gridSpan w:val="4"/>
          </w:tcPr>
          <w:p w14:paraId="72CF4380" w14:textId="756FAC6F" w:rsidR="004E6981" w:rsidRPr="00594535" w:rsidRDefault="004E6981"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 xml:space="preserve">Качество </w:t>
            </w:r>
            <w:r w:rsidR="00516E22" w:rsidRPr="00594535">
              <w:rPr>
                <w:rFonts w:eastAsiaTheme="minorHAnsi" w:cs="Arial"/>
                <w:sz w:val="22"/>
                <w:szCs w:val="22"/>
              </w:rPr>
              <w:t>монолитов скальных грунтов</w:t>
            </w:r>
          </w:p>
        </w:tc>
      </w:tr>
      <w:tr w:rsidR="004E6981" w:rsidRPr="00D73892" w14:paraId="227B583F" w14:textId="77777777" w:rsidTr="004E6981">
        <w:tc>
          <w:tcPr>
            <w:tcW w:w="3188" w:type="dxa"/>
          </w:tcPr>
          <w:p w14:paraId="63D930F6" w14:textId="6CBE2676" w:rsidR="004E6981" w:rsidRPr="00594535" w:rsidRDefault="00516E22" w:rsidP="004E6981">
            <w:pPr>
              <w:widowControl/>
              <w:tabs>
                <w:tab w:val="left" w:pos="3969"/>
              </w:tabs>
              <w:overflowPunct w:val="0"/>
              <w:textAlignment w:val="auto"/>
              <w:rPr>
                <w:rFonts w:eastAsiaTheme="minorHAnsi" w:cs="Arial"/>
                <w:sz w:val="22"/>
                <w:szCs w:val="22"/>
              </w:rPr>
            </w:pPr>
            <w:r w:rsidRPr="00594535">
              <w:rPr>
                <w:rFonts w:eastAsiaTheme="minorHAnsi" w:cs="Arial"/>
                <w:sz w:val="22"/>
                <w:szCs w:val="22"/>
              </w:rPr>
              <w:t>3С. Образец сложения, состоящий из кусков ненарушенного сложения недостаточного размера (массы) для</w:t>
            </w:r>
            <w:r w:rsidR="00EB0482" w:rsidRPr="00594535">
              <w:rPr>
                <w:rFonts w:eastAsiaTheme="minorHAnsi" w:cs="Arial"/>
                <w:sz w:val="22"/>
                <w:szCs w:val="22"/>
              </w:rPr>
              <w:t xml:space="preserve"> намеченных</w:t>
            </w:r>
            <w:r w:rsidRPr="00594535">
              <w:rPr>
                <w:rFonts w:eastAsiaTheme="minorHAnsi" w:cs="Arial"/>
                <w:sz w:val="22"/>
                <w:szCs w:val="22"/>
              </w:rPr>
              <w:t xml:space="preserve"> лабораторных испытаний прочностных и</w:t>
            </w:r>
            <w:r w:rsidR="00EB0482" w:rsidRPr="00594535">
              <w:rPr>
                <w:rFonts w:eastAsiaTheme="minorHAnsi" w:cs="Arial"/>
                <w:sz w:val="22"/>
                <w:szCs w:val="22"/>
              </w:rPr>
              <w:t>/или</w:t>
            </w:r>
            <w:r w:rsidRPr="00594535">
              <w:rPr>
                <w:rFonts w:eastAsiaTheme="minorHAnsi" w:cs="Arial"/>
                <w:sz w:val="22"/>
                <w:szCs w:val="22"/>
              </w:rPr>
              <w:t xml:space="preserve"> деформационных свойств грунтов, но достаточны</w:t>
            </w:r>
            <w:r w:rsidR="00EB0482" w:rsidRPr="00594535">
              <w:rPr>
                <w:rFonts w:eastAsiaTheme="minorHAnsi" w:cs="Arial"/>
                <w:sz w:val="22"/>
                <w:szCs w:val="22"/>
              </w:rPr>
              <w:t>х</w:t>
            </w:r>
            <w:r w:rsidRPr="00594535">
              <w:rPr>
                <w:rFonts w:eastAsiaTheme="minorHAnsi" w:cs="Arial"/>
                <w:sz w:val="22"/>
                <w:szCs w:val="22"/>
              </w:rPr>
              <w:t xml:space="preserve"> для определения плотности мерзлого грунта по ГОСТ 5180</w:t>
            </w:r>
          </w:p>
        </w:tc>
        <w:tc>
          <w:tcPr>
            <w:tcW w:w="2324" w:type="dxa"/>
          </w:tcPr>
          <w:p w14:paraId="21288758" w14:textId="77777777" w:rsidR="00A70B70"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 xml:space="preserve">Да </w:t>
            </w:r>
          </w:p>
          <w:p w14:paraId="1E38276F" w14:textId="6FFF1B95" w:rsidR="004E6981"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(кроме: природная влажность</w:t>
            </w:r>
            <w:r w:rsidR="00462323" w:rsidRPr="00594535">
              <w:rPr>
                <w:rFonts w:eastAsiaTheme="minorHAnsi" w:cs="Arial"/>
                <w:sz w:val="22"/>
                <w:szCs w:val="22"/>
              </w:rPr>
              <w:t xml:space="preserve"> — </w:t>
            </w:r>
            <w:r w:rsidRPr="00594535">
              <w:rPr>
                <w:rFonts w:eastAsiaTheme="minorHAnsi" w:cs="Arial"/>
                <w:sz w:val="22"/>
                <w:szCs w:val="22"/>
              </w:rPr>
              <w:t>при обосновании)</w:t>
            </w:r>
          </w:p>
        </w:tc>
        <w:tc>
          <w:tcPr>
            <w:tcW w:w="2118" w:type="dxa"/>
          </w:tcPr>
          <w:p w14:paraId="6B4D8D89" w14:textId="2201E2A6" w:rsidR="004E6981"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c>
          <w:tcPr>
            <w:tcW w:w="2288" w:type="dxa"/>
          </w:tcPr>
          <w:p w14:paraId="193BB429" w14:textId="3F890E54" w:rsidR="004E6981"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r>
      <w:tr w:rsidR="004E6981" w:rsidRPr="00D73892" w14:paraId="143A400B" w14:textId="77777777" w:rsidTr="004E6981">
        <w:tc>
          <w:tcPr>
            <w:tcW w:w="3188" w:type="dxa"/>
          </w:tcPr>
          <w:p w14:paraId="70F52A12" w14:textId="31755E7F" w:rsidR="004E6981" w:rsidRPr="00594535" w:rsidRDefault="00EB0482" w:rsidP="00462323">
            <w:pPr>
              <w:widowControl/>
              <w:tabs>
                <w:tab w:val="left" w:pos="3969"/>
              </w:tabs>
              <w:overflowPunct w:val="0"/>
              <w:jc w:val="both"/>
              <w:textAlignment w:val="auto"/>
              <w:rPr>
                <w:rFonts w:eastAsiaTheme="minorHAnsi" w:cs="Arial"/>
                <w:sz w:val="22"/>
                <w:szCs w:val="22"/>
              </w:rPr>
            </w:pPr>
            <w:r w:rsidRPr="00594535">
              <w:rPr>
                <w:rFonts w:eastAsiaTheme="minorHAnsi" w:cs="Arial"/>
                <w:sz w:val="22"/>
                <w:szCs w:val="22"/>
              </w:rPr>
              <w:t>4</w:t>
            </w:r>
            <w:r w:rsidR="00516E22" w:rsidRPr="00594535">
              <w:rPr>
                <w:rFonts w:eastAsiaTheme="minorHAnsi" w:cs="Arial"/>
                <w:sz w:val="22"/>
                <w:szCs w:val="22"/>
              </w:rPr>
              <w:t xml:space="preserve">С. Образец скального (полускального) грунта, в виде отдельных обломков, отдельные обломки имеют размер, достаточный для определения </w:t>
            </w:r>
            <w:r w:rsidRPr="00594535">
              <w:rPr>
                <w:rFonts w:eastAsiaTheme="minorHAnsi" w:cs="Arial"/>
                <w:sz w:val="22"/>
                <w:szCs w:val="22"/>
              </w:rPr>
              <w:t xml:space="preserve">намеченных испытаний прочностных и/или деформационных </w:t>
            </w:r>
            <w:r w:rsidR="006A3A22" w:rsidRPr="00594535">
              <w:rPr>
                <w:rFonts w:eastAsiaTheme="minorHAnsi" w:cs="Arial"/>
                <w:sz w:val="22"/>
                <w:szCs w:val="22"/>
              </w:rPr>
              <w:t>свойств</w:t>
            </w:r>
          </w:p>
        </w:tc>
        <w:tc>
          <w:tcPr>
            <w:tcW w:w="2324" w:type="dxa"/>
          </w:tcPr>
          <w:p w14:paraId="08622208" w14:textId="77777777" w:rsidR="00A70B70" w:rsidRPr="00594535" w:rsidRDefault="00A70B70" w:rsidP="00A70B70">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 xml:space="preserve">Да </w:t>
            </w:r>
          </w:p>
          <w:p w14:paraId="085BF5CB" w14:textId="20A245A1" w:rsidR="004E6981" w:rsidRPr="00594535" w:rsidRDefault="00A70B70" w:rsidP="00A70B70">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(кроме: природная влажность</w:t>
            </w:r>
            <w:r w:rsidR="00462323" w:rsidRPr="00594535">
              <w:rPr>
                <w:rFonts w:eastAsiaTheme="minorHAnsi" w:cs="Arial"/>
                <w:sz w:val="22"/>
                <w:szCs w:val="22"/>
              </w:rPr>
              <w:t xml:space="preserve"> — </w:t>
            </w:r>
            <w:r w:rsidRPr="00594535">
              <w:rPr>
                <w:rFonts w:eastAsiaTheme="minorHAnsi" w:cs="Arial"/>
                <w:sz w:val="22"/>
                <w:szCs w:val="22"/>
              </w:rPr>
              <w:t>при обосновании)</w:t>
            </w:r>
          </w:p>
        </w:tc>
        <w:tc>
          <w:tcPr>
            <w:tcW w:w="2118" w:type="dxa"/>
          </w:tcPr>
          <w:p w14:paraId="4AF12CF6" w14:textId="3ADC45E8" w:rsidR="004E6981"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288" w:type="dxa"/>
          </w:tcPr>
          <w:p w14:paraId="2156A665" w14:textId="2E72C7A0" w:rsidR="004E6981"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Нет</w:t>
            </w:r>
          </w:p>
        </w:tc>
      </w:tr>
      <w:tr w:rsidR="00EB0482" w:rsidRPr="00D73892" w14:paraId="5FCAFEA1" w14:textId="77777777" w:rsidTr="004E6981">
        <w:tc>
          <w:tcPr>
            <w:tcW w:w="3188" w:type="dxa"/>
          </w:tcPr>
          <w:p w14:paraId="7D7329FE" w14:textId="5B455142" w:rsidR="00EB0482" w:rsidRPr="00594535" w:rsidRDefault="00EB0482" w:rsidP="006A3A22">
            <w:pPr>
              <w:widowControl/>
              <w:tabs>
                <w:tab w:val="left" w:pos="3969"/>
              </w:tabs>
              <w:overflowPunct w:val="0"/>
              <w:jc w:val="both"/>
              <w:textAlignment w:val="auto"/>
              <w:rPr>
                <w:rFonts w:eastAsiaTheme="minorHAnsi" w:cs="Arial"/>
                <w:sz w:val="22"/>
                <w:szCs w:val="22"/>
              </w:rPr>
            </w:pPr>
            <w:r w:rsidRPr="00594535">
              <w:rPr>
                <w:rFonts w:eastAsiaTheme="minorHAnsi" w:cs="Arial"/>
                <w:sz w:val="22"/>
                <w:szCs w:val="22"/>
              </w:rPr>
              <w:t xml:space="preserve">5С. Образец скального (полускального) грунта, отдельные </w:t>
            </w:r>
            <w:r w:rsidR="00A70B70" w:rsidRPr="00594535">
              <w:rPr>
                <w:rFonts w:eastAsiaTheme="minorHAnsi" w:cs="Arial"/>
                <w:sz w:val="22"/>
                <w:szCs w:val="22"/>
              </w:rPr>
              <w:t>части которого</w:t>
            </w:r>
            <w:r w:rsidRPr="00594535">
              <w:rPr>
                <w:rFonts w:eastAsiaTheme="minorHAnsi" w:cs="Arial"/>
                <w:sz w:val="22"/>
                <w:szCs w:val="22"/>
              </w:rPr>
              <w:t xml:space="preserve"> имеют размер, достаточный для </w:t>
            </w:r>
            <w:r w:rsidR="00A70B70" w:rsidRPr="00594535">
              <w:rPr>
                <w:rFonts w:eastAsiaTheme="minorHAnsi" w:cs="Arial"/>
                <w:sz w:val="22"/>
                <w:szCs w:val="22"/>
              </w:rPr>
              <w:t xml:space="preserve">соблюдения требований, указанных в </w:t>
            </w:r>
            <w:r w:rsidR="006A3A22" w:rsidRPr="00594535">
              <w:rPr>
                <w:rFonts w:eastAsiaTheme="minorHAnsi" w:cs="Arial"/>
                <w:sz w:val="22"/>
                <w:szCs w:val="22"/>
              </w:rPr>
              <w:t>з</w:t>
            </w:r>
            <w:r w:rsidR="00A70B70" w:rsidRPr="00594535">
              <w:rPr>
                <w:rFonts w:eastAsiaTheme="minorHAnsi" w:cs="Arial"/>
                <w:sz w:val="22"/>
                <w:szCs w:val="22"/>
              </w:rPr>
              <w:t>адании на</w:t>
            </w:r>
            <w:r w:rsidR="00DA6FD4" w:rsidRPr="00594535">
              <w:rPr>
                <w:rFonts w:eastAsiaTheme="minorHAnsi" w:cs="Arial"/>
                <w:sz w:val="22"/>
                <w:szCs w:val="22"/>
              </w:rPr>
              <w:t xml:space="preserve"> выполнение</w:t>
            </w:r>
            <w:r w:rsidR="00A70B70" w:rsidRPr="00594535">
              <w:rPr>
                <w:rFonts w:eastAsiaTheme="minorHAnsi" w:cs="Arial"/>
                <w:sz w:val="22"/>
                <w:szCs w:val="22"/>
              </w:rPr>
              <w:t xml:space="preserve"> инженерны</w:t>
            </w:r>
            <w:r w:rsidR="00DA6FD4" w:rsidRPr="00594535">
              <w:rPr>
                <w:rFonts w:eastAsiaTheme="minorHAnsi" w:cs="Arial"/>
                <w:sz w:val="22"/>
                <w:szCs w:val="22"/>
              </w:rPr>
              <w:t>х</w:t>
            </w:r>
            <w:r w:rsidR="00A70B70" w:rsidRPr="00594535">
              <w:rPr>
                <w:rFonts w:eastAsiaTheme="minorHAnsi" w:cs="Arial"/>
                <w:sz w:val="22"/>
                <w:szCs w:val="22"/>
              </w:rPr>
              <w:t xml:space="preserve"> изыскани</w:t>
            </w:r>
            <w:r w:rsidR="00DA6FD4" w:rsidRPr="00594535">
              <w:rPr>
                <w:rFonts w:eastAsiaTheme="minorHAnsi" w:cs="Arial"/>
                <w:sz w:val="22"/>
                <w:szCs w:val="22"/>
              </w:rPr>
              <w:t>й</w:t>
            </w:r>
            <w:r w:rsidR="00CA53F0">
              <w:rPr>
                <w:rFonts w:eastAsiaTheme="minorHAnsi" w:cs="Arial"/>
                <w:sz w:val="22"/>
                <w:szCs w:val="22"/>
              </w:rPr>
              <w:t xml:space="preserve"> </w:t>
            </w:r>
            <w:r w:rsidR="00A70B70" w:rsidRPr="00594535">
              <w:rPr>
                <w:rFonts w:eastAsiaTheme="minorHAnsi" w:cs="Arial"/>
                <w:sz w:val="22"/>
                <w:szCs w:val="22"/>
              </w:rPr>
              <w:t>(например, требования использования определенных методов отбора и обеспечения сохранности, соблюдения мероприятий контроля сохранности)</w:t>
            </w:r>
          </w:p>
        </w:tc>
        <w:tc>
          <w:tcPr>
            <w:tcW w:w="2324" w:type="dxa"/>
          </w:tcPr>
          <w:p w14:paraId="646A4D2B" w14:textId="77777777" w:rsidR="00A70B70" w:rsidRPr="00594535" w:rsidRDefault="00A70B70" w:rsidP="00A70B70">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 xml:space="preserve">Да </w:t>
            </w:r>
          </w:p>
          <w:p w14:paraId="461EE691" w14:textId="5737BE26" w:rsidR="00EB0482" w:rsidRPr="00594535" w:rsidRDefault="00A70B70" w:rsidP="00A70B70">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(кроме: природная влажность</w:t>
            </w:r>
            <w:r w:rsidR="00462323" w:rsidRPr="00594535">
              <w:rPr>
                <w:rFonts w:eastAsiaTheme="minorHAnsi" w:cs="Arial"/>
                <w:sz w:val="22"/>
                <w:szCs w:val="22"/>
              </w:rPr>
              <w:t xml:space="preserve"> — </w:t>
            </w:r>
            <w:r w:rsidRPr="00594535">
              <w:rPr>
                <w:rFonts w:eastAsiaTheme="minorHAnsi" w:cs="Arial"/>
                <w:sz w:val="22"/>
                <w:szCs w:val="22"/>
              </w:rPr>
              <w:t>при обосновании)</w:t>
            </w:r>
          </w:p>
        </w:tc>
        <w:tc>
          <w:tcPr>
            <w:tcW w:w="2118" w:type="dxa"/>
          </w:tcPr>
          <w:p w14:paraId="2A8014BB" w14:textId="422B357E" w:rsidR="00EB0482"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c>
          <w:tcPr>
            <w:tcW w:w="2288" w:type="dxa"/>
          </w:tcPr>
          <w:p w14:paraId="0EA80B6D" w14:textId="0D926635" w:rsidR="00EB0482" w:rsidRPr="00594535" w:rsidRDefault="00A70B70" w:rsidP="004E6981">
            <w:pPr>
              <w:widowControl/>
              <w:tabs>
                <w:tab w:val="left" w:pos="3969"/>
              </w:tabs>
              <w:overflowPunct w:val="0"/>
              <w:jc w:val="center"/>
              <w:textAlignment w:val="auto"/>
              <w:rPr>
                <w:rFonts w:eastAsiaTheme="minorHAnsi" w:cs="Arial"/>
                <w:sz w:val="22"/>
                <w:szCs w:val="22"/>
              </w:rPr>
            </w:pPr>
            <w:r w:rsidRPr="00594535">
              <w:rPr>
                <w:rFonts w:eastAsiaTheme="minorHAnsi" w:cs="Arial"/>
                <w:sz w:val="22"/>
                <w:szCs w:val="22"/>
              </w:rPr>
              <w:t>Да</w:t>
            </w:r>
          </w:p>
        </w:tc>
      </w:tr>
      <w:tr w:rsidR="004E6981" w:rsidRPr="00D73892" w14:paraId="7E923E01" w14:textId="77777777" w:rsidTr="004E6981">
        <w:tc>
          <w:tcPr>
            <w:tcW w:w="3188" w:type="dxa"/>
          </w:tcPr>
          <w:p w14:paraId="19B7A730" w14:textId="22C17A7F" w:rsidR="004E6981" w:rsidRDefault="00A70B70" w:rsidP="006A3A22">
            <w:pPr>
              <w:widowControl/>
              <w:tabs>
                <w:tab w:val="left" w:pos="3969"/>
              </w:tabs>
              <w:overflowPunct w:val="0"/>
              <w:jc w:val="both"/>
              <w:textAlignment w:val="auto"/>
              <w:rPr>
                <w:rFonts w:eastAsiaTheme="minorHAnsi" w:cs="Arial"/>
                <w:color w:val="EE0000"/>
                <w:sz w:val="22"/>
                <w:szCs w:val="22"/>
              </w:rPr>
            </w:pPr>
            <w:r>
              <w:rPr>
                <w:rFonts w:eastAsiaTheme="minorHAnsi" w:cs="Arial"/>
                <w:color w:val="000000" w:themeColor="text1"/>
                <w:sz w:val="22"/>
                <w:szCs w:val="22"/>
              </w:rPr>
              <w:t>6</w:t>
            </w:r>
            <w:r w:rsidR="004E6981">
              <w:rPr>
                <w:rFonts w:eastAsiaTheme="minorHAnsi" w:cs="Arial"/>
                <w:color w:val="000000" w:themeColor="text1"/>
                <w:sz w:val="22"/>
                <w:szCs w:val="22"/>
              </w:rPr>
              <w:t xml:space="preserve">М. </w:t>
            </w:r>
            <w:r w:rsidRPr="004B0424">
              <w:rPr>
                <w:rFonts w:eastAsiaTheme="minorHAnsi" w:cs="Arial"/>
                <w:sz w:val="22"/>
                <w:szCs w:val="22"/>
              </w:rPr>
              <w:t xml:space="preserve">Образец </w:t>
            </w:r>
            <w:r>
              <w:rPr>
                <w:rFonts w:eastAsiaTheme="minorHAnsi" w:cs="Arial"/>
                <w:sz w:val="22"/>
                <w:szCs w:val="22"/>
              </w:rPr>
              <w:t xml:space="preserve">скального (полускального) грунта, между отдельными частями которого сохранены параметры шероховатости трещин (по обеим поверхностям трещин) и </w:t>
            </w:r>
            <w:r>
              <w:rPr>
                <w:rFonts w:eastAsiaTheme="minorHAnsi" w:cs="Arial"/>
                <w:sz w:val="22"/>
                <w:szCs w:val="22"/>
              </w:rPr>
              <w:lastRenderedPageBreak/>
              <w:t>природных вторичных изменений</w:t>
            </w:r>
            <w:r w:rsidRPr="00DA6FD4">
              <w:rPr>
                <w:rFonts w:eastAsiaTheme="minorHAnsi" w:cs="Arial"/>
                <w:sz w:val="22"/>
                <w:szCs w:val="22"/>
              </w:rPr>
              <w:t xml:space="preserve">, и отдельные части которого имеют размер, достаточный для намеченных в </w:t>
            </w:r>
            <w:r w:rsidR="006A3A22" w:rsidRPr="00DA6FD4">
              <w:rPr>
                <w:rFonts w:eastAsiaTheme="minorHAnsi" w:cs="Arial"/>
                <w:sz w:val="22"/>
                <w:szCs w:val="22"/>
              </w:rPr>
              <w:t>п</w:t>
            </w:r>
            <w:r w:rsidRPr="00DA6FD4">
              <w:rPr>
                <w:rFonts w:eastAsiaTheme="minorHAnsi" w:cs="Arial"/>
                <w:sz w:val="22"/>
                <w:szCs w:val="22"/>
              </w:rPr>
              <w:t>рограмме инженерных изысканий</w:t>
            </w:r>
            <w:r>
              <w:rPr>
                <w:rFonts w:eastAsiaTheme="minorHAnsi" w:cs="Arial"/>
                <w:sz w:val="22"/>
                <w:szCs w:val="22"/>
              </w:rPr>
              <w:t xml:space="preserve"> испытаний прочностных и деформационных свойств. </w:t>
            </w:r>
          </w:p>
        </w:tc>
        <w:tc>
          <w:tcPr>
            <w:tcW w:w="2324" w:type="dxa"/>
          </w:tcPr>
          <w:p w14:paraId="18943ADD" w14:textId="77777777" w:rsidR="00A70B70" w:rsidRPr="00A70B70" w:rsidRDefault="00A70B70" w:rsidP="00A70B70">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lastRenderedPageBreak/>
              <w:t xml:space="preserve">Да </w:t>
            </w:r>
          </w:p>
          <w:p w14:paraId="359590F7" w14:textId="193FEE11" w:rsidR="004E6981" w:rsidRPr="00A70B70" w:rsidRDefault="00A70B70" w:rsidP="00A70B70">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(кроме: природная влажность</w:t>
            </w:r>
            <w:r w:rsidR="00462323">
              <w:rPr>
                <w:rFonts w:eastAsiaTheme="minorHAnsi" w:cs="Arial"/>
                <w:sz w:val="22"/>
                <w:szCs w:val="22"/>
              </w:rPr>
              <w:t xml:space="preserve"> — </w:t>
            </w:r>
            <w:r w:rsidRPr="00A70B70">
              <w:rPr>
                <w:rFonts w:eastAsiaTheme="minorHAnsi" w:cs="Arial"/>
                <w:sz w:val="22"/>
                <w:szCs w:val="22"/>
              </w:rPr>
              <w:t>при обосновании)</w:t>
            </w:r>
          </w:p>
        </w:tc>
        <w:tc>
          <w:tcPr>
            <w:tcW w:w="2118" w:type="dxa"/>
          </w:tcPr>
          <w:p w14:paraId="45E713DE" w14:textId="040C6D97" w:rsidR="004E6981" w:rsidRPr="00A70B70" w:rsidRDefault="00A70B70" w:rsidP="004E6981">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Да</w:t>
            </w:r>
          </w:p>
        </w:tc>
        <w:tc>
          <w:tcPr>
            <w:tcW w:w="2288" w:type="dxa"/>
          </w:tcPr>
          <w:p w14:paraId="4CF21812" w14:textId="41C9B277" w:rsidR="004E6981" w:rsidRPr="00A70B70" w:rsidRDefault="00A70B70" w:rsidP="00CA53F0">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 xml:space="preserve">При обосновании в </w:t>
            </w:r>
            <w:r w:rsidR="00CA53F0">
              <w:rPr>
                <w:rFonts w:eastAsiaTheme="minorHAnsi" w:cs="Arial"/>
                <w:sz w:val="22"/>
                <w:szCs w:val="22"/>
              </w:rPr>
              <w:t>п</w:t>
            </w:r>
            <w:r w:rsidRPr="00A70B70">
              <w:rPr>
                <w:rFonts w:eastAsiaTheme="minorHAnsi" w:cs="Arial"/>
                <w:sz w:val="22"/>
                <w:szCs w:val="22"/>
              </w:rPr>
              <w:t>рограмме инженерных изысканий</w:t>
            </w:r>
          </w:p>
        </w:tc>
      </w:tr>
      <w:tr w:rsidR="004E6981" w:rsidRPr="00D73892" w14:paraId="76D2BD0F" w14:textId="77777777" w:rsidTr="00CA53F0">
        <w:trPr>
          <w:trHeight w:val="617"/>
        </w:trPr>
        <w:tc>
          <w:tcPr>
            <w:tcW w:w="9918" w:type="dxa"/>
            <w:gridSpan w:val="4"/>
          </w:tcPr>
          <w:p w14:paraId="4B5AD60E" w14:textId="20AF0205" w:rsidR="004E6981" w:rsidRPr="00CA53F0" w:rsidRDefault="004E6981" w:rsidP="00CA53F0">
            <w:pPr>
              <w:widowControl/>
              <w:tabs>
                <w:tab w:val="left" w:pos="3969"/>
              </w:tabs>
              <w:overflowPunct w:val="0"/>
              <w:ind w:firstLine="284"/>
              <w:jc w:val="both"/>
              <w:textAlignment w:val="auto"/>
              <w:rPr>
                <w:rFonts w:eastAsiaTheme="minorHAnsi" w:cs="Arial"/>
                <w:color w:val="000000" w:themeColor="text1"/>
                <w:sz w:val="20"/>
                <w:rtl/>
                <w:lang w:bidi="he-IL"/>
              </w:rPr>
            </w:pPr>
            <w:r w:rsidRPr="00CA53F0">
              <w:rPr>
                <w:rFonts w:eastAsiaTheme="minorHAnsi" w:cs="Arial"/>
                <w:color w:val="000000" w:themeColor="text1"/>
                <w:sz w:val="20"/>
                <w:lang w:bidi="he-IL"/>
              </w:rPr>
              <w:t>*</w:t>
            </w:r>
            <w:r w:rsidR="00462323" w:rsidRPr="00CA53F0">
              <w:rPr>
                <w:rFonts w:eastAsiaTheme="minorHAnsi" w:cs="Arial"/>
                <w:color w:val="000000" w:themeColor="text1"/>
                <w:sz w:val="20"/>
                <w:lang w:bidi="he-IL"/>
              </w:rPr>
              <w:t xml:space="preserve"> </w:t>
            </w:r>
            <w:r w:rsidRPr="00CA53F0">
              <w:rPr>
                <w:rFonts w:eastAsiaTheme="minorHAnsi" w:cs="Arial"/>
                <w:color w:val="000000" w:themeColor="text1"/>
                <w:sz w:val="20"/>
                <w:lang w:bidi="he-IL"/>
              </w:rPr>
              <w:t>Понятие сохранности монолита включа</w:t>
            </w:r>
            <w:r w:rsidR="00CA53F0" w:rsidRPr="00CA53F0">
              <w:rPr>
                <w:rFonts w:eastAsiaTheme="minorHAnsi" w:cs="Arial"/>
                <w:color w:val="000000" w:themeColor="text1"/>
                <w:sz w:val="20"/>
                <w:lang w:bidi="he-IL"/>
              </w:rPr>
              <w:t>е</w:t>
            </w:r>
            <w:r w:rsidRPr="00CA53F0">
              <w:rPr>
                <w:rFonts w:eastAsiaTheme="minorHAnsi" w:cs="Arial"/>
                <w:color w:val="000000" w:themeColor="text1"/>
                <w:sz w:val="20"/>
                <w:lang w:bidi="he-IL"/>
              </w:rPr>
              <w:t xml:space="preserve">т </w:t>
            </w:r>
            <w:r w:rsidR="00CA53F0">
              <w:rPr>
                <w:rFonts w:eastAsiaTheme="minorHAnsi" w:cs="Arial"/>
                <w:color w:val="000000" w:themeColor="text1"/>
                <w:sz w:val="20"/>
                <w:lang w:bidi="he-IL"/>
              </w:rPr>
              <w:t xml:space="preserve">в себя </w:t>
            </w:r>
            <w:r w:rsidRPr="00CA53F0">
              <w:rPr>
                <w:rFonts w:eastAsiaTheme="minorHAnsi" w:cs="Arial"/>
                <w:color w:val="000000" w:themeColor="text1"/>
                <w:sz w:val="20"/>
                <w:lang w:bidi="he-IL"/>
              </w:rPr>
              <w:t>неизменность природного состояния (например, талое или мерзлое состояние), природных показателей сложения и влажности грунтов</w:t>
            </w:r>
            <w:r w:rsidR="00462323" w:rsidRPr="00CA53F0">
              <w:rPr>
                <w:rFonts w:eastAsiaTheme="minorHAnsi" w:cs="Arial"/>
                <w:color w:val="000000" w:themeColor="text1"/>
                <w:sz w:val="20"/>
                <w:lang w:bidi="he-IL"/>
              </w:rPr>
              <w:t>.</w:t>
            </w:r>
          </w:p>
        </w:tc>
      </w:tr>
    </w:tbl>
    <w:p w14:paraId="215DE39C" w14:textId="012C6BCA" w:rsidR="00A70B70" w:rsidRDefault="00A70B70">
      <w:pPr>
        <w:widowControl/>
        <w:textAlignment w:val="auto"/>
        <w:rPr>
          <w:rFonts w:cs="Arial"/>
          <w:b/>
          <w:bCs/>
          <w:kern w:val="2"/>
          <w:sz w:val="24"/>
          <w:szCs w:val="24"/>
        </w:rPr>
      </w:pPr>
    </w:p>
    <w:p w14:paraId="44A5A53E" w14:textId="0357E4CA" w:rsidR="006A1D18" w:rsidRPr="006A3A22" w:rsidRDefault="006A1D18" w:rsidP="00EA4513">
      <w:pPr>
        <w:widowControl/>
        <w:tabs>
          <w:tab w:val="left" w:pos="3969"/>
        </w:tabs>
        <w:overflowPunct w:val="0"/>
        <w:spacing w:line="360" w:lineRule="auto"/>
        <w:jc w:val="both"/>
        <w:textAlignment w:val="auto"/>
        <w:rPr>
          <w:rFonts w:eastAsiaTheme="minorHAnsi" w:cs="Arial"/>
          <w:color w:val="000000" w:themeColor="text1"/>
          <w:sz w:val="22"/>
          <w:szCs w:val="22"/>
        </w:rPr>
      </w:pPr>
      <w:r w:rsidRPr="006A3A22">
        <w:rPr>
          <w:rFonts w:eastAsiaTheme="minorHAnsi" w:cs="Arial"/>
          <w:color w:val="000000" w:themeColor="text1"/>
          <w:spacing w:val="40"/>
          <w:sz w:val="22"/>
          <w:szCs w:val="22"/>
        </w:rPr>
        <w:t>Таблица</w:t>
      </w:r>
      <w:r w:rsidRPr="006A3A22">
        <w:rPr>
          <w:rFonts w:eastAsiaTheme="minorHAnsi" w:cs="Arial"/>
          <w:color w:val="000000" w:themeColor="text1"/>
          <w:sz w:val="22"/>
          <w:szCs w:val="22"/>
        </w:rPr>
        <w:t xml:space="preserve"> Г.</w:t>
      </w:r>
      <w:r w:rsidR="006D4D04" w:rsidRPr="006A3A22">
        <w:rPr>
          <w:rFonts w:eastAsiaTheme="minorHAnsi" w:cs="Arial"/>
          <w:color w:val="000000" w:themeColor="text1"/>
          <w:sz w:val="22"/>
          <w:szCs w:val="22"/>
        </w:rPr>
        <w:t>3</w:t>
      </w:r>
      <w:r w:rsidR="00130926" w:rsidRPr="006A3A22">
        <w:rPr>
          <w:rFonts w:eastAsiaTheme="minorHAnsi" w:cs="Arial"/>
          <w:color w:val="000000" w:themeColor="text1"/>
          <w:sz w:val="22"/>
          <w:szCs w:val="22"/>
        </w:rPr>
        <w:t xml:space="preserve"> </w:t>
      </w:r>
      <w:r w:rsidR="00462323" w:rsidRPr="006A3A22">
        <w:rPr>
          <w:rFonts w:eastAsiaTheme="minorHAnsi" w:cs="Arial"/>
          <w:color w:val="000000" w:themeColor="text1"/>
          <w:sz w:val="22"/>
          <w:szCs w:val="22"/>
        </w:rPr>
        <w:t xml:space="preserve">— </w:t>
      </w:r>
      <w:r w:rsidR="00130926" w:rsidRPr="006A3A22">
        <w:rPr>
          <w:rFonts w:eastAsiaTheme="minorHAnsi" w:cs="Arial"/>
          <w:color w:val="000000" w:themeColor="text1"/>
          <w:sz w:val="22"/>
          <w:szCs w:val="22"/>
        </w:rPr>
        <w:t>Оценка качества упаковки монолитов грунта для приемки лаборатори</w:t>
      </w:r>
      <w:r w:rsidR="00462323" w:rsidRPr="006A3A22">
        <w:rPr>
          <w:rFonts w:eastAsiaTheme="minorHAnsi" w:cs="Arial"/>
          <w:color w:val="000000" w:themeColor="text1"/>
          <w:sz w:val="22"/>
          <w:szCs w:val="22"/>
        </w:rPr>
        <w:t>ей</w:t>
      </w:r>
    </w:p>
    <w:tbl>
      <w:tblPr>
        <w:tblStyle w:val="aff2"/>
        <w:tblW w:w="9918" w:type="dxa"/>
        <w:tblLook w:val="04A0" w:firstRow="1" w:lastRow="0" w:firstColumn="1" w:lastColumn="0" w:noHBand="0" w:noVBand="1"/>
      </w:tblPr>
      <w:tblGrid>
        <w:gridCol w:w="2881"/>
        <w:gridCol w:w="2376"/>
        <w:gridCol w:w="2392"/>
        <w:gridCol w:w="2269"/>
      </w:tblGrid>
      <w:tr w:rsidR="006A1D18" w:rsidRPr="00D73892" w14:paraId="47BBB139" w14:textId="77777777" w:rsidTr="00EA4513">
        <w:trPr>
          <w:tblHeader/>
        </w:trPr>
        <w:tc>
          <w:tcPr>
            <w:tcW w:w="3231" w:type="dxa"/>
            <w:tcBorders>
              <w:bottom w:val="double" w:sz="4" w:space="0" w:color="auto"/>
            </w:tcBorders>
          </w:tcPr>
          <w:p w14:paraId="21C11F08" w14:textId="6842AB27" w:rsidR="006A1D18" w:rsidRPr="00DA6FD4" w:rsidRDefault="006A3A22" w:rsidP="00974FA2">
            <w:pPr>
              <w:widowControl/>
              <w:tabs>
                <w:tab w:val="left" w:pos="3969"/>
              </w:tabs>
              <w:overflowPunct w:val="0"/>
              <w:jc w:val="center"/>
              <w:textAlignment w:val="auto"/>
              <w:rPr>
                <w:rFonts w:eastAsiaTheme="minorHAnsi" w:cs="Arial"/>
                <w:color w:val="000000" w:themeColor="text1"/>
                <w:sz w:val="22"/>
                <w:szCs w:val="22"/>
              </w:rPr>
            </w:pPr>
            <w:r w:rsidRPr="00DA6FD4">
              <w:rPr>
                <w:rFonts w:eastAsiaTheme="minorHAnsi" w:cs="Arial"/>
                <w:color w:val="000000" w:themeColor="text1"/>
                <w:sz w:val="22"/>
                <w:szCs w:val="22"/>
              </w:rPr>
              <w:t>Критерий оценки качества</w:t>
            </w:r>
          </w:p>
        </w:tc>
        <w:tc>
          <w:tcPr>
            <w:tcW w:w="1962" w:type="dxa"/>
            <w:tcBorders>
              <w:bottom w:val="double" w:sz="4" w:space="0" w:color="auto"/>
            </w:tcBorders>
          </w:tcPr>
          <w:p w14:paraId="08D031C7" w14:textId="1F706AF7" w:rsidR="006A1D18" w:rsidRPr="00DA6FD4" w:rsidRDefault="00DF01C6" w:rsidP="00974FA2">
            <w:pPr>
              <w:widowControl/>
              <w:tabs>
                <w:tab w:val="left" w:pos="3969"/>
              </w:tabs>
              <w:overflowPunct w:val="0"/>
              <w:jc w:val="center"/>
              <w:textAlignment w:val="auto"/>
              <w:rPr>
                <w:rFonts w:eastAsiaTheme="minorHAnsi" w:cs="Arial"/>
                <w:color w:val="000000" w:themeColor="text1"/>
                <w:sz w:val="22"/>
                <w:szCs w:val="22"/>
              </w:rPr>
            </w:pPr>
            <w:r w:rsidRPr="00DA6FD4">
              <w:rPr>
                <w:rFonts w:eastAsiaTheme="minorHAnsi" w:cs="Arial"/>
                <w:color w:val="000000" w:themeColor="text1"/>
                <w:sz w:val="22"/>
                <w:szCs w:val="22"/>
              </w:rPr>
              <w:t>Хоро</w:t>
            </w:r>
            <w:r w:rsidR="00440269" w:rsidRPr="00DA6FD4">
              <w:rPr>
                <w:rFonts w:eastAsiaTheme="minorHAnsi" w:cs="Arial"/>
                <w:color w:val="000000" w:themeColor="text1"/>
                <w:sz w:val="22"/>
                <w:szCs w:val="22"/>
              </w:rPr>
              <w:t>ш</w:t>
            </w:r>
            <w:r w:rsidRPr="00DA6FD4">
              <w:rPr>
                <w:rFonts w:eastAsiaTheme="minorHAnsi" w:cs="Arial"/>
                <w:color w:val="000000" w:themeColor="text1"/>
                <w:sz w:val="22"/>
                <w:szCs w:val="22"/>
              </w:rPr>
              <w:t>ее качество</w:t>
            </w:r>
          </w:p>
        </w:tc>
        <w:tc>
          <w:tcPr>
            <w:tcW w:w="2392" w:type="dxa"/>
            <w:tcBorders>
              <w:bottom w:val="double" w:sz="4" w:space="0" w:color="auto"/>
            </w:tcBorders>
          </w:tcPr>
          <w:p w14:paraId="361257CA" w14:textId="2BD621A6" w:rsidR="006A1D18" w:rsidRPr="00D73892" w:rsidRDefault="00DF01C6" w:rsidP="00974FA2">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Удовлетворительное качество</w:t>
            </w:r>
          </w:p>
        </w:tc>
        <w:tc>
          <w:tcPr>
            <w:tcW w:w="2333" w:type="dxa"/>
            <w:tcBorders>
              <w:bottom w:val="double" w:sz="4" w:space="0" w:color="auto"/>
            </w:tcBorders>
          </w:tcPr>
          <w:p w14:paraId="78BEB892" w14:textId="533DFF54" w:rsidR="006A1D18" w:rsidRPr="00D3102A" w:rsidRDefault="00D3102A" w:rsidP="00974FA2">
            <w:pPr>
              <w:widowControl/>
              <w:tabs>
                <w:tab w:val="left" w:pos="3969"/>
              </w:tabs>
              <w:overflowPunct w:val="0"/>
              <w:jc w:val="center"/>
              <w:textAlignment w:val="auto"/>
              <w:rPr>
                <w:rFonts w:eastAsiaTheme="minorHAnsi" w:cs="Arial"/>
                <w:color w:val="000000" w:themeColor="text1"/>
                <w:sz w:val="22"/>
                <w:szCs w:val="22"/>
                <w:rtl/>
                <w:lang w:bidi="he-IL"/>
              </w:rPr>
            </w:pPr>
            <w:r>
              <w:rPr>
                <w:rFonts w:eastAsiaTheme="minorHAnsi" w:cs="Arial"/>
                <w:color w:val="000000" w:themeColor="text1"/>
                <w:sz w:val="22"/>
                <w:szCs w:val="22"/>
                <w:lang w:bidi="he-IL"/>
              </w:rPr>
              <w:t>Брак</w:t>
            </w:r>
          </w:p>
        </w:tc>
      </w:tr>
      <w:tr w:rsidR="00A70B70" w:rsidRPr="00D73892" w14:paraId="7E647499" w14:textId="77777777" w:rsidTr="00EA4513">
        <w:tc>
          <w:tcPr>
            <w:tcW w:w="9918" w:type="dxa"/>
            <w:gridSpan w:val="4"/>
            <w:tcBorders>
              <w:top w:val="double" w:sz="4" w:space="0" w:color="auto"/>
            </w:tcBorders>
          </w:tcPr>
          <w:p w14:paraId="7A0DCC53" w14:textId="57ADC5F3" w:rsidR="00A70B70" w:rsidRPr="00DA6FD4" w:rsidRDefault="00A70B70" w:rsidP="00387D96">
            <w:pPr>
              <w:widowControl/>
              <w:tabs>
                <w:tab w:val="left" w:pos="3969"/>
              </w:tabs>
              <w:overflowPunct w:val="0"/>
              <w:jc w:val="center"/>
              <w:textAlignment w:val="auto"/>
              <w:rPr>
                <w:rFonts w:eastAsiaTheme="minorHAnsi" w:cs="Arial"/>
                <w:color w:val="000000" w:themeColor="text1"/>
                <w:sz w:val="22"/>
                <w:szCs w:val="22"/>
              </w:rPr>
            </w:pPr>
            <w:r w:rsidRPr="00DA6FD4">
              <w:rPr>
                <w:rFonts w:eastAsiaTheme="minorHAnsi" w:cs="Arial"/>
                <w:color w:val="000000" w:themeColor="text1"/>
                <w:sz w:val="22"/>
                <w:szCs w:val="22"/>
              </w:rPr>
              <w:t>При приемке лабораторией</w:t>
            </w:r>
          </w:p>
        </w:tc>
      </w:tr>
      <w:tr w:rsidR="00387D96" w:rsidRPr="00D73892" w14:paraId="0596046B" w14:textId="77777777" w:rsidTr="00DF01C6">
        <w:tc>
          <w:tcPr>
            <w:tcW w:w="3231" w:type="dxa"/>
          </w:tcPr>
          <w:p w14:paraId="068ABF09" w14:textId="78E06377" w:rsidR="00387D96" w:rsidRPr="00DA6FD4" w:rsidRDefault="004122E7" w:rsidP="00435627">
            <w:pPr>
              <w:pStyle w:val="afe"/>
              <w:widowControl/>
              <w:numPr>
                <w:ilvl w:val="0"/>
                <w:numId w:val="2"/>
              </w:numPr>
              <w:tabs>
                <w:tab w:val="left" w:pos="3969"/>
              </w:tabs>
              <w:overflowPunct w:val="0"/>
              <w:ind w:left="306"/>
              <w:textAlignment w:val="auto"/>
              <w:rPr>
                <w:rFonts w:eastAsiaTheme="minorHAnsi" w:cs="Arial"/>
                <w:color w:val="000000" w:themeColor="text1"/>
                <w:sz w:val="22"/>
                <w:szCs w:val="22"/>
              </w:rPr>
            </w:pPr>
            <w:r w:rsidRPr="00DA6FD4">
              <w:rPr>
                <w:rFonts w:eastAsiaTheme="minorHAnsi" w:cs="Arial"/>
                <w:color w:val="000000" w:themeColor="text1"/>
                <w:sz w:val="22"/>
                <w:szCs w:val="22"/>
              </w:rPr>
              <w:t>Транспортировочная тара</w:t>
            </w:r>
            <w:r w:rsidR="00435627" w:rsidRPr="00DA6FD4">
              <w:rPr>
                <w:rFonts w:eastAsiaTheme="minorHAnsi" w:cs="Arial"/>
                <w:color w:val="000000" w:themeColor="text1"/>
                <w:sz w:val="22"/>
                <w:szCs w:val="22"/>
              </w:rPr>
              <w:t xml:space="preserve"> — </w:t>
            </w:r>
            <w:r w:rsidR="00387D96" w:rsidRPr="00DA6FD4">
              <w:rPr>
                <w:rFonts w:eastAsiaTheme="minorHAnsi" w:cs="Arial"/>
                <w:color w:val="000000" w:themeColor="text1"/>
                <w:sz w:val="22"/>
                <w:szCs w:val="22"/>
              </w:rPr>
              <w:t xml:space="preserve">ящики </w:t>
            </w:r>
            <w:r w:rsidR="00435627" w:rsidRPr="00DA6FD4">
              <w:rPr>
                <w:rFonts w:eastAsiaTheme="minorHAnsi" w:cs="Arial"/>
                <w:color w:val="000000" w:themeColor="text1"/>
                <w:sz w:val="22"/>
                <w:szCs w:val="22"/>
              </w:rPr>
              <w:t>(</w:t>
            </w:r>
            <w:r w:rsidR="00387D96" w:rsidRPr="00DA6FD4">
              <w:rPr>
                <w:rFonts w:eastAsiaTheme="minorHAnsi" w:cs="Arial"/>
                <w:color w:val="000000" w:themeColor="text1"/>
                <w:sz w:val="22"/>
                <w:szCs w:val="22"/>
              </w:rPr>
              <w:t>контейнеры)</w:t>
            </w:r>
            <w:r w:rsidR="00462323" w:rsidRPr="00DA6FD4">
              <w:rPr>
                <w:rFonts w:eastAsiaTheme="minorHAnsi" w:cs="Arial"/>
                <w:color w:val="000000" w:themeColor="text1"/>
                <w:sz w:val="22"/>
                <w:szCs w:val="22"/>
              </w:rPr>
              <w:t xml:space="preserve"> — </w:t>
            </w:r>
            <w:r w:rsidRPr="00DA6FD4">
              <w:rPr>
                <w:rFonts w:eastAsiaTheme="minorHAnsi" w:cs="Arial"/>
                <w:color w:val="000000" w:themeColor="text1"/>
                <w:sz w:val="22"/>
                <w:szCs w:val="22"/>
              </w:rPr>
              <w:t xml:space="preserve">наличие </w:t>
            </w:r>
            <w:r w:rsidR="00387D96" w:rsidRPr="00DA6FD4">
              <w:rPr>
                <w:rFonts w:eastAsiaTheme="minorHAnsi" w:cs="Arial"/>
                <w:color w:val="000000" w:themeColor="text1"/>
                <w:sz w:val="22"/>
                <w:szCs w:val="22"/>
              </w:rPr>
              <w:t>наполнителя</w:t>
            </w:r>
            <w:r w:rsidR="006D4D04" w:rsidRPr="00DA6FD4">
              <w:rPr>
                <w:rFonts w:eastAsiaTheme="minorHAnsi" w:cs="Arial"/>
                <w:color w:val="000000" w:themeColor="text1"/>
                <w:sz w:val="22"/>
                <w:szCs w:val="22"/>
              </w:rPr>
              <w:t>, ведомость образцов</w:t>
            </w:r>
          </w:p>
        </w:tc>
        <w:tc>
          <w:tcPr>
            <w:tcW w:w="1962" w:type="dxa"/>
          </w:tcPr>
          <w:p w14:paraId="13CF8241" w14:textId="7D438A92" w:rsidR="00387D96" w:rsidRPr="00DA6FD4" w:rsidRDefault="006D4D04" w:rsidP="00387D96">
            <w:pPr>
              <w:widowControl/>
              <w:tabs>
                <w:tab w:val="left" w:pos="3969"/>
              </w:tabs>
              <w:overflowPunct w:val="0"/>
              <w:jc w:val="center"/>
              <w:textAlignment w:val="auto"/>
              <w:rPr>
                <w:rFonts w:eastAsiaTheme="minorHAnsi" w:cs="Arial"/>
                <w:color w:val="000000" w:themeColor="text1"/>
                <w:sz w:val="22"/>
                <w:szCs w:val="22"/>
              </w:rPr>
            </w:pPr>
            <w:r w:rsidRPr="00DA6FD4">
              <w:rPr>
                <w:rFonts w:eastAsiaTheme="minorHAnsi" w:cs="Arial"/>
                <w:color w:val="000000" w:themeColor="text1"/>
                <w:sz w:val="22"/>
                <w:szCs w:val="22"/>
              </w:rPr>
              <w:t>Транспортировочная тара и ведомость образцов с</w:t>
            </w:r>
            <w:r w:rsidR="00387D96" w:rsidRPr="00DA6FD4">
              <w:rPr>
                <w:rFonts w:eastAsiaTheme="minorHAnsi" w:cs="Arial"/>
                <w:color w:val="000000" w:themeColor="text1"/>
                <w:sz w:val="22"/>
                <w:szCs w:val="22"/>
              </w:rPr>
              <w:t>оответству</w:t>
            </w:r>
            <w:r w:rsidRPr="00DA6FD4">
              <w:rPr>
                <w:rFonts w:eastAsiaTheme="minorHAnsi" w:cs="Arial"/>
                <w:color w:val="000000" w:themeColor="text1"/>
                <w:sz w:val="22"/>
                <w:szCs w:val="22"/>
              </w:rPr>
              <w:t>ю</w:t>
            </w:r>
            <w:r w:rsidR="00387D96" w:rsidRPr="00DA6FD4">
              <w:rPr>
                <w:rFonts w:eastAsiaTheme="minorHAnsi" w:cs="Arial"/>
                <w:color w:val="000000" w:themeColor="text1"/>
                <w:sz w:val="22"/>
                <w:szCs w:val="22"/>
              </w:rPr>
              <w:t>т требованиям</w:t>
            </w:r>
          </w:p>
        </w:tc>
        <w:tc>
          <w:tcPr>
            <w:tcW w:w="2392" w:type="dxa"/>
          </w:tcPr>
          <w:p w14:paraId="1AC4C41E" w14:textId="7CD1723F" w:rsidR="00387D96" w:rsidRPr="00D3102A" w:rsidRDefault="00387D96" w:rsidP="00387D96">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Присутствуют незначительные несоответствия</w:t>
            </w:r>
            <w:r w:rsidR="006D4D04">
              <w:rPr>
                <w:rFonts w:eastAsiaTheme="minorHAnsi" w:cs="Arial"/>
                <w:color w:val="000000" w:themeColor="text1"/>
                <w:sz w:val="22"/>
                <w:szCs w:val="22"/>
              </w:rPr>
              <w:t xml:space="preserve"> транспортировочной тары и/или ведомости образцов установленным требованиям</w:t>
            </w:r>
          </w:p>
        </w:tc>
        <w:tc>
          <w:tcPr>
            <w:tcW w:w="2333" w:type="dxa"/>
          </w:tcPr>
          <w:p w14:paraId="09A477D6" w14:textId="3FD257BA" w:rsidR="006D4D04" w:rsidRPr="00D73892" w:rsidRDefault="00387D96" w:rsidP="006D4D04">
            <w:pPr>
              <w:widowControl/>
              <w:tabs>
                <w:tab w:val="left" w:pos="3969"/>
              </w:tabs>
              <w:overflowPunct w:val="0"/>
              <w:jc w:val="center"/>
              <w:textAlignment w:val="auto"/>
              <w:rPr>
                <w:rFonts w:eastAsiaTheme="minorHAnsi" w:cs="Arial"/>
                <w:color w:val="000000" w:themeColor="text1"/>
                <w:sz w:val="22"/>
                <w:szCs w:val="22"/>
              </w:rPr>
            </w:pPr>
            <w:r>
              <w:rPr>
                <w:rFonts w:eastAsiaTheme="minorHAnsi" w:cs="Arial"/>
                <w:color w:val="000000" w:themeColor="text1"/>
                <w:sz w:val="22"/>
                <w:szCs w:val="22"/>
              </w:rPr>
              <w:t>Тара для транспортирования</w:t>
            </w:r>
            <w:r w:rsidR="006D4D04">
              <w:rPr>
                <w:rFonts w:eastAsiaTheme="minorHAnsi" w:cs="Arial"/>
                <w:color w:val="000000" w:themeColor="text1"/>
                <w:sz w:val="22"/>
                <w:szCs w:val="22"/>
              </w:rPr>
              <w:t xml:space="preserve"> </w:t>
            </w:r>
            <w:r>
              <w:rPr>
                <w:rFonts w:eastAsiaTheme="minorHAnsi" w:cs="Arial"/>
                <w:color w:val="000000" w:themeColor="text1"/>
                <w:sz w:val="22"/>
                <w:szCs w:val="22"/>
              </w:rPr>
              <w:t>отсутствует или ее характеристики мог</w:t>
            </w:r>
            <w:r w:rsidR="00A70B70">
              <w:rPr>
                <w:rFonts w:eastAsiaTheme="minorHAnsi" w:cs="Arial"/>
                <w:color w:val="000000" w:themeColor="text1"/>
                <w:sz w:val="22"/>
                <w:szCs w:val="22"/>
              </w:rPr>
              <w:t>ли</w:t>
            </w:r>
            <w:r>
              <w:rPr>
                <w:rFonts w:eastAsiaTheme="minorHAnsi" w:cs="Arial"/>
                <w:color w:val="000000" w:themeColor="text1"/>
                <w:sz w:val="22"/>
                <w:szCs w:val="22"/>
              </w:rPr>
              <w:t xml:space="preserve"> привести к деформации монолитов</w:t>
            </w:r>
            <w:r w:rsidR="006D4D04">
              <w:rPr>
                <w:rFonts w:eastAsiaTheme="minorHAnsi" w:cs="Arial"/>
                <w:color w:val="000000" w:themeColor="text1"/>
                <w:sz w:val="22"/>
                <w:szCs w:val="22"/>
              </w:rPr>
              <w:t>, и/или ведомость образцов отсутствует</w:t>
            </w:r>
          </w:p>
        </w:tc>
      </w:tr>
      <w:tr w:rsidR="00A70B70" w:rsidRPr="00D73892" w14:paraId="7EB9AB5A" w14:textId="77777777" w:rsidTr="00DF01C6">
        <w:tc>
          <w:tcPr>
            <w:tcW w:w="3231" w:type="dxa"/>
          </w:tcPr>
          <w:p w14:paraId="5E0D1555" w14:textId="424D33FB" w:rsidR="00A70B70" w:rsidRPr="00DA6FD4" w:rsidRDefault="005D41A4" w:rsidP="006D4D04">
            <w:pPr>
              <w:pStyle w:val="afe"/>
              <w:widowControl/>
              <w:numPr>
                <w:ilvl w:val="0"/>
                <w:numId w:val="2"/>
              </w:numPr>
              <w:tabs>
                <w:tab w:val="left" w:pos="3969"/>
              </w:tabs>
              <w:overflowPunct w:val="0"/>
              <w:ind w:left="306"/>
              <w:textAlignment w:val="auto"/>
              <w:rPr>
                <w:rFonts w:eastAsiaTheme="minorHAnsi" w:cs="Arial"/>
                <w:sz w:val="22"/>
                <w:szCs w:val="22"/>
              </w:rPr>
            </w:pPr>
            <w:r w:rsidRPr="00DA6FD4">
              <w:rPr>
                <w:rFonts w:eastAsiaTheme="minorHAnsi" w:cs="Arial"/>
                <w:sz w:val="22"/>
                <w:szCs w:val="22"/>
              </w:rPr>
              <w:t>Соответствие с</w:t>
            </w:r>
            <w:r w:rsidR="00A70B70" w:rsidRPr="00DA6FD4">
              <w:rPr>
                <w:rFonts w:eastAsiaTheme="minorHAnsi" w:cs="Arial"/>
                <w:sz w:val="22"/>
                <w:szCs w:val="22"/>
              </w:rPr>
              <w:t>остояни</w:t>
            </w:r>
            <w:r w:rsidRPr="00DA6FD4">
              <w:rPr>
                <w:rFonts w:eastAsiaTheme="minorHAnsi" w:cs="Arial"/>
                <w:sz w:val="22"/>
                <w:szCs w:val="22"/>
              </w:rPr>
              <w:t>я</w:t>
            </w:r>
            <w:r w:rsidR="00A70B70" w:rsidRPr="00DA6FD4">
              <w:rPr>
                <w:rFonts w:eastAsiaTheme="minorHAnsi" w:cs="Arial"/>
                <w:sz w:val="22"/>
                <w:szCs w:val="22"/>
              </w:rPr>
              <w:t xml:space="preserve"> монолита</w:t>
            </w:r>
            <w:r w:rsidRPr="00DA6FD4">
              <w:rPr>
                <w:rFonts w:eastAsiaTheme="minorHAnsi" w:cs="Arial"/>
                <w:sz w:val="22"/>
                <w:szCs w:val="22"/>
              </w:rPr>
              <w:t xml:space="preserve"> природному</w:t>
            </w:r>
            <w:r w:rsidR="00A70B70" w:rsidRPr="00DA6FD4">
              <w:rPr>
                <w:rFonts w:eastAsiaTheme="minorHAnsi" w:cs="Arial"/>
                <w:sz w:val="22"/>
                <w:szCs w:val="22"/>
              </w:rPr>
              <w:t xml:space="preserve"> (для </w:t>
            </w:r>
            <w:r w:rsidRPr="00DA6FD4">
              <w:rPr>
                <w:rFonts w:eastAsiaTheme="minorHAnsi" w:cs="Arial"/>
                <w:sz w:val="22"/>
                <w:szCs w:val="22"/>
              </w:rPr>
              <w:t>дисперсных грунтов</w:t>
            </w:r>
            <w:r w:rsidR="006A3A22" w:rsidRPr="00DA6FD4">
              <w:rPr>
                <w:rFonts w:eastAsiaTheme="minorHAnsi" w:cs="Arial"/>
                <w:sz w:val="22"/>
                <w:szCs w:val="22"/>
              </w:rPr>
              <w:t>)</w:t>
            </w:r>
            <w:r w:rsidR="00DA6FD4" w:rsidRPr="00DA6FD4">
              <w:rPr>
                <w:rFonts w:eastAsiaTheme="minorHAnsi" w:cs="Arial"/>
                <w:sz w:val="22"/>
                <w:szCs w:val="22"/>
              </w:rPr>
              <w:t xml:space="preserve"> по </w:t>
            </w:r>
            <w:r w:rsidR="00E03E57" w:rsidRPr="00DA6FD4">
              <w:rPr>
                <w:rFonts w:eastAsiaTheme="minorHAnsi" w:cs="Arial"/>
                <w:sz w:val="22"/>
                <w:szCs w:val="22"/>
              </w:rPr>
              <w:t>9.2</w:t>
            </w:r>
          </w:p>
        </w:tc>
        <w:tc>
          <w:tcPr>
            <w:tcW w:w="1962" w:type="dxa"/>
          </w:tcPr>
          <w:p w14:paraId="36F846EE" w14:textId="5664358C" w:rsidR="00A70B70" w:rsidRPr="00DA6FD4" w:rsidRDefault="005D41A4" w:rsidP="00387D96">
            <w:pPr>
              <w:widowControl/>
              <w:tabs>
                <w:tab w:val="left" w:pos="3969"/>
              </w:tabs>
              <w:overflowPunct w:val="0"/>
              <w:jc w:val="center"/>
              <w:textAlignment w:val="auto"/>
              <w:rPr>
                <w:rFonts w:eastAsiaTheme="minorHAnsi" w:cs="Arial"/>
                <w:sz w:val="22"/>
                <w:szCs w:val="22"/>
              </w:rPr>
            </w:pPr>
            <w:r w:rsidRPr="00DA6FD4">
              <w:rPr>
                <w:rFonts w:eastAsiaTheme="minorHAnsi" w:cs="Arial"/>
                <w:sz w:val="22"/>
                <w:szCs w:val="22"/>
              </w:rPr>
              <w:t>Природное (мерзлое или талое), следы деформации упакованного монолита отсутствуют</w:t>
            </w:r>
          </w:p>
        </w:tc>
        <w:tc>
          <w:tcPr>
            <w:tcW w:w="2392" w:type="dxa"/>
          </w:tcPr>
          <w:p w14:paraId="517B38A7" w14:textId="77A54747" w:rsidR="005D41A4" w:rsidRDefault="005D41A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Природное (мерзлое или талое)</w:t>
            </w:r>
            <w:r w:rsidR="00962A45">
              <w:rPr>
                <w:rFonts w:eastAsiaTheme="minorHAnsi" w:cs="Arial"/>
                <w:sz w:val="22"/>
                <w:szCs w:val="22"/>
              </w:rPr>
              <w:t>.</w:t>
            </w:r>
          </w:p>
          <w:p w14:paraId="6DC5E543" w14:textId="2F07B980" w:rsidR="00A70B70" w:rsidRPr="004122E7" w:rsidRDefault="005D41A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Присутствуют незначительные следы деформаций (например, замятость углов упаковки)</w:t>
            </w:r>
          </w:p>
        </w:tc>
        <w:tc>
          <w:tcPr>
            <w:tcW w:w="2333" w:type="dxa"/>
          </w:tcPr>
          <w:p w14:paraId="5C979662" w14:textId="4589722E" w:rsidR="00A70B70" w:rsidRDefault="005D41A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Состояние не соответствует природному</w:t>
            </w:r>
          </w:p>
          <w:p w14:paraId="5BF91C25" w14:textId="6EF9CC96" w:rsidR="005D41A4" w:rsidRDefault="005D41A4" w:rsidP="00962A45">
            <w:pPr>
              <w:widowControl/>
              <w:tabs>
                <w:tab w:val="left" w:pos="3969"/>
              </w:tabs>
              <w:overflowPunct w:val="0"/>
              <w:jc w:val="center"/>
              <w:textAlignment w:val="auto"/>
              <w:rPr>
                <w:rFonts w:eastAsiaTheme="minorHAnsi" w:cs="Arial"/>
                <w:sz w:val="22"/>
                <w:szCs w:val="22"/>
              </w:rPr>
            </w:pPr>
            <w:r>
              <w:rPr>
                <w:rFonts w:eastAsiaTheme="minorHAnsi" w:cs="Arial"/>
                <w:sz w:val="22"/>
                <w:szCs w:val="22"/>
              </w:rPr>
              <w:t>(мерзлое или талое)</w:t>
            </w:r>
          </w:p>
        </w:tc>
      </w:tr>
      <w:tr w:rsidR="00387D96" w:rsidRPr="00D73892" w14:paraId="65D1EB9B" w14:textId="77777777" w:rsidTr="00DF01C6">
        <w:tc>
          <w:tcPr>
            <w:tcW w:w="3231" w:type="dxa"/>
          </w:tcPr>
          <w:p w14:paraId="67342EC5" w14:textId="6B77F2FA" w:rsidR="00387D96" w:rsidRPr="005D41A4" w:rsidRDefault="004122E7" w:rsidP="006D4D04">
            <w:pPr>
              <w:pStyle w:val="afe"/>
              <w:widowControl/>
              <w:numPr>
                <w:ilvl w:val="0"/>
                <w:numId w:val="2"/>
              </w:numPr>
              <w:tabs>
                <w:tab w:val="left" w:pos="3969"/>
              </w:tabs>
              <w:overflowPunct w:val="0"/>
              <w:ind w:left="306"/>
              <w:textAlignment w:val="auto"/>
              <w:rPr>
                <w:rFonts w:eastAsiaTheme="minorHAnsi" w:cs="Arial"/>
                <w:sz w:val="22"/>
                <w:szCs w:val="22"/>
              </w:rPr>
            </w:pPr>
            <w:r w:rsidRPr="005D41A4">
              <w:rPr>
                <w:rFonts w:eastAsiaTheme="minorHAnsi" w:cs="Arial"/>
                <w:sz w:val="22"/>
                <w:szCs w:val="22"/>
              </w:rPr>
              <w:t>Упаковка монолита</w:t>
            </w:r>
            <w:r w:rsidR="00462323">
              <w:rPr>
                <w:rFonts w:eastAsiaTheme="minorHAnsi" w:cs="Arial"/>
                <w:sz w:val="22"/>
                <w:szCs w:val="22"/>
              </w:rPr>
              <w:t xml:space="preserve"> — </w:t>
            </w:r>
            <w:r w:rsidRPr="005D41A4">
              <w:rPr>
                <w:rFonts w:eastAsiaTheme="minorHAnsi" w:cs="Arial"/>
                <w:sz w:val="22"/>
                <w:szCs w:val="22"/>
              </w:rPr>
              <w:t xml:space="preserve">соответствие </w:t>
            </w:r>
            <w:r w:rsidR="009D0ADB" w:rsidRPr="005D41A4">
              <w:rPr>
                <w:rFonts w:eastAsiaTheme="minorHAnsi" w:cs="Arial"/>
                <w:sz w:val="22"/>
                <w:szCs w:val="22"/>
              </w:rPr>
              <w:t>материала</w:t>
            </w:r>
            <w:r w:rsidRPr="005D41A4">
              <w:rPr>
                <w:rFonts w:eastAsiaTheme="minorHAnsi" w:cs="Arial"/>
                <w:sz w:val="22"/>
                <w:szCs w:val="22"/>
              </w:rPr>
              <w:t xml:space="preserve"> упаковки </w:t>
            </w:r>
            <w:r w:rsidR="006D4D04" w:rsidRPr="005D41A4">
              <w:rPr>
                <w:rFonts w:eastAsiaTheme="minorHAnsi" w:cs="Arial"/>
                <w:sz w:val="22"/>
                <w:szCs w:val="22"/>
              </w:rPr>
              <w:t xml:space="preserve">требованиям </w:t>
            </w:r>
            <w:r w:rsidR="009D0ADB" w:rsidRPr="005D41A4">
              <w:rPr>
                <w:rFonts w:eastAsiaTheme="minorHAnsi" w:cs="Arial"/>
                <w:sz w:val="22"/>
                <w:szCs w:val="22"/>
              </w:rPr>
              <w:t xml:space="preserve">к </w:t>
            </w:r>
            <w:r w:rsidRPr="005D41A4">
              <w:rPr>
                <w:rFonts w:eastAsiaTheme="minorHAnsi" w:cs="Arial"/>
                <w:sz w:val="22"/>
                <w:szCs w:val="22"/>
              </w:rPr>
              <w:t>указанной разновидности грунт</w:t>
            </w:r>
            <w:r w:rsidR="009D0ADB" w:rsidRPr="005D41A4">
              <w:rPr>
                <w:rFonts w:eastAsiaTheme="minorHAnsi" w:cs="Arial"/>
                <w:sz w:val="22"/>
                <w:szCs w:val="22"/>
              </w:rPr>
              <w:t>а</w:t>
            </w:r>
          </w:p>
        </w:tc>
        <w:tc>
          <w:tcPr>
            <w:tcW w:w="1962" w:type="dxa"/>
          </w:tcPr>
          <w:p w14:paraId="21491B88" w14:textId="6C13B77C" w:rsidR="00387D96" w:rsidRDefault="00387D96" w:rsidP="00387D96">
            <w:pPr>
              <w:widowControl/>
              <w:tabs>
                <w:tab w:val="left" w:pos="3969"/>
              </w:tabs>
              <w:overflowPunct w:val="0"/>
              <w:jc w:val="center"/>
              <w:textAlignment w:val="auto"/>
              <w:rPr>
                <w:rFonts w:eastAsiaTheme="minorHAnsi" w:cs="Arial"/>
                <w:sz w:val="22"/>
                <w:szCs w:val="22"/>
              </w:rPr>
            </w:pPr>
            <w:r w:rsidRPr="004122E7">
              <w:rPr>
                <w:rFonts w:eastAsiaTheme="minorHAnsi" w:cs="Arial"/>
                <w:sz w:val="22"/>
                <w:szCs w:val="22"/>
              </w:rPr>
              <w:t>Материал и толщина обертки соответствует требованиям</w:t>
            </w:r>
            <w:r w:rsidR="009D0ADB">
              <w:rPr>
                <w:rFonts w:eastAsiaTheme="minorHAnsi" w:cs="Arial"/>
                <w:sz w:val="22"/>
                <w:szCs w:val="22"/>
              </w:rPr>
              <w:t>, обеспечивает сохранность грунта*</w:t>
            </w:r>
            <w:r w:rsidR="006D4D04">
              <w:rPr>
                <w:rFonts w:eastAsiaTheme="minorHAnsi" w:cs="Arial"/>
                <w:sz w:val="22"/>
                <w:szCs w:val="22"/>
              </w:rPr>
              <w:t>.</w:t>
            </w:r>
          </w:p>
          <w:p w14:paraId="57F33AB8" w14:textId="24FBD319" w:rsidR="00EA4513" w:rsidRPr="004122E7" w:rsidRDefault="006D4D04" w:rsidP="00CA53F0">
            <w:pPr>
              <w:widowControl/>
              <w:tabs>
                <w:tab w:val="left" w:pos="3969"/>
              </w:tabs>
              <w:overflowPunct w:val="0"/>
              <w:jc w:val="center"/>
              <w:textAlignment w:val="auto"/>
              <w:rPr>
                <w:rFonts w:eastAsiaTheme="minorHAnsi" w:cs="Arial"/>
                <w:sz w:val="22"/>
                <w:szCs w:val="22"/>
              </w:rPr>
            </w:pPr>
            <w:r>
              <w:rPr>
                <w:rFonts w:eastAsiaTheme="minorHAnsi" w:cs="Arial"/>
                <w:sz w:val="22"/>
                <w:szCs w:val="22"/>
              </w:rPr>
              <w:t>Заполнение этикетки соответствует требованиям</w:t>
            </w:r>
          </w:p>
        </w:tc>
        <w:tc>
          <w:tcPr>
            <w:tcW w:w="2392" w:type="dxa"/>
          </w:tcPr>
          <w:p w14:paraId="0F15BE9F" w14:textId="77777777" w:rsidR="00387D96" w:rsidRDefault="00387D96" w:rsidP="00387D96">
            <w:pPr>
              <w:widowControl/>
              <w:tabs>
                <w:tab w:val="left" w:pos="3969"/>
              </w:tabs>
              <w:overflowPunct w:val="0"/>
              <w:jc w:val="center"/>
              <w:textAlignment w:val="auto"/>
              <w:rPr>
                <w:rFonts w:eastAsiaTheme="minorHAnsi" w:cs="Arial"/>
                <w:sz w:val="22"/>
                <w:szCs w:val="22"/>
              </w:rPr>
            </w:pPr>
            <w:r w:rsidRPr="004122E7">
              <w:rPr>
                <w:rFonts w:eastAsiaTheme="minorHAnsi" w:cs="Arial"/>
                <w:sz w:val="22"/>
                <w:szCs w:val="22"/>
              </w:rPr>
              <w:t xml:space="preserve">Незначительные дефекты и несоответствия, не влияющие на сохранность </w:t>
            </w:r>
            <w:r w:rsidR="009D0ADB">
              <w:rPr>
                <w:rFonts w:eastAsiaTheme="minorHAnsi" w:cs="Arial"/>
                <w:sz w:val="22"/>
                <w:szCs w:val="22"/>
              </w:rPr>
              <w:t>грунта, включая его природное состояние, влажность, плотность</w:t>
            </w:r>
            <w:r w:rsidR="006D4D04">
              <w:rPr>
                <w:rFonts w:eastAsiaTheme="minorHAnsi" w:cs="Arial"/>
                <w:sz w:val="22"/>
                <w:szCs w:val="22"/>
              </w:rPr>
              <w:t>.</w:t>
            </w:r>
          </w:p>
          <w:p w14:paraId="2920880D" w14:textId="503E87B1" w:rsidR="006D4D04" w:rsidRPr="004122E7" w:rsidRDefault="006D4D0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Заполнение этикетки соответствует требованиям</w:t>
            </w:r>
          </w:p>
        </w:tc>
        <w:tc>
          <w:tcPr>
            <w:tcW w:w="2333" w:type="dxa"/>
          </w:tcPr>
          <w:p w14:paraId="16F576CA" w14:textId="77777777" w:rsidR="00387D96" w:rsidRDefault="009D0ADB"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Вид материала упаковки или его качество не соответствуют требованиям и</w:t>
            </w:r>
            <w:r w:rsidR="00387D96" w:rsidRPr="004122E7">
              <w:rPr>
                <w:rFonts w:eastAsiaTheme="minorHAnsi" w:cs="Arial"/>
                <w:sz w:val="22"/>
                <w:szCs w:val="22"/>
              </w:rPr>
              <w:t xml:space="preserve"> недостаточны для обеспечения сохранности грунта</w:t>
            </w:r>
            <w:r w:rsidR="004122E7" w:rsidRPr="004122E7">
              <w:rPr>
                <w:rFonts w:eastAsiaTheme="minorHAnsi" w:cs="Arial"/>
                <w:sz w:val="22"/>
                <w:szCs w:val="22"/>
              </w:rPr>
              <w:t xml:space="preserve"> при транспортировании и хранении</w:t>
            </w:r>
            <w:r w:rsidR="006D4D04">
              <w:rPr>
                <w:rFonts w:eastAsiaTheme="minorHAnsi" w:cs="Arial"/>
                <w:sz w:val="22"/>
                <w:szCs w:val="22"/>
              </w:rPr>
              <w:t>.</w:t>
            </w:r>
          </w:p>
          <w:p w14:paraId="60102114" w14:textId="17C30CBA" w:rsidR="006D4D04" w:rsidRPr="004122E7" w:rsidRDefault="006D4D0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 xml:space="preserve">Заполнение этикетки не </w:t>
            </w:r>
            <w:r>
              <w:rPr>
                <w:rFonts w:eastAsiaTheme="minorHAnsi" w:cs="Arial"/>
                <w:sz w:val="22"/>
                <w:szCs w:val="22"/>
              </w:rPr>
              <w:lastRenderedPageBreak/>
              <w:t>соответствует требованиям</w:t>
            </w:r>
            <w:r w:rsidR="00962A45">
              <w:rPr>
                <w:rFonts w:eastAsiaTheme="minorHAnsi" w:cs="Arial"/>
                <w:sz w:val="22"/>
                <w:szCs w:val="22"/>
              </w:rPr>
              <w:t>,</w:t>
            </w:r>
            <w:r>
              <w:rPr>
                <w:rFonts w:eastAsiaTheme="minorHAnsi" w:cs="Arial"/>
                <w:sz w:val="22"/>
                <w:szCs w:val="22"/>
              </w:rPr>
              <w:t xml:space="preserve"> или этикетка отсутствует</w:t>
            </w:r>
          </w:p>
        </w:tc>
      </w:tr>
      <w:tr w:rsidR="00387D96" w:rsidRPr="00D73892" w14:paraId="45DA0226" w14:textId="77777777" w:rsidTr="00DF01C6">
        <w:tc>
          <w:tcPr>
            <w:tcW w:w="3231" w:type="dxa"/>
          </w:tcPr>
          <w:p w14:paraId="4148965D" w14:textId="6CC3F937" w:rsidR="00387D96" w:rsidRPr="006D4D04" w:rsidRDefault="009D0ADB" w:rsidP="006A3A22">
            <w:pPr>
              <w:pStyle w:val="afe"/>
              <w:widowControl/>
              <w:numPr>
                <w:ilvl w:val="0"/>
                <w:numId w:val="2"/>
              </w:numPr>
              <w:tabs>
                <w:tab w:val="left" w:pos="3969"/>
              </w:tabs>
              <w:overflowPunct w:val="0"/>
              <w:ind w:left="306"/>
              <w:textAlignment w:val="auto"/>
              <w:rPr>
                <w:rFonts w:eastAsiaTheme="minorHAnsi" w:cs="Arial"/>
                <w:sz w:val="22"/>
                <w:szCs w:val="22"/>
              </w:rPr>
            </w:pPr>
            <w:r w:rsidRPr="006D4D04">
              <w:rPr>
                <w:rFonts w:eastAsiaTheme="minorHAnsi" w:cs="Arial"/>
                <w:sz w:val="22"/>
                <w:szCs w:val="22"/>
              </w:rPr>
              <w:lastRenderedPageBreak/>
              <w:t>Качество упаковки монолита грунта</w:t>
            </w:r>
          </w:p>
        </w:tc>
        <w:tc>
          <w:tcPr>
            <w:tcW w:w="1962" w:type="dxa"/>
          </w:tcPr>
          <w:p w14:paraId="18BD4DB2" w14:textId="4DB338CC"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Плотное прилегание по всем поверхностям</w:t>
            </w:r>
            <w:r w:rsidR="009D0ADB" w:rsidRPr="00A70B70">
              <w:rPr>
                <w:rFonts w:eastAsiaTheme="minorHAnsi" w:cs="Arial"/>
                <w:sz w:val="22"/>
                <w:szCs w:val="22"/>
              </w:rPr>
              <w:t>, толщина материала достаточна, герметичность обеспечена</w:t>
            </w:r>
          </w:p>
        </w:tc>
        <w:tc>
          <w:tcPr>
            <w:tcW w:w="2392" w:type="dxa"/>
          </w:tcPr>
          <w:p w14:paraId="315A6C53" w14:textId="0E2351E1"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Есть незначительные дефекты</w:t>
            </w:r>
            <w:r w:rsidR="009D0ADB" w:rsidRPr="00A70B70">
              <w:rPr>
                <w:rFonts w:eastAsiaTheme="minorHAnsi" w:cs="Arial"/>
                <w:sz w:val="22"/>
                <w:szCs w:val="22"/>
              </w:rPr>
              <w:t>, такие как:</w:t>
            </w:r>
            <w:r w:rsidRPr="00A70B70">
              <w:rPr>
                <w:rFonts w:eastAsiaTheme="minorHAnsi" w:cs="Arial"/>
                <w:sz w:val="22"/>
                <w:szCs w:val="22"/>
              </w:rPr>
              <w:t xml:space="preserve"> прилегания</w:t>
            </w:r>
            <w:r w:rsidR="009D0ADB" w:rsidRPr="00A70B70">
              <w:rPr>
                <w:rFonts w:eastAsiaTheme="minorHAnsi" w:cs="Arial"/>
                <w:sz w:val="22"/>
                <w:szCs w:val="22"/>
              </w:rPr>
              <w:t xml:space="preserve"> упаковочного материала к монолиту, замечания к толщине мат</w:t>
            </w:r>
            <w:r w:rsidR="005D41A4">
              <w:rPr>
                <w:rFonts w:eastAsiaTheme="minorHAnsi" w:cs="Arial"/>
                <w:sz w:val="22"/>
                <w:szCs w:val="22"/>
              </w:rPr>
              <w:t>е</w:t>
            </w:r>
            <w:r w:rsidR="009D0ADB" w:rsidRPr="00A70B70">
              <w:rPr>
                <w:rFonts w:eastAsiaTheme="minorHAnsi" w:cs="Arial"/>
                <w:sz w:val="22"/>
                <w:szCs w:val="22"/>
              </w:rPr>
              <w:t xml:space="preserve">риала или его характеристикам, которые не могли привести к изменениям природных сложения и влажности грунта </w:t>
            </w:r>
          </w:p>
        </w:tc>
        <w:tc>
          <w:tcPr>
            <w:tcW w:w="2333" w:type="dxa"/>
          </w:tcPr>
          <w:p w14:paraId="74FA6AA4" w14:textId="0ACD8C20"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Есть полости, заполненные воздухом или водой</w:t>
            </w:r>
            <w:r w:rsidR="009D0ADB" w:rsidRPr="00A70B70">
              <w:rPr>
                <w:rFonts w:eastAsiaTheme="minorHAnsi" w:cs="Arial"/>
                <w:sz w:val="22"/>
                <w:szCs w:val="22"/>
              </w:rPr>
              <w:t>, разрывы упаковки, другие дефекты, которые могли привести к изменению сложения, изменению природных сложения и влажности</w:t>
            </w:r>
          </w:p>
        </w:tc>
      </w:tr>
      <w:tr w:rsidR="005D41A4" w:rsidRPr="00D73892" w14:paraId="034DE9F4" w14:textId="77777777" w:rsidTr="00974FA2">
        <w:tc>
          <w:tcPr>
            <w:tcW w:w="9918" w:type="dxa"/>
            <w:gridSpan w:val="4"/>
          </w:tcPr>
          <w:p w14:paraId="1CF87930" w14:textId="6A7742EC" w:rsidR="005D41A4" w:rsidRPr="00A70B70" w:rsidRDefault="005D41A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При вскрытии монолита в лаборатории</w:t>
            </w:r>
          </w:p>
        </w:tc>
      </w:tr>
      <w:tr w:rsidR="00387D96" w:rsidRPr="00D73892" w14:paraId="342C3CFD" w14:textId="77777777" w:rsidTr="00DF01C6">
        <w:tc>
          <w:tcPr>
            <w:tcW w:w="3231" w:type="dxa"/>
          </w:tcPr>
          <w:p w14:paraId="57914D49" w14:textId="5FE7E889" w:rsidR="00387D96" w:rsidRPr="006D4D04" w:rsidRDefault="00387D96" w:rsidP="00462323">
            <w:pPr>
              <w:pStyle w:val="afe"/>
              <w:widowControl/>
              <w:numPr>
                <w:ilvl w:val="0"/>
                <w:numId w:val="3"/>
              </w:numPr>
              <w:tabs>
                <w:tab w:val="left" w:pos="3969"/>
              </w:tabs>
              <w:overflowPunct w:val="0"/>
              <w:ind w:left="306"/>
              <w:jc w:val="both"/>
              <w:textAlignment w:val="auto"/>
              <w:rPr>
                <w:rFonts w:eastAsiaTheme="minorHAnsi" w:cs="Arial"/>
                <w:sz w:val="22"/>
                <w:szCs w:val="22"/>
              </w:rPr>
            </w:pPr>
            <w:r w:rsidRPr="006D4D04">
              <w:rPr>
                <w:rFonts w:eastAsiaTheme="minorHAnsi" w:cs="Arial"/>
                <w:sz w:val="22"/>
                <w:szCs w:val="22"/>
              </w:rPr>
              <w:t>Зачистка</w:t>
            </w:r>
            <w:r w:rsidR="005D41A4" w:rsidRPr="006D4D04">
              <w:rPr>
                <w:rFonts w:eastAsiaTheme="minorHAnsi" w:cs="Arial"/>
                <w:sz w:val="22"/>
                <w:szCs w:val="22"/>
              </w:rPr>
              <w:t xml:space="preserve"> монолита</w:t>
            </w:r>
            <w:r w:rsidRPr="006D4D04">
              <w:rPr>
                <w:rFonts w:eastAsiaTheme="minorHAnsi" w:cs="Arial"/>
                <w:sz w:val="22"/>
                <w:szCs w:val="22"/>
              </w:rPr>
              <w:t xml:space="preserve"> от бурового </w:t>
            </w:r>
            <w:r w:rsidR="00440269" w:rsidRPr="006D4D04">
              <w:rPr>
                <w:rFonts w:eastAsiaTheme="minorHAnsi" w:cs="Arial"/>
                <w:sz w:val="22"/>
                <w:szCs w:val="22"/>
              </w:rPr>
              <w:t>шлама</w:t>
            </w:r>
            <w:r w:rsidRPr="006D4D04">
              <w:rPr>
                <w:rFonts w:eastAsiaTheme="minorHAnsi" w:cs="Arial"/>
                <w:sz w:val="22"/>
                <w:szCs w:val="22"/>
              </w:rPr>
              <w:t xml:space="preserve"> (для пробоотборников без кассет)</w:t>
            </w:r>
          </w:p>
        </w:tc>
        <w:tc>
          <w:tcPr>
            <w:tcW w:w="1962" w:type="dxa"/>
          </w:tcPr>
          <w:p w14:paraId="7C4ECF6B" w14:textId="1926CD6F" w:rsidR="00387D96" w:rsidRPr="00A70B70" w:rsidRDefault="00387D96" w:rsidP="00962A45">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 xml:space="preserve">Зачищен от </w:t>
            </w:r>
            <w:r w:rsidR="005D41A4">
              <w:rPr>
                <w:rFonts w:eastAsiaTheme="minorHAnsi" w:cs="Arial"/>
                <w:sz w:val="22"/>
                <w:szCs w:val="22"/>
              </w:rPr>
              <w:t xml:space="preserve">бурового </w:t>
            </w:r>
            <w:r w:rsidRPr="00A70B70">
              <w:rPr>
                <w:rFonts w:eastAsiaTheme="minorHAnsi" w:cs="Arial"/>
                <w:sz w:val="22"/>
                <w:szCs w:val="22"/>
              </w:rPr>
              <w:t>шлама</w:t>
            </w:r>
            <w:r w:rsidR="005D41A4">
              <w:rPr>
                <w:rFonts w:eastAsiaTheme="minorHAnsi" w:cs="Arial"/>
                <w:sz w:val="22"/>
                <w:szCs w:val="22"/>
              </w:rPr>
              <w:t xml:space="preserve"> / шлам отсутствует</w:t>
            </w:r>
          </w:p>
        </w:tc>
        <w:tc>
          <w:tcPr>
            <w:tcW w:w="2392" w:type="dxa"/>
          </w:tcPr>
          <w:p w14:paraId="76783D45" w14:textId="3DE4D099" w:rsidR="00387D96" w:rsidRPr="00A70B70" w:rsidRDefault="005D41A4" w:rsidP="00387D96">
            <w:pPr>
              <w:widowControl/>
              <w:tabs>
                <w:tab w:val="left" w:pos="3969"/>
              </w:tabs>
              <w:overflowPunct w:val="0"/>
              <w:jc w:val="center"/>
              <w:textAlignment w:val="auto"/>
              <w:rPr>
                <w:rFonts w:eastAsiaTheme="minorHAnsi" w:cs="Arial"/>
                <w:sz w:val="22"/>
                <w:szCs w:val="22"/>
              </w:rPr>
            </w:pPr>
            <w:r>
              <w:rPr>
                <w:rFonts w:eastAsiaTheme="minorHAnsi" w:cs="Arial"/>
                <w:sz w:val="22"/>
                <w:szCs w:val="22"/>
              </w:rPr>
              <w:t>Буровой ш</w:t>
            </w:r>
            <w:r w:rsidR="00387D96" w:rsidRPr="00A70B70">
              <w:rPr>
                <w:rFonts w:eastAsiaTheme="minorHAnsi" w:cs="Arial"/>
                <w:sz w:val="22"/>
                <w:szCs w:val="22"/>
              </w:rPr>
              <w:t>лам удален частично</w:t>
            </w:r>
            <w:r>
              <w:rPr>
                <w:rFonts w:eastAsiaTheme="minorHAnsi" w:cs="Arial"/>
                <w:sz w:val="22"/>
                <w:szCs w:val="22"/>
              </w:rPr>
              <w:t>, или присутствует на части боковых граней образца, но обеспечена визуальная идентификация структуры монолита</w:t>
            </w:r>
          </w:p>
        </w:tc>
        <w:tc>
          <w:tcPr>
            <w:tcW w:w="2333" w:type="dxa"/>
          </w:tcPr>
          <w:p w14:paraId="7DD37494" w14:textId="4B057DA4"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Шлам не удален</w:t>
            </w:r>
            <w:r w:rsidR="005D41A4">
              <w:rPr>
                <w:rFonts w:eastAsiaTheme="minorHAnsi" w:cs="Arial"/>
                <w:sz w:val="22"/>
                <w:szCs w:val="22"/>
              </w:rPr>
              <w:t>, определение</w:t>
            </w:r>
          </w:p>
        </w:tc>
      </w:tr>
      <w:tr w:rsidR="00387D96" w:rsidRPr="00D73892" w14:paraId="3BEDA12A" w14:textId="77777777" w:rsidTr="00DF01C6">
        <w:tc>
          <w:tcPr>
            <w:tcW w:w="3231" w:type="dxa"/>
          </w:tcPr>
          <w:p w14:paraId="202C8D0E" w14:textId="02B1F69F" w:rsidR="00387D96" w:rsidRPr="006D4D04" w:rsidRDefault="00387D96" w:rsidP="00462323">
            <w:pPr>
              <w:pStyle w:val="afe"/>
              <w:widowControl/>
              <w:numPr>
                <w:ilvl w:val="0"/>
                <w:numId w:val="3"/>
              </w:numPr>
              <w:tabs>
                <w:tab w:val="left" w:pos="3969"/>
              </w:tabs>
              <w:overflowPunct w:val="0"/>
              <w:ind w:left="306"/>
              <w:jc w:val="both"/>
              <w:textAlignment w:val="auto"/>
              <w:rPr>
                <w:rFonts w:eastAsiaTheme="minorHAnsi" w:cs="Arial"/>
                <w:sz w:val="22"/>
                <w:szCs w:val="22"/>
              </w:rPr>
            </w:pPr>
            <w:r w:rsidRPr="006D4D04">
              <w:rPr>
                <w:rFonts w:eastAsiaTheme="minorHAnsi" w:cs="Arial"/>
                <w:sz w:val="22"/>
                <w:szCs w:val="22"/>
              </w:rPr>
              <w:t>Деформации монолита</w:t>
            </w:r>
            <w:r w:rsidR="005D41A4" w:rsidRPr="006D4D04">
              <w:rPr>
                <w:rFonts w:eastAsiaTheme="minorHAnsi" w:cs="Arial"/>
                <w:sz w:val="22"/>
                <w:szCs w:val="22"/>
              </w:rPr>
              <w:t xml:space="preserve"> грунта</w:t>
            </w:r>
          </w:p>
        </w:tc>
        <w:tc>
          <w:tcPr>
            <w:tcW w:w="1962" w:type="dxa"/>
          </w:tcPr>
          <w:p w14:paraId="682C0F13" w14:textId="2ABDF9B7"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Видимые деформации отсутствуют или незначительны</w:t>
            </w:r>
          </w:p>
        </w:tc>
        <w:tc>
          <w:tcPr>
            <w:tcW w:w="2392" w:type="dxa"/>
          </w:tcPr>
          <w:p w14:paraId="7D4B468E" w14:textId="6F7A609D"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Незначительные деформации в угловых</w:t>
            </w:r>
            <w:r w:rsidR="005D41A4">
              <w:rPr>
                <w:rFonts w:eastAsiaTheme="minorHAnsi" w:cs="Arial"/>
                <w:sz w:val="22"/>
                <w:szCs w:val="22"/>
              </w:rPr>
              <w:t>, пер</w:t>
            </w:r>
            <w:r w:rsidR="00440269">
              <w:rPr>
                <w:rFonts w:eastAsiaTheme="minorHAnsi" w:cs="Arial"/>
                <w:sz w:val="22"/>
                <w:szCs w:val="22"/>
              </w:rPr>
              <w:t>и</w:t>
            </w:r>
            <w:r w:rsidR="005D41A4">
              <w:rPr>
                <w:rFonts w:eastAsiaTheme="minorHAnsi" w:cs="Arial"/>
                <w:sz w:val="22"/>
                <w:szCs w:val="22"/>
              </w:rPr>
              <w:t>ф</w:t>
            </w:r>
            <w:r w:rsidR="00440269">
              <w:rPr>
                <w:rFonts w:eastAsiaTheme="minorHAnsi" w:cs="Arial"/>
                <w:sz w:val="22"/>
                <w:szCs w:val="22"/>
              </w:rPr>
              <w:t>е</w:t>
            </w:r>
            <w:r w:rsidR="005D41A4">
              <w:rPr>
                <w:rFonts w:eastAsiaTheme="minorHAnsi" w:cs="Arial"/>
                <w:sz w:val="22"/>
                <w:szCs w:val="22"/>
              </w:rPr>
              <w:t>рийных</w:t>
            </w:r>
            <w:r w:rsidRPr="00A70B70">
              <w:rPr>
                <w:rFonts w:eastAsiaTheme="minorHAnsi" w:cs="Arial"/>
                <w:sz w:val="22"/>
                <w:szCs w:val="22"/>
              </w:rPr>
              <w:t xml:space="preserve"> частях монолита</w:t>
            </w:r>
          </w:p>
        </w:tc>
        <w:tc>
          <w:tcPr>
            <w:tcW w:w="2333" w:type="dxa"/>
          </w:tcPr>
          <w:p w14:paraId="4BDEC30D" w14:textId="5CC660EB" w:rsidR="00387D96" w:rsidRPr="00A70B70" w:rsidRDefault="00387D96" w:rsidP="00387D96">
            <w:pPr>
              <w:widowControl/>
              <w:tabs>
                <w:tab w:val="left" w:pos="3969"/>
              </w:tabs>
              <w:overflowPunct w:val="0"/>
              <w:jc w:val="center"/>
              <w:textAlignment w:val="auto"/>
              <w:rPr>
                <w:rFonts w:eastAsiaTheme="minorHAnsi" w:cs="Arial"/>
                <w:sz w:val="22"/>
                <w:szCs w:val="22"/>
              </w:rPr>
            </w:pPr>
            <w:r w:rsidRPr="00A70B70">
              <w:rPr>
                <w:rFonts w:eastAsiaTheme="minorHAnsi" w:cs="Arial"/>
                <w:sz w:val="22"/>
                <w:szCs w:val="22"/>
              </w:rPr>
              <w:t xml:space="preserve">Изменение формы образца, его уплощение, наличие следов пластических деформаций или </w:t>
            </w:r>
            <w:r w:rsidR="005D41A4">
              <w:rPr>
                <w:rFonts w:eastAsiaTheme="minorHAnsi" w:cs="Arial"/>
                <w:sz w:val="22"/>
                <w:szCs w:val="22"/>
              </w:rPr>
              <w:t xml:space="preserve">видимые </w:t>
            </w:r>
            <w:r w:rsidRPr="00A70B70">
              <w:rPr>
                <w:rFonts w:eastAsiaTheme="minorHAnsi" w:cs="Arial"/>
                <w:sz w:val="22"/>
                <w:szCs w:val="22"/>
              </w:rPr>
              <w:t xml:space="preserve">трещины раздавливания </w:t>
            </w:r>
          </w:p>
        </w:tc>
      </w:tr>
      <w:tr w:rsidR="00387D96" w:rsidRPr="00D73892" w14:paraId="02ECAB19" w14:textId="77777777" w:rsidTr="00974FA2">
        <w:tc>
          <w:tcPr>
            <w:tcW w:w="9918" w:type="dxa"/>
            <w:gridSpan w:val="4"/>
          </w:tcPr>
          <w:p w14:paraId="2080A953" w14:textId="541C0FC8" w:rsidR="00387D96" w:rsidRPr="00CA53F0" w:rsidRDefault="009D0ADB" w:rsidP="00CA53F0">
            <w:pPr>
              <w:widowControl/>
              <w:tabs>
                <w:tab w:val="left" w:pos="3969"/>
              </w:tabs>
              <w:overflowPunct w:val="0"/>
              <w:ind w:firstLine="284"/>
              <w:jc w:val="both"/>
              <w:textAlignment w:val="auto"/>
              <w:rPr>
                <w:rFonts w:eastAsiaTheme="minorHAnsi" w:cs="Arial"/>
                <w:color w:val="000000" w:themeColor="text1"/>
                <w:sz w:val="20"/>
                <w:rtl/>
                <w:lang w:bidi="he-IL"/>
              </w:rPr>
            </w:pPr>
            <w:r w:rsidRPr="00CA53F0">
              <w:rPr>
                <w:rFonts w:eastAsiaTheme="minorHAnsi" w:cs="Arial"/>
                <w:color w:val="000000" w:themeColor="text1"/>
                <w:sz w:val="20"/>
                <w:lang w:bidi="he-IL"/>
              </w:rPr>
              <w:t>*</w:t>
            </w:r>
            <w:r w:rsidR="00462323" w:rsidRPr="00CA53F0">
              <w:rPr>
                <w:rFonts w:eastAsiaTheme="minorHAnsi" w:cs="Arial"/>
                <w:color w:val="000000" w:themeColor="text1"/>
                <w:sz w:val="20"/>
                <w:lang w:bidi="he-IL"/>
              </w:rPr>
              <w:t xml:space="preserve"> </w:t>
            </w:r>
            <w:r w:rsidRPr="00CA53F0">
              <w:rPr>
                <w:rFonts w:eastAsiaTheme="minorHAnsi" w:cs="Arial"/>
                <w:color w:val="000000" w:themeColor="text1"/>
                <w:sz w:val="20"/>
                <w:lang w:bidi="he-IL"/>
              </w:rPr>
              <w:t>Понятие сохранности монолита включа</w:t>
            </w:r>
            <w:r w:rsidR="00962A45" w:rsidRPr="00CA53F0">
              <w:rPr>
                <w:rFonts w:eastAsiaTheme="minorHAnsi" w:cs="Arial"/>
                <w:color w:val="000000" w:themeColor="text1"/>
                <w:sz w:val="20"/>
                <w:lang w:bidi="he-IL"/>
              </w:rPr>
              <w:t>е</w:t>
            </w:r>
            <w:r w:rsidRPr="00CA53F0">
              <w:rPr>
                <w:rFonts w:eastAsiaTheme="minorHAnsi" w:cs="Arial"/>
                <w:color w:val="000000" w:themeColor="text1"/>
                <w:sz w:val="20"/>
                <w:lang w:bidi="he-IL"/>
              </w:rPr>
              <w:t>т</w:t>
            </w:r>
            <w:r w:rsidR="00CA53F0" w:rsidRPr="00CA53F0">
              <w:rPr>
                <w:rFonts w:eastAsiaTheme="minorHAnsi" w:cs="Arial"/>
                <w:color w:val="000000" w:themeColor="text1"/>
                <w:sz w:val="20"/>
                <w:lang w:bidi="he-IL"/>
              </w:rPr>
              <w:t xml:space="preserve"> в себя</w:t>
            </w:r>
            <w:r w:rsidRPr="00CA53F0">
              <w:rPr>
                <w:rFonts w:eastAsiaTheme="minorHAnsi" w:cs="Arial"/>
                <w:color w:val="000000" w:themeColor="text1"/>
                <w:sz w:val="20"/>
                <w:lang w:bidi="he-IL"/>
              </w:rPr>
              <w:t xml:space="preserve"> неизменность природного состояния (например, талое или мерзлое состояние), природных показателей сложения и влажности грунтов</w:t>
            </w:r>
            <w:r w:rsidR="00462323" w:rsidRPr="00CA53F0">
              <w:rPr>
                <w:rFonts w:eastAsiaTheme="minorHAnsi" w:cs="Arial"/>
                <w:color w:val="000000" w:themeColor="text1"/>
                <w:sz w:val="20"/>
                <w:lang w:bidi="he-IL"/>
              </w:rPr>
              <w:t>.</w:t>
            </w:r>
          </w:p>
        </w:tc>
      </w:tr>
    </w:tbl>
    <w:p w14:paraId="4C6C9EAB" w14:textId="77777777" w:rsidR="006A1D18" w:rsidRPr="00D73892" w:rsidRDefault="006A1D18" w:rsidP="006A1D18">
      <w:pPr>
        <w:widowControl/>
        <w:tabs>
          <w:tab w:val="left" w:pos="3969"/>
        </w:tabs>
        <w:overflowPunct w:val="0"/>
        <w:spacing w:line="360" w:lineRule="auto"/>
        <w:jc w:val="center"/>
        <w:textAlignment w:val="auto"/>
        <w:rPr>
          <w:rFonts w:eastAsiaTheme="minorHAnsi" w:cs="Arial"/>
          <w:color w:val="000000" w:themeColor="text1"/>
          <w:sz w:val="24"/>
          <w:szCs w:val="24"/>
        </w:rPr>
      </w:pPr>
    </w:p>
    <w:p w14:paraId="4D08F861" w14:textId="77777777" w:rsidR="00B4190F" w:rsidRPr="00D73892" w:rsidRDefault="00B4190F" w:rsidP="00B4190F">
      <w:pPr>
        <w:tabs>
          <w:tab w:val="left" w:pos="3969"/>
        </w:tabs>
        <w:spacing w:line="360" w:lineRule="auto"/>
        <w:ind w:firstLine="567"/>
        <w:jc w:val="center"/>
        <w:rPr>
          <w:rFonts w:eastAsiaTheme="minorHAnsi" w:cs="Arial"/>
          <w:color w:val="000000" w:themeColor="text1"/>
          <w:sz w:val="24"/>
          <w:szCs w:val="24"/>
        </w:rPr>
      </w:pPr>
    </w:p>
    <w:p w14:paraId="32A301F7" w14:textId="77777777" w:rsidR="00B4190F" w:rsidRPr="00D73892" w:rsidRDefault="00B4190F" w:rsidP="00B4190F">
      <w:pPr>
        <w:tabs>
          <w:tab w:val="left" w:pos="3969"/>
        </w:tabs>
        <w:spacing w:line="360" w:lineRule="auto"/>
        <w:ind w:firstLine="567"/>
        <w:jc w:val="center"/>
        <w:rPr>
          <w:rFonts w:eastAsiaTheme="minorHAnsi" w:cs="Arial"/>
          <w:color w:val="000000" w:themeColor="text1"/>
          <w:sz w:val="24"/>
          <w:szCs w:val="24"/>
        </w:rPr>
      </w:pPr>
    </w:p>
    <w:p w14:paraId="7387D227" w14:textId="77777777" w:rsidR="00B4190F" w:rsidRPr="00D73892" w:rsidRDefault="00B4190F">
      <w:pPr>
        <w:tabs>
          <w:tab w:val="left" w:pos="3969"/>
        </w:tabs>
        <w:spacing w:line="360" w:lineRule="auto"/>
        <w:ind w:firstLine="567"/>
        <w:jc w:val="center"/>
        <w:rPr>
          <w:rFonts w:eastAsiaTheme="minorHAnsi" w:cs="Arial"/>
          <w:color w:val="000000" w:themeColor="text1"/>
          <w:sz w:val="24"/>
          <w:szCs w:val="24"/>
        </w:rPr>
      </w:pPr>
    </w:p>
    <w:p w14:paraId="3D10ECB3" w14:textId="4180F3FC" w:rsidR="005D41A4" w:rsidRDefault="005D41A4">
      <w:pPr>
        <w:widowControl/>
        <w:textAlignment w:val="auto"/>
        <w:rPr>
          <w:rFonts w:eastAsiaTheme="minorHAnsi" w:cs="Arial"/>
          <w:color w:val="000000" w:themeColor="text1"/>
          <w:sz w:val="24"/>
          <w:szCs w:val="24"/>
        </w:rPr>
      </w:pPr>
      <w:r>
        <w:rPr>
          <w:rFonts w:eastAsiaTheme="minorHAnsi" w:cs="Arial"/>
          <w:color w:val="000000" w:themeColor="text1"/>
          <w:sz w:val="24"/>
          <w:szCs w:val="24"/>
        </w:rPr>
        <w:br w:type="page"/>
      </w:r>
    </w:p>
    <w:p w14:paraId="0B1CD182" w14:textId="77777777" w:rsidR="00F11EE8" w:rsidRPr="00D73892" w:rsidRDefault="00F11EE8" w:rsidP="00EA4513">
      <w:pPr>
        <w:tabs>
          <w:tab w:val="left" w:pos="3969"/>
        </w:tabs>
        <w:spacing w:line="360" w:lineRule="auto"/>
        <w:ind w:firstLine="567"/>
        <w:rPr>
          <w:rFonts w:eastAsiaTheme="minorHAnsi" w:cs="Arial"/>
          <w:color w:val="000000" w:themeColor="text1"/>
          <w:sz w:val="24"/>
          <w:szCs w:val="24"/>
        </w:rPr>
      </w:pPr>
    </w:p>
    <w:p w14:paraId="0ACA75FA" w14:textId="77777777" w:rsidR="00F11EE8" w:rsidRPr="00D73892" w:rsidRDefault="00814690">
      <w:pPr>
        <w:tabs>
          <w:tab w:val="left" w:pos="3969"/>
        </w:tabs>
        <w:spacing w:line="360" w:lineRule="auto"/>
        <w:ind w:left="851"/>
        <w:contextualSpacing/>
        <w:rPr>
          <w:color w:val="000000" w:themeColor="text1"/>
          <w:sz w:val="24"/>
          <w:szCs w:val="24"/>
        </w:rPr>
      </w:pPr>
      <w:r w:rsidRPr="00D73892">
        <w:rPr>
          <w:noProof/>
          <w:color w:val="000000" w:themeColor="text1"/>
          <w:sz w:val="24"/>
          <w:szCs w:val="24"/>
        </w:rPr>
        <mc:AlternateContent>
          <mc:Choice Requires="wps">
            <w:drawing>
              <wp:anchor distT="0" distB="0" distL="0" distR="0" simplePos="0" relativeHeight="7" behindDoc="0" locked="0" layoutInCell="0" allowOverlap="1" wp14:anchorId="2CDED9EB" wp14:editId="7C5AC922">
                <wp:simplePos x="0" y="0"/>
                <wp:positionH relativeFrom="column">
                  <wp:posOffset>635</wp:posOffset>
                </wp:positionH>
                <wp:positionV relativeFrom="paragraph">
                  <wp:posOffset>88900</wp:posOffset>
                </wp:positionV>
                <wp:extent cx="6094095" cy="1270"/>
                <wp:effectExtent l="10160" t="12700" r="11430" b="15875"/>
                <wp:wrapNone/>
                <wp:docPr id="6" name="Прямая со стрелкой 6"/>
                <wp:cNvGraphicFramePr/>
                <a:graphic xmlns:a="http://schemas.openxmlformats.org/drawingml/2006/main">
                  <a:graphicData uri="http://schemas.microsoft.com/office/word/2010/wordprocessingShape">
                    <wps:wsp>
                      <wps:cNvSpPr/>
                      <wps:spPr>
                        <a:xfrm>
                          <a:off x="0" y="0"/>
                          <a:ext cx="6093360" cy="720"/>
                        </a:xfrm>
                        <a:custGeom>
                          <a:avLst/>
                          <a:gdLst/>
                          <a:ahLst/>
                          <a:cxnLst/>
                          <a:rect l="l" t="t" r="r" b="b"/>
                          <a:pathLst>
                            <a:path w="21600" h="21600">
                              <a:moveTo>
                                <a:pt x="0" y="0"/>
                              </a:moveTo>
                              <a:lnTo>
                                <a:pt x="21600" y="21600"/>
                              </a:lnTo>
                            </a:path>
                          </a:pathLst>
                        </a:custGeom>
                        <a:noFill/>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715C5B1" id="Прямая со стрелкой 6" o:spid="_x0000_s1026" style="position:absolute;margin-left:.05pt;margin-top:7pt;width:479.85pt;height:.1pt;z-index:7;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" o:allowincell="f" path="m,l21600,21600e" filled="f" strokeweight="1.5pt">
                <v:path arrowok="t"/>
              </v:shape>
            </w:pict>
          </mc:Fallback>
        </mc:AlternateContent>
      </w:r>
    </w:p>
    <w:p w14:paraId="141CAA1A" w14:textId="704A41DD" w:rsidR="00F11EE8" w:rsidRPr="00D73892" w:rsidRDefault="00814690" w:rsidP="00B70C3E">
      <w:pPr>
        <w:tabs>
          <w:tab w:val="left" w:pos="3969"/>
        </w:tabs>
        <w:spacing w:line="360" w:lineRule="auto"/>
        <w:contextualSpacing/>
        <w:rPr>
          <w:color w:val="000000" w:themeColor="text1"/>
          <w:sz w:val="24"/>
          <w:szCs w:val="24"/>
        </w:rPr>
      </w:pPr>
      <w:r w:rsidRPr="00D73892">
        <w:rPr>
          <w:color w:val="000000" w:themeColor="text1"/>
          <w:sz w:val="24"/>
          <w:szCs w:val="24"/>
        </w:rPr>
        <w:t xml:space="preserve">УДК624.131:006.354                                                                           </w:t>
      </w:r>
      <w:r w:rsidR="00B70C3E">
        <w:rPr>
          <w:color w:val="000000" w:themeColor="text1"/>
          <w:sz w:val="24"/>
          <w:szCs w:val="24"/>
        </w:rPr>
        <w:t xml:space="preserve">  </w:t>
      </w:r>
      <w:r w:rsidRPr="00D73892">
        <w:rPr>
          <w:color w:val="000000" w:themeColor="text1"/>
          <w:sz w:val="24"/>
          <w:szCs w:val="24"/>
        </w:rPr>
        <w:t xml:space="preserve">   </w:t>
      </w:r>
      <w:r w:rsidR="00B70C3E">
        <w:rPr>
          <w:color w:val="000000" w:themeColor="text1"/>
          <w:sz w:val="24"/>
          <w:szCs w:val="24"/>
        </w:rPr>
        <w:t xml:space="preserve">        </w:t>
      </w:r>
      <w:r w:rsidRPr="00D73892">
        <w:rPr>
          <w:color w:val="000000" w:themeColor="text1"/>
          <w:sz w:val="24"/>
          <w:szCs w:val="24"/>
        </w:rPr>
        <w:t>ОКС 93.020</w:t>
      </w:r>
    </w:p>
    <w:p w14:paraId="2AB6565A" w14:textId="7D3C26BB" w:rsidR="00F11EE8" w:rsidRPr="00D73892" w:rsidRDefault="00814690" w:rsidP="00B70C3E">
      <w:pPr>
        <w:tabs>
          <w:tab w:val="left" w:pos="3969"/>
        </w:tabs>
        <w:spacing w:line="360" w:lineRule="auto"/>
        <w:ind w:right="170"/>
        <w:contextualSpacing/>
        <w:jc w:val="both"/>
        <w:rPr>
          <w:color w:val="000000" w:themeColor="text1"/>
          <w:sz w:val="24"/>
          <w:szCs w:val="24"/>
        </w:rPr>
      </w:pPr>
      <w:r w:rsidRPr="00D73892">
        <w:rPr>
          <w:color w:val="000000" w:themeColor="text1"/>
          <w:sz w:val="24"/>
          <w:szCs w:val="24"/>
        </w:rPr>
        <w:t xml:space="preserve">Ключевые слова: </w:t>
      </w:r>
      <w:r w:rsidR="00C86262" w:rsidRPr="00D73892">
        <w:rPr>
          <w:color w:val="000000" w:themeColor="text1"/>
          <w:sz w:val="24"/>
          <w:szCs w:val="24"/>
        </w:rPr>
        <w:t>инженерно-геологические изыскания, грунт, образец, отбор, грунтонос, монолит,</w:t>
      </w:r>
      <w:r w:rsidR="005D41A4">
        <w:rPr>
          <w:color w:val="000000" w:themeColor="text1"/>
          <w:sz w:val="24"/>
          <w:szCs w:val="24"/>
        </w:rPr>
        <w:t xml:space="preserve"> образец нарушенного сложения, </w:t>
      </w:r>
      <w:r w:rsidR="00C86262" w:rsidRPr="00D73892">
        <w:rPr>
          <w:color w:val="000000" w:themeColor="text1"/>
          <w:sz w:val="24"/>
          <w:szCs w:val="24"/>
        </w:rPr>
        <w:t>упаковка, транспортирование</w:t>
      </w:r>
      <w:r w:rsidR="005D41A4">
        <w:rPr>
          <w:color w:val="000000" w:themeColor="text1"/>
          <w:sz w:val="24"/>
          <w:szCs w:val="24"/>
        </w:rPr>
        <w:t>, хранение монолитов, инженерно-геологическая горная выработка, и</w:t>
      </w:r>
      <w:r w:rsidR="00B70C3E">
        <w:rPr>
          <w:color w:val="000000" w:themeColor="text1"/>
          <w:sz w:val="24"/>
          <w:szCs w:val="24"/>
        </w:rPr>
        <w:t>нженерно-геологическая скважина</w:t>
      </w:r>
    </w:p>
    <w:p w14:paraId="301B894C" w14:textId="77777777" w:rsidR="00F11EE8" w:rsidRPr="00D73892" w:rsidRDefault="00814690">
      <w:pPr>
        <w:tabs>
          <w:tab w:val="left" w:pos="3969"/>
        </w:tabs>
        <w:spacing w:line="360" w:lineRule="auto"/>
        <w:ind w:left="851"/>
        <w:contextualSpacing/>
        <w:rPr>
          <w:color w:val="000000" w:themeColor="text1"/>
          <w:sz w:val="24"/>
          <w:szCs w:val="24"/>
        </w:rPr>
      </w:pPr>
      <w:r w:rsidRPr="00D73892">
        <w:rPr>
          <w:noProof/>
          <w:color w:val="000000" w:themeColor="text1"/>
          <w:sz w:val="24"/>
          <w:szCs w:val="24"/>
        </w:rPr>
        <mc:AlternateContent>
          <mc:Choice Requires="wps">
            <w:drawing>
              <wp:anchor distT="0" distB="0" distL="0" distR="0" simplePos="0" relativeHeight="8" behindDoc="0" locked="0" layoutInCell="0" allowOverlap="1" wp14:anchorId="41E32978" wp14:editId="42BAADD8">
                <wp:simplePos x="0" y="0"/>
                <wp:positionH relativeFrom="column">
                  <wp:posOffset>635</wp:posOffset>
                </wp:positionH>
                <wp:positionV relativeFrom="paragraph">
                  <wp:posOffset>67310</wp:posOffset>
                </wp:positionV>
                <wp:extent cx="6094095" cy="1270"/>
                <wp:effectExtent l="10160" t="10160" r="11430" b="18415"/>
                <wp:wrapNone/>
                <wp:docPr id="7" name="Прямая со стрелкой 5"/>
                <wp:cNvGraphicFramePr/>
                <a:graphic xmlns:a="http://schemas.openxmlformats.org/drawingml/2006/main">
                  <a:graphicData uri="http://schemas.microsoft.com/office/word/2010/wordprocessingShape">
                    <wps:wsp>
                      <wps:cNvSpPr/>
                      <wps:spPr>
                        <a:xfrm>
                          <a:off x="0" y="0"/>
                          <a:ext cx="6093360" cy="720"/>
                        </a:xfrm>
                        <a:custGeom>
                          <a:avLst/>
                          <a:gdLst/>
                          <a:ahLst/>
                          <a:cxnLst/>
                          <a:rect l="l" t="t" r="r" b="b"/>
                          <a:pathLst>
                            <a:path w="21600" h="21600">
                              <a:moveTo>
                                <a:pt x="0" y="0"/>
                              </a:moveTo>
                              <a:lnTo>
                                <a:pt x="21600" y="21600"/>
                              </a:lnTo>
                            </a:path>
                          </a:pathLst>
                        </a:custGeom>
                        <a:noFill/>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D55E2E5" id="Прямая со стрелкой 5" o:spid="_x0000_s1026" style="position:absolute;margin-left:.05pt;margin-top:5.3pt;width:479.85pt;height:.1pt;z-index: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" o:allowincell="f" path="m,l21600,21600e" filled="f" strokeweight="1.5pt">
                <v:path arrowok="t"/>
              </v:shape>
            </w:pict>
          </mc:Fallback>
        </mc:AlternateContent>
      </w:r>
    </w:p>
    <w:p w14:paraId="2B6EF0D8" w14:textId="77777777" w:rsidR="00F11EE8" w:rsidRPr="00D73892" w:rsidRDefault="00F11EE8">
      <w:pPr>
        <w:tabs>
          <w:tab w:val="left" w:pos="3969"/>
        </w:tabs>
        <w:spacing w:line="360" w:lineRule="auto"/>
        <w:ind w:left="851"/>
        <w:contextualSpacing/>
        <w:rPr>
          <w:color w:val="000000" w:themeColor="text1"/>
          <w:sz w:val="24"/>
          <w:szCs w:val="24"/>
        </w:rPr>
      </w:pPr>
    </w:p>
    <w:p w14:paraId="5A1A45D7" w14:textId="77777777" w:rsidR="00F11EE8" w:rsidRPr="00D73892" w:rsidRDefault="00F11EE8">
      <w:pPr>
        <w:tabs>
          <w:tab w:val="left" w:pos="3969"/>
        </w:tabs>
        <w:spacing w:line="360" w:lineRule="auto"/>
        <w:ind w:left="851"/>
        <w:contextualSpacing/>
        <w:rPr>
          <w:color w:val="000000" w:themeColor="text1"/>
          <w:sz w:val="24"/>
          <w:szCs w:val="24"/>
        </w:rPr>
      </w:pPr>
    </w:p>
    <w:p w14:paraId="4E326F2F" w14:textId="77777777" w:rsidR="00410A4C" w:rsidRPr="00D73892" w:rsidRDefault="00410A4C">
      <w:pPr>
        <w:tabs>
          <w:tab w:val="left" w:pos="3969"/>
        </w:tabs>
        <w:spacing w:line="360" w:lineRule="auto"/>
        <w:ind w:left="851"/>
        <w:contextualSpacing/>
        <w:rPr>
          <w:color w:val="000000" w:themeColor="text1"/>
          <w:sz w:val="24"/>
          <w:szCs w:val="24"/>
        </w:rPr>
      </w:pPr>
    </w:p>
    <w:p w14:paraId="3CF62BDD" w14:textId="77777777" w:rsidR="00F11EE8" w:rsidRPr="00D73892" w:rsidRDefault="00F11EE8">
      <w:pPr>
        <w:tabs>
          <w:tab w:val="left" w:pos="3969"/>
        </w:tabs>
        <w:spacing w:line="360" w:lineRule="auto"/>
        <w:contextualSpacing/>
        <w:rPr>
          <w:color w:val="000000" w:themeColor="text1"/>
          <w:sz w:val="24"/>
          <w:szCs w:val="24"/>
        </w:rPr>
      </w:pPr>
    </w:p>
    <w:p w14:paraId="4AFD8032" w14:textId="77777777" w:rsidR="00F11EE8" w:rsidRPr="00D73892" w:rsidRDefault="00814690">
      <w:pPr>
        <w:tabs>
          <w:tab w:val="left" w:pos="3969"/>
        </w:tabs>
        <w:spacing w:line="360" w:lineRule="auto"/>
        <w:contextualSpacing/>
        <w:rPr>
          <w:color w:val="000000" w:themeColor="text1"/>
          <w:sz w:val="24"/>
          <w:szCs w:val="24"/>
        </w:rPr>
      </w:pPr>
      <w:r w:rsidRPr="00D73892">
        <w:rPr>
          <w:color w:val="000000" w:themeColor="text1"/>
          <w:sz w:val="24"/>
          <w:szCs w:val="24"/>
        </w:rPr>
        <w:t xml:space="preserve">Директор НИИОСП </w:t>
      </w:r>
    </w:p>
    <w:p w14:paraId="7A2BDFDE" w14:textId="67669393" w:rsidR="00F11EE8" w:rsidRPr="00D73892" w:rsidRDefault="00814690">
      <w:pPr>
        <w:tabs>
          <w:tab w:val="left" w:pos="3969"/>
        </w:tabs>
        <w:spacing w:line="360" w:lineRule="auto"/>
        <w:contextualSpacing/>
        <w:rPr>
          <w:color w:val="000000" w:themeColor="text1"/>
          <w:sz w:val="24"/>
          <w:szCs w:val="24"/>
        </w:rPr>
      </w:pPr>
      <w:r w:rsidRPr="00D73892">
        <w:rPr>
          <w:color w:val="000000" w:themeColor="text1"/>
          <w:sz w:val="24"/>
          <w:szCs w:val="24"/>
        </w:rPr>
        <w:t>им. Н.</w:t>
      </w:r>
      <w:r w:rsidR="00906B92">
        <w:rPr>
          <w:color w:val="000000" w:themeColor="text1"/>
          <w:sz w:val="24"/>
          <w:szCs w:val="24"/>
        </w:rPr>
        <w:t xml:space="preserve"> </w:t>
      </w:r>
      <w:r w:rsidRPr="00D73892">
        <w:rPr>
          <w:color w:val="000000" w:themeColor="text1"/>
          <w:sz w:val="24"/>
          <w:szCs w:val="24"/>
        </w:rPr>
        <w:t xml:space="preserve">М. Герсеванова, </w:t>
      </w:r>
    </w:p>
    <w:p w14:paraId="3CF9E21D" w14:textId="77777777" w:rsidR="006A1EB3" w:rsidRDefault="006A1EB3">
      <w:pPr>
        <w:tabs>
          <w:tab w:val="left" w:pos="3969"/>
        </w:tabs>
        <w:spacing w:line="360" w:lineRule="auto"/>
        <w:contextualSpacing/>
        <w:rPr>
          <w:color w:val="000000" w:themeColor="text1"/>
          <w:sz w:val="24"/>
          <w:szCs w:val="24"/>
        </w:rPr>
      </w:pPr>
      <w:r>
        <w:rPr>
          <w:color w:val="000000" w:themeColor="text1"/>
          <w:sz w:val="24"/>
          <w:szCs w:val="24"/>
        </w:rPr>
        <w:t>АО «НИЦ «Строительство»,</w:t>
      </w:r>
    </w:p>
    <w:p w14:paraId="00384276" w14:textId="36F6481E" w:rsidR="00F11EE8" w:rsidRPr="00D73892" w:rsidRDefault="00814690">
      <w:pPr>
        <w:tabs>
          <w:tab w:val="left" w:pos="3969"/>
        </w:tabs>
        <w:spacing w:line="360" w:lineRule="auto"/>
        <w:contextualSpacing/>
        <w:rPr>
          <w:color w:val="000000" w:themeColor="text1"/>
          <w:sz w:val="24"/>
          <w:szCs w:val="24"/>
        </w:rPr>
      </w:pPr>
      <w:r w:rsidRPr="00D73892">
        <w:rPr>
          <w:color w:val="000000" w:themeColor="text1"/>
          <w:sz w:val="24"/>
          <w:szCs w:val="24"/>
        </w:rPr>
        <w:t>к</w:t>
      </w:r>
      <w:r w:rsidR="006A1EB3">
        <w:rPr>
          <w:color w:val="000000" w:themeColor="text1"/>
          <w:sz w:val="24"/>
          <w:szCs w:val="24"/>
        </w:rPr>
        <w:t>анд</w:t>
      </w:r>
      <w:r w:rsidRPr="00D73892">
        <w:rPr>
          <w:color w:val="000000" w:themeColor="text1"/>
          <w:sz w:val="24"/>
          <w:szCs w:val="24"/>
        </w:rPr>
        <w:t>.</w:t>
      </w:r>
      <w:r w:rsidR="006A1EB3">
        <w:rPr>
          <w:color w:val="000000" w:themeColor="text1"/>
          <w:sz w:val="24"/>
          <w:szCs w:val="24"/>
        </w:rPr>
        <w:t xml:space="preserve"> </w:t>
      </w:r>
      <w:r w:rsidRPr="00D73892">
        <w:rPr>
          <w:color w:val="000000" w:themeColor="text1"/>
          <w:sz w:val="24"/>
          <w:szCs w:val="24"/>
        </w:rPr>
        <w:t>т</w:t>
      </w:r>
      <w:r w:rsidR="006A1EB3">
        <w:rPr>
          <w:color w:val="000000" w:themeColor="text1"/>
          <w:sz w:val="24"/>
          <w:szCs w:val="24"/>
        </w:rPr>
        <w:t>ехн</w:t>
      </w:r>
      <w:r w:rsidRPr="00D73892">
        <w:rPr>
          <w:color w:val="000000" w:themeColor="text1"/>
          <w:sz w:val="24"/>
          <w:szCs w:val="24"/>
        </w:rPr>
        <w:t>.</w:t>
      </w:r>
      <w:r w:rsidR="006A1EB3">
        <w:rPr>
          <w:color w:val="000000" w:themeColor="text1"/>
          <w:sz w:val="24"/>
          <w:szCs w:val="24"/>
        </w:rPr>
        <w:t xml:space="preserve"> </w:t>
      </w:r>
      <w:r w:rsidRPr="00D73892">
        <w:rPr>
          <w:color w:val="000000" w:themeColor="text1"/>
          <w:sz w:val="24"/>
          <w:szCs w:val="24"/>
        </w:rPr>
        <w:t>н</w:t>
      </w:r>
      <w:r w:rsidR="006A1EB3">
        <w:rPr>
          <w:color w:val="000000" w:themeColor="text1"/>
          <w:sz w:val="24"/>
          <w:szCs w:val="24"/>
        </w:rPr>
        <w:t>аук</w:t>
      </w:r>
      <w:r w:rsidRPr="00D73892">
        <w:rPr>
          <w:color w:val="000000" w:themeColor="text1"/>
          <w:sz w:val="24"/>
          <w:szCs w:val="24"/>
        </w:rPr>
        <w:tab/>
      </w:r>
      <w:r w:rsidRPr="00D73892">
        <w:rPr>
          <w:color w:val="000000" w:themeColor="text1"/>
          <w:sz w:val="24"/>
          <w:szCs w:val="24"/>
        </w:rPr>
        <w:tab/>
      </w:r>
      <w:r w:rsidR="006A1EB3">
        <w:rPr>
          <w:color w:val="000000" w:themeColor="text1"/>
          <w:sz w:val="24"/>
          <w:szCs w:val="24"/>
        </w:rPr>
        <w:tab/>
      </w:r>
      <w:r w:rsidR="006A1EB3">
        <w:rPr>
          <w:color w:val="000000" w:themeColor="text1"/>
          <w:sz w:val="24"/>
          <w:szCs w:val="24"/>
        </w:rPr>
        <w:tab/>
      </w:r>
      <w:r w:rsidR="006A1EB3">
        <w:rPr>
          <w:color w:val="000000" w:themeColor="text1"/>
          <w:sz w:val="24"/>
          <w:szCs w:val="24"/>
        </w:rPr>
        <w:tab/>
      </w:r>
      <w:r w:rsidR="00C86262" w:rsidRPr="00D73892">
        <w:rPr>
          <w:color w:val="000000" w:themeColor="text1"/>
          <w:sz w:val="24"/>
          <w:szCs w:val="24"/>
        </w:rPr>
        <w:t>Р</w:t>
      </w:r>
      <w:r w:rsidRPr="00D73892">
        <w:rPr>
          <w:color w:val="000000" w:themeColor="text1"/>
          <w:sz w:val="24"/>
          <w:szCs w:val="24"/>
        </w:rPr>
        <w:t>.</w:t>
      </w:r>
      <w:r w:rsidR="00C86262" w:rsidRPr="00D73892">
        <w:rPr>
          <w:color w:val="000000" w:themeColor="text1"/>
          <w:sz w:val="24"/>
          <w:szCs w:val="24"/>
        </w:rPr>
        <w:t>Ф</w:t>
      </w:r>
      <w:r w:rsidRPr="00D73892">
        <w:rPr>
          <w:color w:val="000000" w:themeColor="text1"/>
          <w:sz w:val="24"/>
          <w:szCs w:val="24"/>
        </w:rPr>
        <w:t xml:space="preserve">. </w:t>
      </w:r>
      <w:r w:rsidR="00C86262" w:rsidRPr="00D73892">
        <w:rPr>
          <w:color w:val="000000" w:themeColor="text1"/>
          <w:sz w:val="24"/>
          <w:szCs w:val="24"/>
        </w:rPr>
        <w:t>Шарафутдинов</w:t>
      </w:r>
    </w:p>
    <w:p w14:paraId="095A5142" w14:textId="77777777" w:rsidR="00F11EE8" w:rsidRPr="00D73892" w:rsidRDefault="00F11EE8">
      <w:pPr>
        <w:tabs>
          <w:tab w:val="left" w:pos="3969"/>
        </w:tabs>
        <w:spacing w:line="360" w:lineRule="auto"/>
        <w:contextualSpacing/>
        <w:rPr>
          <w:color w:val="000000" w:themeColor="text1"/>
          <w:sz w:val="24"/>
          <w:szCs w:val="24"/>
        </w:rPr>
      </w:pPr>
    </w:p>
    <w:p w14:paraId="68EC00C8" w14:textId="77777777" w:rsidR="00F11EE8" w:rsidRPr="00D73892" w:rsidRDefault="00F11EE8">
      <w:pPr>
        <w:tabs>
          <w:tab w:val="left" w:pos="3969"/>
        </w:tabs>
        <w:spacing w:line="360" w:lineRule="auto"/>
        <w:contextualSpacing/>
        <w:rPr>
          <w:color w:val="000000" w:themeColor="text1"/>
          <w:sz w:val="24"/>
          <w:szCs w:val="24"/>
        </w:rPr>
      </w:pPr>
    </w:p>
    <w:p w14:paraId="40E6DC87" w14:textId="77777777" w:rsidR="00F11EE8" w:rsidRPr="00D73892" w:rsidRDefault="00F11EE8">
      <w:pPr>
        <w:tabs>
          <w:tab w:val="left" w:pos="3969"/>
        </w:tabs>
        <w:spacing w:line="360" w:lineRule="auto"/>
        <w:contextualSpacing/>
        <w:rPr>
          <w:color w:val="000000" w:themeColor="text1"/>
          <w:sz w:val="24"/>
          <w:szCs w:val="24"/>
        </w:rPr>
      </w:pPr>
    </w:p>
    <w:p w14:paraId="73A6F677" w14:textId="77777777" w:rsidR="00F11EE8" w:rsidRPr="00D73892" w:rsidRDefault="00814690">
      <w:pPr>
        <w:tabs>
          <w:tab w:val="left" w:pos="3969"/>
        </w:tabs>
        <w:spacing w:line="360" w:lineRule="auto"/>
        <w:contextualSpacing/>
        <w:rPr>
          <w:color w:val="000000" w:themeColor="text1"/>
          <w:sz w:val="24"/>
          <w:szCs w:val="24"/>
        </w:rPr>
      </w:pPr>
      <w:r w:rsidRPr="00D73892">
        <w:rPr>
          <w:color w:val="000000" w:themeColor="text1"/>
          <w:sz w:val="24"/>
          <w:szCs w:val="24"/>
        </w:rPr>
        <w:t>Ответственный исполнитель:</w:t>
      </w:r>
    </w:p>
    <w:p w14:paraId="67796E61" w14:textId="77777777" w:rsidR="006A1EB3" w:rsidRDefault="00C86262" w:rsidP="00D73892">
      <w:pPr>
        <w:tabs>
          <w:tab w:val="left" w:pos="3969"/>
        </w:tabs>
        <w:spacing w:line="360" w:lineRule="auto"/>
        <w:contextualSpacing/>
        <w:rPr>
          <w:color w:val="000000" w:themeColor="text1"/>
          <w:sz w:val="24"/>
          <w:szCs w:val="24"/>
        </w:rPr>
      </w:pPr>
      <w:r w:rsidRPr="00D73892">
        <w:rPr>
          <w:color w:val="000000" w:themeColor="text1"/>
          <w:sz w:val="24"/>
          <w:szCs w:val="24"/>
        </w:rPr>
        <w:t>Гл.</w:t>
      </w:r>
      <w:r w:rsidR="00906B92">
        <w:rPr>
          <w:color w:val="000000" w:themeColor="text1"/>
          <w:sz w:val="24"/>
          <w:szCs w:val="24"/>
        </w:rPr>
        <w:t xml:space="preserve"> </w:t>
      </w:r>
      <w:r w:rsidRPr="00D73892">
        <w:rPr>
          <w:color w:val="000000" w:themeColor="text1"/>
          <w:sz w:val="24"/>
          <w:szCs w:val="24"/>
        </w:rPr>
        <w:t>геолог</w:t>
      </w:r>
      <w:r w:rsidR="00814690" w:rsidRPr="00D73892">
        <w:rPr>
          <w:color w:val="000000" w:themeColor="text1"/>
          <w:sz w:val="24"/>
          <w:szCs w:val="24"/>
        </w:rPr>
        <w:t xml:space="preserve"> </w:t>
      </w:r>
      <w:r w:rsidR="006A1EB3">
        <w:rPr>
          <w:color w:val="000000" w:themeColor="text1"/>
          <w:sz w:val="24"/>
          <w:szCs w:val="24"/>
        </w:rPr>
        <w:t>Лаборатория механики</w:t>
      </w:r>
    </w:p>
    <w:p w14:paraId="1864C509" w14:textId="77777777" w:rsidR="006A1EB3" w:rsidRDefault="00D73892" w:rsidP="00D73892">
      <w:pPr>
        <w:tabs>
          <w:tab w:val="left" w:pos="3969"/>
        </w:tabs>
        <w:spacing w:line="360" w:lineRule="auto"/>
        <w:contextualSpacing/>
        <w:rPr>
          <w:color w:val="000000" w:themeColor="text1"/>
          <w:sz w:val="24"/>
          <w:szCs w:val="24"/>
        </w:rPr>
      </w:pPr>
      <w:r w:rsidRPr="00D73892">
        <w:rPr>
          <w:color w:val="000000" w:themeColor="text1"/>
          <w:sz w:val="24"/>
          <w:szCs w:val="24"/>
        </w:rPr>
        <w:t>опасных природно-техногенны</w:t>
      </w:r>
      <w:r w:rsidR="006A1EB3">
        <w:rPr>
          <w:color w:val="000000" w:themeColor="text1"/>
          <w:sz w:val="24"/>
          <w:szCs w:val="24"/>
        </w:rPr>
        <w:t>х процессов</w:t>
      </w:r>
    </w:p>
    <w:p w14:paraId="674A21BF" w14:textId="1043E995" w:rsidR="00F11EE8" w:rsidRPr="00D73892" w:rsidRDefault="00D73892" w:rsidP="00D73892">
      <w:pPr>
        <w:tabs>
          <w:tab w:val="left" w:pos="3969"/>
        </w:tabs>
        <w:spacing w:line="360" w:lineRule="auto"/>
        <w:contextualSpacing/>
        <w:rPr>
          <w:color w:val="000000" w:themeColor="text1"/>
          <w:sz w:val="24"/>
          <w:szCs w:val="24"/>
        </w:rPr>
      </w:pPr>
      <w:r w:rsidRPr="00D73892">
        <w:rPr>
          <w:color w:val="000000" w:themeColor="text1"/>
          <w:sz w:val="24"/>
          <w:szCs w:val="24"/>
        </w:rPr>
        <w:t>и разработки методов инженерной защиты</w:t>
      </w:r>
      <w:r w:rsidR="00814690" w:rsidRPr="00D73892">
        <w:rPr>
          <w:color w:val="000000" w:themeColor="text1"/>
          <w:sz w:val="24"/>
          <w:szCs w:val="24"/>
        </w:rPr>
        <w:t xml:space="preserve"> №</w:t>
      </w:r>
      <w:r w:rsidR="006A1EB3">
        <w:rPr>
          <w:color w:val="000000" w:themeColor="text1"/>
          <w:sz w:val="24"/>
          <w:szCs w:val="24"/>
        </w:rPr>
        <w:t xml:space="preserve"> </w:t>
      </w:r>
      <w:r w:rsidR="00C86262" w:rsidRPr="00D73892">
        <w:rPr>
          <w:color w:val="000000" w:themeColor="text1"/>
          <w:sz w:val="24"/>
          <w:szCs w:val="24"/>
        </w:rPr>
        <w:t>18</w:t>
      </w:r>
    </w:p>
    <w:p w14:paraId="21FD9998" w14:textId="409086A3" w:rsidR="00F11EE8" w:rsidRPr="00D73892" w:rsidRDefault="00814690">
      <w:pPr>
        <w:tabs>
          <w:tab w:val="left" w:pos="3969"/>
        </w:tabs>
        <w:spacing w:line="360" w:lineRule="auto"/>
        <w:contextualSpacing/>
        <w:rPr>
          <w:color w:val="000000" w:themeColor="text1"/>
          <w:sz w:val="24"/>
          <w:szCs w:val="24"/>
        </w:rPr>
      </w:pPr>
      <w:r w:rsidRPr="00D73892">
        <w:rPr>
          <w:color w:val="000000" w:themeColor="text1"/>
          <w:sz w:val="24"/>
          <w:szCs w:val="24"/>
        </w:rPr>
        <w:t>НИИОСП им.</w:t>
      </w:r>
      <w:r w:rsidR="00D73892">
        <w:rPr>
          <w:color w:val="000000" w:themeColor="text1"/>
          <w:sz w:val="24"/>
          <w:szCs w:val="24"/>
        </w:rPr>
        <w:t xml:space="preserve"> </w:t>
      </w:r>
      <w:r w:rsidRPr="00D73892">
        <w:rPr>
          <w:color w:val="000000" w:themeColor="text1"/>
          <w:sz w:val="24"/>
          <w:szCs w:val="24"/>
        </w:rPr>
        <w:t>Н.</w:t>
      </w:r>
      <w:r w:rsidR="00906B92">
        <w:rPr>
          <w:color w:val="000000" w:themeColor="text1"/>
          <w:sz w:val="24"/>
          <w:szCs w:val="24"/>
        </w:rPr>
        <w:t xml:space="preserve"> </w:t>
      </w:r>
      <w:r w:rsidRPr="00D73892">
        <w:rPr>
          <w:color w:val="000000" w:themeColor="text1"/>
          <w:sz w:val="24"/>
          <w:szCs w:val="24"/>
        </w:rPr>
        <w:t>М. Герсеванова</w:t>
      </w:r>
    </w:p>
    <w:p w14:paraId="18FA23B4" w14:textId="3451E7C1" w:rsidR="00F11EE8" w:rsidRDefault="00814690">
      <w:pPr>
        <w:tabs>
          <w:tab w:val="left" w:pos="3969"/>
        </w:tabs>
        <w:spacing w:line="360" w:lineRule="auto"/>
        <w:contextualSpacing/>
        <w:rPr>
          <w:color w:val="000000" w:themeColor="text1"/>
          <w:sz w:val="24"/>
          <w:szCs w:val="24"/>
        </w:rPr>
      </w:pPr>
      <w:r w:rsidRPr="00D73892">
        <w:rPr>
          <w:color w:val="000000" w:themeColor="text1"/>
          <w:sz w:val="24"/>
          <w:szCs w:val="24"/>
        </w:rPr>
        <w:t>АО «НИЦ «Строительство»</w:t>
      </w:r>
      <w:r w:rsidR="006A1EB3">
        <w:rPr>
          <w:color w:val="000000" w:themeColor="text1"/>
          <w:sz w:val="24"/>
          <w:szCs w:val="24"/>
        </w:rPr>
        <w:tab/>
      </w:r>
      <w:r w:rsidR="006A1EB3">
        <w:rPr>
          <w:color w:val="000000" w:themeColor="text1"/>
          <w:sz w:val="24"/>
          <w:szCs w:val="24"/>
        </w:rPr>
        <w:tab/>
      </w:r>
      <w:r w:rsidR="006A1EB3">
        <w:rPr>
          <w:color w:val="000000" w:themeColor="text1"/>
          <w:sz w:val="24"/>
          <w:szCs w:val="24"/>
        </w:rPr>
        <w:tab/>
      </w:r>
      <w:r w:rsidR="006A1EB3">
        <w:rPr>
          <w:color w:val="000000" w:themeColor="text1"/>
          <w:sz w:val="24"/>
          <w:szCs w:val="24"/>
        </w:rPr>
        <w:tab/>
      </w:r>
      <w:r w:rsidR="006A1EB3">
        <w:rPr>
          <w:color w:val="000000" w:themeColor="text1"/>
          <w:sz w:val="24"/>
          <w:szCs w:val="24"/>
        </w:rPr>
        <w:tab/>
      </w:r>
      <w:r w:rsidRPr="00D73892">
        <w:rPr>
          <w:color w:val="000000" w:themeColor="text1"/>
          <w:sz w:val="24"/>
          <w:szCs w:val="24"/>
        </w:rPr>
        <w:t>А.</w:t>
      </w:r>
      <w:r w:rsidR="00C86262" w:rsidRPr="00D73892">
        <w:rPr>
          <w:color w:val="000000" w:themeColor="text1"/>
          <w:sz w:val="24"/>
          <w:szCs w:val="24"/>
        </w:rPr>
        <w:t>В</w:t>
      </w:r>
      <w:r w:rsidRPr="00D73892">
        <w:rPr>
          <w:color w:val="000000" w:themeColor="text1"/>
          <w:sz w:val="24"/>
          <w:szCs w:val="24"/>
        </w:rPr>
        <w:t xml:space="preserve">. </w:t>
      </w:r>
      <w:r w:rsidR="00C86262" w:rsidRPr="00D73892">
        <w:rPr>
          <w:color w:val="000000" w:themeColor="text1"/>
          <w:sz w:val="24"/>
          <w:szCs w:val="24"/>
        </w:rPr>
        <w:t>Иоспа</w:t>
      </w:r>
    </w:p>
    <w:p w14:paraId="4F386ECE" w14:textId="77777777" w:rsidR="00F11EE8" w:rsidRDefault="00F11EE8">
      <w:pPr>
        <w:tabs>
          <w:tab w:val="left" w:pos="3969"/>
        </w:tabs>
        <w:spacing w:line="360" w:lineRule="auto"/>
        <w:ind w:left="851"/>
        <w:contextualSpacing/>
        <w:rPr>
          <w:color w:val="000000" w:themeColor="text1"/>
          <w:sz w:val="24"/>
          <w:szCs w:val="24"/>
        </w:rPr>
      </w:pPr>
    </w:p>
    <w:sectPr w:rsidR="00F11EE8">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567" w:footer="720" w:gutter="0"/>
      <w:pgNumType w:start="1"/>
      <w:cols w:space="720"/>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0978" w14:textId="77777777" w:rsidR="005B7306" w:rsidRDefault="005B7306">
      <w:r>
        <w:separator/>
      </w:r>
    </w:p>
  </w:endnote>
  <w:endnote w:type="continuationSeparator" w:id="0">
    <w:p w14:paraId="1DE72430" w14:textId="77777777" w:rsidR="005B7306" w:rsidRDefault="005B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770452"/>
      <w:docPartObj>
        <w:docPartGallery w:val="Page Numbers (Bottom of Page)"/>
        <w:docPartUnique/>
      </w:docPartObj>
    </w:sdtPr>
    <w:sdtContent>
      <w:p w14:paraId="224F7952" w14:textId="3E1C24B8" w:rsidR="00E71EA6" w:rsidRDefault="00E71EA6">
        <w:pPr>
          <w:pStyle w:val="af9"/>
        </w:pPr>
        <w:r>
          <w:rPr>
            <w:sz w:val="20"/>
          </w:rPr>
          <w:fldChar w:fldCharType="begin"/>
        </w:r>
        <w:r>
          <w:rPr>
            <w:sz w:val="20"/>
          </w:rPr>
          <w:instrText>PAGE</w:instrText>
        </w:r>
        <w:r>
          <w:rPr>
            <w:sz w:val="20"/>
          </w:rPr>
          <w:fldChar w:fldCharType="separate"/>
        </w:r>
        <w:r w:rsidR="00CA53F0">
          <w:rPr>
            <w:noProof/>
            <w:sz w:val="20"/>
          </w:rPr>
          <w:t>II</w:t>
        </w:r>
        <w:r>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13CE" w14:textId="65C4B218" w:rsidR="00E71EA6" w:rsidRDefault="00E71EA6">
    <w:pPr>
      <w:pStyle w:val="af9"/>
      <w:jc w:val="right"/>
      <w:rPr>
        <w:sz w:val="24"/>
        <w:szCs w:val="24"/>
      </w:rPr>
    </w:pPr>
    <w:r>
      <w:rPr>
        <w:sz w:val="24"/>
        <w:szCs w:val="24"/>
      </w:rPr>
      <w:fldChar w:fldCharType="begin"/>
    </w:r>
    <w:r>
      <w:rPr>
        <w:sz w:val="24"/>
        <w:szCs w:val="24"/>
      </w:rPr>
      <w:instrText>PAGE</w:instrText>
    </w:r>
    <w:r>
      <w:rPr>
        <w:sz w:val="24"/>
        <w:szCs w:val="24"/>
      </w:rPr>
      <w:fldChar w:fldCharType="separate"/>
    </w:r>
    <w:r w:rsidR="00CA53F0">
      <w:rPr>
        <w:noProof/>
        <w:sz w:val="24"/>
        <w:szCs w:val="24"/>
      </w:rPr>
      <w:t>III</w:t>
    </w:r>
    <w:r>
      <w:rPr>
        <w:sz w:val="24"/>
        <w:szCs w:val="24"/>
      </w:rPr>
      <w:fldChar w:fldCharType="end"/>
    </w:r>
  </w:p>
  <w:p w14:paraId="2E828F7E" w14:textId="77777777" w:rsidR="00E71EA6" w:rsidRDefault="00E71EA6">
    <w:pPr>
      <w:pStyle w:val="af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8E3C" w14:textId="77777777" w:rsidR="00E71EA6" w:rsidRDefault="00E71EA6">
    <w:pPr>
      <w:pStyle w:val="af9"/>
    </w:pPr>
  </w:p>
  <w:p w14:paraId="37DA6060" w14:textId="77777777" w:rsidR="00E71EA6" w:rsidRDefault="00E71EA6">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677738"/>
      <w:docPartObj>
        <w:docPartGallery w:val="Page Numbers (Bottom of Page)"/>
        <w:docPartUnique/>
      </w:docPartObj>
    </w:sdtPr>
    <w:sdtContent>
      <w:p w14:paraId="5D59E963" w14:textId="210CB75A" w:rsidR="00E71EA6" w:rsidRDefault="00E71EA6">
        <w:pPr>
          <w:pStyle w:val="af9"/>
        </w:pPr>
        <w:r>
          <w:rPr>
            <w:sz w:val="20"/>
          </w:rPr>
          <w:fldChar w:fldCharType="begin"/>
        </w:r>
        <w:r>
          <w:rPr>
            <w:sz w:val="20"/>
          </w:rPr>
          <w:instrText>PAGE</w:instrText>
        </w:r>
        <w:r>
          <w:rPr>
            <w:sz w:val="20"/>
          </w:rPr>
          <w:fldChar w:fldCharType="separate"/>
        </w:r>
        <w:r w:rsidR="00C17AF2">
          <w:rPr>
            <w:noProof/>
            <w:sz w:val="20"/>
          </w:rPr>
          <w:t>30</w:t>
        </w:r>
        <w:r>
          <w:rPr>
            <w:sz w:val="20"/>
          </w:rPr>
          <w:fldChar w:fldCharType="end"/>
        </w:r>
      </w:p>
    </w:sdtContent>
  </w:sdt>
  <w:p w14:paraId="5D5B5DB8" w14:textId="77777777" w:rsidR="00E71EA6" w:rsidRDefault="00E71EA6">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708284"/>
      <w:docPartObj>
        <w:docPartGallery w:val="Page Numbers (Bottom of Page)"/>
        <w:docPartUnique/>
      </w:docPartObj>
    </w:sdtPr>
    <w:sdtContent>
      <w:p w14:paraId="1E93719B" w14:textId="4120BD02" w:rsidR="00E71EA6" w:rsidRDefault="00E71EA6">
        <w:pPr>
          <w:pStyle w:val="af9"/>
          <w:jc w:val="right"/>
        </w:pPr>
        <w:r>
          <w:rPr>
            <w:sz w:val="20"/>
          </w:rPr>
          <w:fldChar w:fldCharType="begin"/>
        </w:r>
        <w:r>
          <w:rPr>
            <w:sz w:val="20"/>
          </w:rPr>
          <w:instrText>PAGE</w:instrText>
        </w:r>
        <w:r>
          <w:rPr>
            <w:sz w:val="20"/>
          </w:rPr>
          <w:fldChar w:fldCharType="separate"/>
        </w:r>
        <w:r w:rsidR="00C17AF2">
          <w:rPr>
            <w:noProof/>
            <w:sz w:val="20"/>
          </w:rPr>
          <w:t>31</w:t>
        </w:r>
        <w:r>
          <w:rPr>
            <w:sz w:val="20"/>
          </w:rPr>
          <w:fldChar w:fldCharType="end"/>
        </w:r>
      </w:p>
    </w:sdtContent>
  </w:sdt>
  <w:p w14:paraId="197A1BC1" w14:textId="77777777" w:rsidR="00E71EA6" w:rsidRDefault="00E71EA6">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F619" w14:textId="77777777" w:rsidR="00E71EA6" w:rsidRDefault="00E71EA6">
    <w:pPr>
      <w:pStyle w:val="af9"/>
    </w:pPr>
  </w:p>
  <w:sdt>
    <w:sdtPr>
      <w:id w:val="1798424955"/>
      <w:docPartObj>
        <w:docPartGallery w:val="Page Numbers (Bottom of Page)"/>
        <w:docPartUnique/>
      </w:docPartObj>
    </w:sdtPr>
    <w:sdtContent>
      <w:p w14:paraId="631F05C1" w14:textId="2EEB455E" w:rsidR="00E71EA6" w:rsidRPr="00974FA2" w:rsidRDefault="00E71EA6">
        <w:pPr>
          <w:pStyle w:val="af9"/>
          <w:pBdr>
            <w:top w:val="single" w:sz="4" w:space="1" w:color="000000"/>
          </w:pBdr>
          <w:rPr>
            <w:rFonts w:cs="Arial"/>
            <w:i/>
            <w:sz w:val="24"/>
            <w:szCs w:val="24"/>
          </w:rPr>
        </w:pPr>
        <w:r w:rsidRPr="00974FA2">
          <w:rPr>
            <w:rFonts w:cs="Arial"/>
            <w:i/>
            <w:sz w:val="24"/>
            <w:szCs w:val="24"/>
          </w:rPr>
          <w:t>Проект, 1-я редакция</w:t>
        </w:r>
      </w:p>
      <w:p w14:paraId="382CB3E0" w14:textId="77777777" w:rsidR="00E71EA6" w:rsidRDefault="00E71EA6">
        <w:pPr>
          <w:pStyle w:val="af9"/>
          <w:overflowPunct w:val="0"/>
          <w:jc w:val="right"/>
          <w:textAlignment w:val="auto"/>
          <w:rPr>
            <w:rFonts w:cs="Arial"/>
            <w:sz w:val="24"/>
            <w:szCs w:val="24"/>
          </w:rPr>
        </w:pPr>
        <w:r>
          <w:rPr>
            <w:rFonts w:cs="Arial"/>
            <w:sz w:val="24"/>
            <w:szCs w:val="24"/>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7E53" w14:textId="77777777" w:rsidR="005B7306" w:rsidRDefault="005B7306">
      <w:r>
        <w:separator/>
      </w:r>
    </w:p>
  </w:footnote>
  <w:footnote w:type="continuationSeparator" w:id="0">
    <w:p w14:paraId="552A784F" w14:textId="77777777" w:rsidR="005B7306" w:rsidRDefault="005B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1B5A" w14:textId="0E0421F0" w:rsidR="00E71EA6" w:rsidRPr="00941862" w:rsidRDefault="00E71EA6" w:rsidP="00FB49FD">
    <w:pPr>
      <w:pStyle w:val="af8"/>
      <w:rPr>
        <w:rFonts w:cs="Arial"/>
        <w:b/>
        <w:sz w:val="24"/>
        <w:szCs w:val="24"/>
      </w:rPr>
    </w:pPr>
    <w:r w:rsidRPr="00FB49FD">
      <w:rPr>
        <w:rFonts w:cs="Arial"/>
        <w:b/>
        <w:sz w:val="24"/>
        <w:szCs w:val="24"/>
      </w:rPr>
      <w:t xml:space="preserve">ГОСТ Р </w:t>
    </w:r>
    <w:r w:rsidRPr="00FB49FD">
      <w:rPr>
        <w:rFonts w:cs="Arial"/>
        <w:b/>
        <w:sz w:val="24"/>
        <w:szCs w:val="24"/>
        <w:lang w:val="en-US"/>
      </w:rPr>
      <w:t>XXXXX</w:t>
    </w:r>
    <w:r w:rsidRPr="00FB49FD">
      <w:rPr>
        <w:rFonts w:cs="Arial"/>
        <w:b/>
        <w:sz w:val="24"/>
        <w:szCs w:val="24"/>
      </w:rPr>
      <w:t>—202</w:t>
    </w:r>
    <w:r>
      <w:rPr>
        <w:rFonts w:cs="Arial"/>
        <w:b/>
        <w:sz w:val="24"/>
        <w:szCs w:val="24"/>
      </w:rPr>
      <w:t>__</w:t>
    </w:r>
  </w:p>
  <w:p w14:paraId="319E24DC" w14:textId="77777777" w:rsidR="00E71EA6" w:rsidRPr="00FB49FD" w:rsidRDefault="00E71EA6" w:rsidP="00FB49FD">
    <w:pPr>
      <w:pStyle w:val="af8"/>
      <w:rPr>
        <w:rFonts w:cs="Arial"/>
        <w:i/>
        <w:sz w:val="24"/>
        <w:szCs w:val="24"/>
      </w:rPr>
    </w:pPr>
    <w:r w:rsidRPr="00FB49FD">
      <w:rPr>
        <w:rFonts w:cs="Arial"/>
        <w:i/>
        <w:sz w:val="24"/>
        <w:szCs w:val="24"/>
      </w:rPr>
      <w:t>(Проект, 1-я редакция)</w:t>
    </w:r>
  </w:p>
  <w:p w14:paraId="1AF8EB9C" w14:textId="77777777" w:rsidR="00E71EA6" w:rsidRPr="00FB49FD" w:rsidRDefault="00E71EA6" w:rsidP="00FB49FD">
    <w:pPr>
      <w:pStyle w:val="af8"/>
      <w:rPr>
        <w:rFonts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11CF" w14:textId="43E092E0" w:rsidR="00E71EA6" w:rsidRPr="00941862" w:rsidRDefault="00E71EA6" w:rsidP="00974FA2">
    <w:pPr>
      <w:pStyle w:val="af8"/>
      <w:jc w:val="right"/>
      <w:rPr>
        <w:rFonts w:cs="Arial"/>
        <w:b/>
        <w:sz w:val="24"/>
        <w:szCs w:val="24"/>
      </w:rPr>
    </w:pPr>
    <w:r w:rsidRPr="00974FA2">
      <w:rPr>
        <w:rFonts w:cs="Arial"/>
        <w:b/>
        <w:sz w:val="24"/>
        <w:szCs w:val="24"/>
      </w:rPr>
      <w:t xml:space="preserve">ГОСТ Р </w:t>
    </w:r>
    <w:r w:rsidRPr="00974FA2">
      <w:rPr>
        <w:rFonts w:cs="Arial"/>
        <w:b/>
        <w:sz w:val="24"/>
        <w:szCs w:val="24"/>
        <w:lang w:val="en-US"/>
      </w:rPr>
      <w:t>XXXXX</w:t>
    </w:r>
    <w:r w:rsidRPr="00974FA2">
      <w:rPr>
        <w:rFonts w:cs="Arial"/>
        <w:b/>
        <w:sz w:val="24"/>
        <w:szCs w:val="24"/>
      </w:rPr>
      <w:t>—202</w:t>
    </w:r>
    <w:r>
      <w:rPr>
        <w:rFonts w:cs="Arial"/>
        <w:b/>
        <w:sz w:val="24"/>
        <w:szCs w:val="24"/>
      </w:rPr>
      <w:t>__</w:t>
    </w:r>
  </w:p>
  <w:p w14:paraId="518BFBDA" w14:textId="77777777" w:rsidR="00E71EA6" w:rsidRPr="00974FA2" w:rsidRDefault="00E71EA6" w:rsidP="00974FA2">
    <w:pPr>
      <w:pStyle w:val="af8"/>
      <w:jc w:val="right"/>
      <w:rPr>
        <w:rFonts w:cs="Arial"/>
        <w:i/>
        <w:sz w:val="24"/>
        <w:szCs w:val="24"/>
      </w:rPr>
    </w:pPr>
    <w:r w:rsidRPr="00974FA2">
      <w:rPr>
        <w:rFonts w:cs="Arial"/>
        <w:i/>
        <w:sz w:val="24"/>
        <w:szCs w:val="24"/>
      </w:rPr>
      <w:t>(Проект, 1-я редакция)</w:t>
    </w:r>
  </w:p>
  <w:p w14:paraId="0249C93E" w14:textId="77777777" w:rsidR="00E71EA6" w:rsidRPr="00974FA2" w:rsidRDefault="00E71EA6" w:rsidP="00974FA2">
    <w:pPr>
      <w:pStyle w:val="af8"/>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4C53" w14:textId="77777777" w:rsidR="00E71EA6" w:rsidRDefault="00E71EA6">
    <w:pPr>
      <w:widowControl/>
      <w:tabs>
        <w:tab w:val="center" w:pos="4677"/>
        <w:tab w:val="right" w:pos="9355"/>
      </w:tabs>
      <w:overflowPunct w:val="0"/>
      <w:jc w:val="right"/>
      <w:textAlignment w:val="auto"/>
      <w:rPr>
        <w:rFonts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8EA5" w14:textId="4DDC37E5" w:rsidR="00E71EA6" w:rsidRPr="00941862" w:rsidRDefault="00E71EA6" w:rsidP="00974FA2">
    <w:pPr>
      <w:pStyle w:val="af8"/>
      <w:rPr>
        <w:rFonts w:cs="Arial"/>
        <w:b/>
        <w:sz w:val="24"/>
        <w:szCs w:val="24"/>
      </w:rPr>
    </w:pPr>
    <w:r w:rsidRPr="00974FA2">
      <w:rPr>
        <w:rFonts w:cs="Arial"/>
        <w:b/>
        <w:sz w:val="24"/>
        <w:szCs w:val="24"/>
      </w:rPr>
      <w:t xml:space="preserve">ГОСТ Р </w:t>
    </w:r>
    <w:r w:rsidRPr="00974FA2">
      <w:rPr>
        <w:rFonts w:cs="Arial"/>
        <w:b/>
        <w:sz w:val="24"/>
        <w:szCs w:val="24"/>
        <w:lang w:val="en-US"/>
      </w:rPr>
      <w:t>XXXXX</w:t>
    </w:r>
    <w:r w:rsidRPr="00974FA2">
      <w:rPr>
        <w:rFonts w:cs="Arial"/>
        <w:b/>
        <w:sz w:val="24"/>
        <w:szCs w:val="24"/>
      </w:rPr>
      <w:t>—202</w:t>
    </w:r>
    <w:r>
      <w:rPr>
        <w:rFonts w:cs="Arial"/>
        <w:b/>
        <w:sz w:val="24"/>
        <w:szCs w:val="24"/>
      </w:rPr>
      <w:t>__</w:t>
    </w:r>
  </w:p>
  <w:p w14:paraId="2D672F2D" w14:textId="77777777" w:rsidR="00E71EA6" w:rsidRPr="00974FA2" w:rsidRDefault="00E71EA6" w:rsidP="00974FA2">
    <w:pPr>
      <w:pStyle w:val="af8"/>
      <w:rPr>
        <w:rFonts w:cs="Arial"/>
        <w:i/>
        <w:sz w:val="24"/>
        <w:szCs w:val="24"/>
      </w:rPr>
    </w:pPr>
    <w:r w:rsidRPr="00974FA2">
      <w:rPr>
        <w:rFonts w:cs="Arial"/>
        <w:i/>
        <w:sz w:val="24"/>
        <w:szCs w:val="24"/>
      </w:rPr>
      <w:t>(Проект, 1-я редакция)</w:t>
    </w:r>
  </w:p>
  <w:p w14:paraId="6A89A617" w14:textId="77777777" w:rsidR="00E71EA6" w:rsidRPr="00974FA2" w:rsidRDefault="00E71EA6" w:rsidP="00974FA2">
    <w:pPr>
      <w:pStyle w:val="af8"/>
      <w:rPr>
        <w:rFonts w:cs="Arial"/>
        <w:b/>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E803" w14:textId="63B96903" w:rsidR="00E71EA6" w:rsidRPr="00941862" w:rsidRDefault="00E71EA6" w:rsidP="00974FA2">
    <w:pPr>
      <w:pStyle w:val="af8"/>
      <w:jc w:val="right"/>
      <w:rPr>
        <w:rFonts w:cs="Arial"/>
        <w:b/>
        <w:sz w:val="24"/>
        <w:szCs w:val="24"/>
      </w:rPr>
    </w:pPr>
    <w:r w:rsidRPr="00974FA2">
      <w:rPr>
        <w:rFonts w:cs="Arial"/>
        <w:b/>
        <w:sz w:val="24"/>
        <w:szCs w:val="24"/>
      </w:rPr>
      <w:t xml:space="preserve">ГОСТ Р </w:t>
    </w:r>
    <w:r w:rsidRPr="00974FA2">
      <w:rPr>
        <w:rFonts w:cs="Arial"/>
        <w:b/>
        <w:sz w:val="24"/>
        <w:szCs w:val="24"/>
        <w:lang w:val="en-US"/>
      </w:rPr>
      <w:t>XXXXX</w:t>
    </w:r>
    <w:r w:rsidRPr="00974FA2">
      <w:rPr>
        <w:rFonts w:cs="Arial"/>
        <w:b/>
        <w:sz w:val="24"/>
        <w:szCs w:val="24"/>
      </w:rPr>
      <w:t>—202</w:t>
    </w:r>
    <w:r>
      <w:rPr>
        <w:rFonts w:cs="Arial"/>
        <w:b/>
        <w:sz w:val="24"/>
        <w:szCs w:val="24"/>
      </w:rPr>
      <w:t>__</w:t>
    </w:r>
  </w:p>
  <w:p w14:paraId="4150C4CF" w14:textId="77777777" w:rsidR="00E71EA6" w:rsidRPr="00974FA2" w:rsidRDefault="00E71EA6" w:rsidP="00974FA2">
    <w:pPr>
      <w:pStyle w:val="af8"/>
      <w:jc w:val="right"/>
      <w:rPr>
        <w:rFonts w:cs="Arial"/>
        <w:i/>
        <w:sz w:val="24"/>
        <w:szCs w:val="24"/>
      </w:rPr>
    </w:pPr>
    <w:r w:rsidRPr="00974FA2">
      <w:rPr>
        <w:rFonts w:cs="Arial"/>
        <w:i/>
        <w:sz w:val="24"/>
        <w:szCs w:val="24"/>
      </w:rPr>
      <w:t>(Проект, 1-я редакция)</w:t>
    </w:r>
  </w:p>
  <w:p w14:paraId="529B1B48" w14:textId="77777777" w:rsidR="00E71EA6" w:rsidRPr="00974FA2" w:rsidRDefault="00E71EA6" w:rsidP="00974FA2">
    <w:pPr>
      <w:pStyle w:val="af8"/>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90A6" w14:textId="73B442D6" w:rsidR="00E71EA6" w:rsidRPr="00941862" w:rsidRDefault="00E71EA6" w:rsidP="00974FA2">
    <w:pPr>
      <w:pStyle w:val="af8"/>
      <w:jc w:val="right"/>
      <w:rPr>
        <w:rFonts w:cs="Arial"/>
        <w:b/>
        <w:sz w:val="24"/>
        <w:szCs w:val="24"/>
      </w:rPr>
    </w:pPr>
    <w:r w:rsidRPr="00974FA2">
      <w:rPr>
        <w:rFonts w:cs="Arial"/>
        <w:b/>
        <w:sz w:val="24"/>
        <w:szCs w:val="24"/>
      </w:rPr>
      <w:t xml:space="preserve">ГОСТ Р </w:t>
    </w:r>
    <w:r w:rsidRPr="00974FA2">
      <w:rPr>
        <w:rFonts w:cs="Arial"/>
        <w:b/>
        <w:sz w:val="24"/>
        <w:szCs w:val="24"/>
        <w:lang w:val="en-US"/>
      </w:rPr>
      <w:t>XXXXX</w:t>
    </w:r>
    <w:r w:rsidRPr="00974FA2">
      <w:rPr>
        <w:rFonts w:cs="Arial"/>
        <w:b/>
        <w:sz w:val="24"/>
        <w:szCs w:val="24"/>
      </w:rPr>
      <w:t>—202</w:t>
    </w:r>
    <w:r>
      <w:rPr>
        <w:rFonts w:cs="Arial"/>
        <w:b/>
        <w:sz w:val="24"/>
        <w:szCs w:val="24"/>
      </w:rPr>
      <w:t>__</w:t>
    </w:r>
  </w:p>
  <w:p w14:paraId="0270F385" w14:textId="77777777" w:rsidR="00E71EA6" w:rsidRPr="00974FA2" w:rsidRDefault="00E71EA6" w:rsidP="00974FA2">
    <w:pPr>
      <w:pStyle w:val="af8"/>
      <w:jc w:val="right"/>
      <w:rPr>
        <w:rFonts w:cs="Arial"/>
        <w:i/>
        <w:sz w:val="24"/>
        <w:szCs w:val="24"/>
      </w:rPr>
    </w:pPr>
    <w:r w:rsidRPr="00974FA2">
      <w:rPr>
        <w:rFonts w:cs="Arial"/>
        <w:i/>
        <w:sz w:val="24"/>
        <w:szCs w:val="24"/>
      </w:rPr>
      <w:t>(Проект, 1-я редакция)</w:t>
    </w:r>
  </w:p>
  <w:p w14:paraId="423AE62B" w14:textId="77777777" w:rsidR="00E71EA6" w:rsidRPr="00974FA2" w:rsidRDefault="00E71EA6" w:rsidP="00974FA2">
    <w:pPr>
      <w:pStyle w:val="af8"/>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2C76"/>
    <w:multiLevelType w:val="hybridMultilevel"/>
    <w:tmpl w:val="0300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976AFA"/>
    <w:multiLevelType w:val="hybridMultilevel"/>
    <w:tmpl w:val="FB78F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C41CDC"/>
    <w:multiLevelType w:val="hybridMultilevel"/>
    <w:tmpl w:val="42D42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8429683">
    <w:abstractNumId w:val="2"/>
  </w:num>
  <w:num w:numId="2" w16cid:durableId="1602107370">
    <w:abstractNumId w:val="1"/>
  </w:num>
  <w:num w:numId="3" w16cid:durableId="194907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E8"/>
    <w:rsid w:val="000129A8"/>
    <w:rsid w:val="00032C72"/>
    <w:rsid w:val="0003792E"/>
    <w:rsid w:val="00055FFD"/>
    <w:rsid w:val="00061F45"/>
    <w:rsid w:val="0006282D"/>
    <w:rsid w:val="0006485A"/>
    <w:rsid w:val="00065916"/>
    <w:rsid w:val="0007270D"/>
    <w:rsid w:val="0007351B"/>
    <w:rsid w:val="000742D6"/>
    <w:rsid w:val="00085673"/>
    <w:rsid w:val="000873BD"/>
    <w:rsid w:val="0009133D"/>
    <w:rsid w:val="00091450"/>
    <w:rsid w:val="0009548C"/>
    <w:rsid w:val="000975AB"/>
    <w:rsid w:val="000A77C2"/>
    <w:rsid w:val="000C097D"/>
    <w:rsid w:val="000D22F7"/>
    <w:rsid w:val="000D3E17"/>
    <w:rsid w:val="000D7712"/>
    <w:rsid w:val="000F159B"/>
    <w:rsid w:val="000F5EFB"/>
    <w:rsid w:val="000F7428"/>
    <w:rsid w:val="0010119E"/>
    <w:rsid w:val="00105FC3"/>
    <w:rsid w:val="001104BB"/>
    <w:rsid w:val="00121B0F"/>
    <w:rsid w:val="001221A9"/>
    <w:rsid w:val="00125817"/>
    <w:rsid w:val="00130292"/>
    <w:rsid w:val="00130926"/>
    <w:rsid w:val="00146EBD"/>
    <w:rsid w:val="00161E64"/>
    <w:rsid w:val="00170D43"/>
    <w:rsid w:val="00174A78"/>
    <w:rsid w:val="001770D2"/>
    <w:rsid w:val="00187D6B"/>
    <w:rsid w:val="0019580F"/>
    <w:rsid w:val="00195FE9"/>
    <w:rsid w:val="001A0ED5"/>
    <w:rsid w:val="001A72FD"/>
    <w:rsid w:val="001B70F7"/>
    <w:rsid w:val="001B7F6F"/>
    <w:rsid w:val="001C0BE1"/>
    <w:rsid w:val="001C30BE"/>
    <w:rsid w:val="001D0421"/>
    <w:rsid w:val="001D5E95"/>
    <w:rsid w:val="001D6FA0"/>
    <w:rsid w:val="001F3675"/>
    <w:rsid w:val="001F36A4"/>
    <w:rsid w:val="00206652"/>
    <w:rsid w:val="00222BB1"/>
    <w:rsid w:val="002238A4"/>
    <w:rsid w:val="00225B9F"/>
    <w:rsid w:val="0023182C"/>
    <w:rsid w:val="00233766"/>
    <w:rsid w:val="002344C8"/>
    <w:rsid w:val="00235493"/>
    <w:rsid w:val="0023608C"/>
    <w:rsid w:val="00237EF8"/>
    <w:rsid w:val="0024091E"/>
    <w:rsid w:val="00245CD2"/>
    <w:rsid w:val="002536C3"/>
    <w:rsid w:val="002604D8"/>
    <w:rsid w:val="00265C60"/>
    <w:rsid w:val="00270034"/>
    <w:rsid w:val="00272D81"/>
    <w:rsid w:val="00276E1A"/>
    <w:rsid w:val="00293794"/>
    <w:rsid w:val="002A2123"/>
    <w:rsid w:val="002B4EC0"/>
    <w:rsid w:val="002C1922"/>
    <w:rsid w:val="002C298F"/>
    <w:rsid w:val="002D75F6"/>
    <w:rsid w:val="002E1A3D"/>
    <w:rsid w:val="002F16C9"/>
    <w:rsid w:val="002F6623"/>
    <w:rsid w:val="00307D82"/>
    <w:rsid w:val="00326A93"/>
    <w:rsid w:val="00360134"/>
    <w:rsid w:val="00362AAF"/>
    <w:rsid w:val="00367817"/>
    <w:rsid w:val="00373627"/>
    <w:rsid w:val="0038708C"/>
    <w:rsid w:val="00387D96"/>
    <w:rsid w:val="00387FF9"/>
    <w:rsid w:val="003A1451"/>
    <w:rsid w:val="003B4028"/>
    <w:rsid w:val="003B724B"/>
    <w:rsid w:val="003C0722"/>
    <w:rsid w:val="003C5315"/>
    <w:rsid w:val="003D639A"/>
    <w:rsid w:val="003E4AC9"/>
    <w:rsid w:val="003E5BE5"/>
    <w:rsid w:val="003F03DC"/>
    <w:rsid w:val="003F3385"/>
    <w:rsid w:val="003F3D27"/>
    <w:rsid w:val="00406BC1"/>
    <w:rsid w:val="00406DE3"/>
    <w:rsid w:val="004079AE"/>
    <w:rsid w:val="00410A4C"/>
    <w:rsid w:val="004122E7"/>
    <w:rsid w:val="00412FE7"/>
    <w:rsid w:val="00421C65"/>
    <w:rsid w:val="00423CF4"/>
    <w:rsid w:val="00427E0D"/>
    <w:rsid w:val="00431E66"/>
    <w:rsid w:val="004341A9"/>
    <w:rsid w:val="00435627"/>
    <w:rsid w:val="00440269"/>
    <w:rsid w:val="00442222"/>
    <w:rsid w:val="00442666"/>
    <w:rsid w:val="004516BB"/>
    <w:rsid w:val="00462323"/>
    <w:rsid w:val="00470153"/>
    <w:rsid w:val="00477EEA"/>
    <w:rsid w:val="004817BD"/>
    <w:rsid w:val="0049217F"/>
    <w:rsid w:val="004B0424"/>
    <w:rsid w:val="004C0A3E"/>
    <w:rsid w:val="004C4E9A"/>
    <w:rsid w:val="004D0703"/>
    <w:rsid w:val="004D5F19"/>
    <w:rsid w:val="004D7FAF"/>
    <w:rsid w:val="004E12E8"/>
    <w:rsid w:val="004E6981"/>
    <w:rsid w:val="004E6ED9"/>
    <w:rsid w:val="004F058A"/>
    <w:rsid w:val="004F5970"/>
    <w:rsid w:val="00504A8A"/>
    <w:rsid w:val="0050754D"/>
    <w:rsid w:val="00516E22"/>
    <w:rsid w:val="00522A81"/>
    <w:rsid w:val="00530AA9"/>
    <w:rsid w:val="00545DAC"/>
    <w:rsid w:val="00550565"/>
    <w:rsid w:val="00550976"/>
    <w:rsid w:val="00550D50"/>
    <w:rsid w:val="00551E5D"/>
    <w:rsid w:val="00554E8E"/>
    <w:rsid w:val="0055697C"/>
    <w:rsid w:val="005572D0"/>
    <w:rsid w:val="0057724B"/>
    <w:rsid w:val="00577906"/>
    <w:rsid w:val="00577D89"/>
    <w:rsid w:val="00585BC7"/>
    <w:rsid w:val="00594535"/>
    <w:rsid w:val="00596003"/>
    <w:rsid w:val="005A0B53"/>
    <w:rsid w:val="005A0F2D"/>
    <w:rsid w:val="005A6612"/>
    <w:rsid w:val="005B495E"/>
    <w:rsid w:val="005B7306"/>
    <w:rsid w:val="005B79B2"/>
    <w:rsid w:val="005B7ED6"/>
    <w:rsid w:val="005D02D3"/>
    <w:rsid w:val="005D079B"/>
    <w:rsid w:val="005D34F6"/>
    <w:rsid w:val="005D3C94"/>
    <w:rsid w:val="005D41A4"/>
    <w:rsid w:val="005D6719"/>
    <w:rsid w:val="005F61C9"/>
    <w:rsid w:val="005F70CC"/>
    <w:rsid w:val="00604443"/>
    <w:rsid w:val="006257D5"/>
    <w:rsid w:val="006371A7"/>
    <w:rsid w:val="006430EF"/>
    <w:rsid w:val="00656C1B"/>
    <w:rsid w:val="006619B4"/>
    <w:rsid w:val="00674DCB"/>
    <w:rsid w:val="00692A0A"/>
    <w:rsid w:val="006944D0"/>
    <w:rsid w:val="006965A2"/>
    <w:rsid w:val="006A1D18"/>
    <w:rsid w:val="006A1EB3"/>
    <w:rsid w:val="006A3A22"/>
    <w:rsid w:val="006C2689"/>
    <w:rsid w:val="006C7AC1"/>
    <w:rsid w:val="006C7B08"/>
    <w:rsid w:val="006D4D04"/>
    <w:rsid w:val="006E2A4B"/>
    <w:rsid w:val="006E7C22"/>
    <w:rsid w:val="00701149"/>
    <w:rsid w:val="00702FAC"/>
    <w:rsid w:val="007165E3"/>
    <w:rsid w:val="00717178"/>
    <w:rsid w:val="00720E6C"/>
    <w:rsid w:val="0073173E"/>
    <w:rsid w:val="00733ACF"/>
    <w:rsid w:val="00740D06"/>
    <w:rsid w:val="007424B3"/>
    <w:rsid w:val="00742EFE"/>
    <w:rsid w:val="00750183"/>
    <w:rsid w:val="007564B2"/>
    <w:rsid w:val="00775222"/>
    <w:rsid w:val="0077532F"/>
    <w:rsid w:val="00775A05"/>
    <w:rsid w:val="00777D8F"/>
    <w:rsid w:val="00780C99"/>
    <w:rsid w:val="007900C7"/>
    <w:rsid w:val="0079292B"/>
    <w:rsid w:val="00792D6D"/>
    <w:rsid w:val="0079636A"/>
    <w:rsid w:val="00796AA0"/>
    <w:rsid w:val="00796C74"/>
    <w:rsid w:val="007A1BCE"/>
    <w:rsid w:val="007B004D"/>
    <w:rsid w:val="007B7A44"/>
    <w:rsid w:val="007C0C1B"/>
    <w:rsid w:val="007C2773"/>
    <w:rsid w:val="007C6ED3"/>
    <w:rsid w:val="007D47B5"/>
    <w:rsid w:val="007D4D66"/>
    <w:rsid w:val="007E091A"/>
    <w:rsid w:val="007E3FD9"/>
    <w:rsid w:val="0081303E"/>
    <w:rsid w:val="00814690"/>
    <w:rsid w:val="0082680A"/>
    <w:rsid w:val="008314EB"/>
    <w:rsid w:val="00832777"/>
    <w:rsid w:val="00835900"/>
    <w:rsid w:val="0083634B"/>
    <w:rsid w:val="008364CD"/>
    <w:rsid w:val="00841CB2"/>
    <w:rsid w:val="0084537A"/>
    <w:rsid w:val="008603FB"/>
    <w:rsid w:val="008738DA"/>
    <w:rsid w:val="00874C58"/>
    <w:rsid w:val="008763F2"/>
    <w:rsid w:val="00880964"/>
    <w:rsid w:val="00892EC2"/>
    <w:rsid w:val="00895289"/>
    <w:rsid w:val="008A7A6C"/>
    <w:rsid w:val="008C05A0"/>
    <w:rsid w:val="008C2206"/>
    <w:rsid w:val="008C4CE8"/>
    <w:rsid w:val="008D1CCE"/>
    <w:rsid w:val="008D55D1"/>
    <w:rsid w:val="008D65F0"/>
    <w:rsid w:val="008D6B67"/>
    <w:rsid w:val="008F4771"/>
    <w:rsid w:val="008F543D"/>
    <w:rsid w:val="008F5735"/>
    <w:rsid w:val="00903C06"/>
    <w:rsid w:val="00906B92"/>
    <w:rsid w:val="00920E92"/>
    <w:rsid w:val="0093414E"/>
    <w:rsid w:val="00936799"/>
    <w:rsid w:val="00936D50"/>
    <w:rsid w:val="00941862"/>
    <w:rsid w:val="00945F0D"/>
    <w:rsid w:val="009576C6"/>
    <w:rsid w:val="00962A45"/>
    <w:rsid w:val="00967B53"/>
    <w:rsid w:val="00974FA2"/>
    <w:rsid w:val="00992382"/>
    <w:rsid w:val="00995439"/>
    <w:rsid w:val="00997A29"/>
    <w:rsid w:val="009A32BD"/>
    <w:rsid w:val="009A6F2B"/>
    <w:rsid w:val="009B3572"/>
    <w:rsid w:val="009C285C"/>
    <w:rsid w:val="009C7D9B"/>
    <w:rsid w:val="009D03AC"/>
    <w:rsid w:val="009D0ADB"/>
    <w:rsid w:val="009D4F94"/>
    <w:rsid w:val="009D578C"/>
    <w:rsid w:val="009D5983"/>
    <w:rsid w:val="009D5B07"/>
    <w:rsid w:val="009D69C3"/>
    <w:rsid w:val="009E23AB"/>
    <w:rsid w:val="009E428E"/>
    <w:rsid w:val="009E5725"/>
    <w:rsid w:val="009F2E84"/>
    <w:rsid w:val="009F6029"/>
    <w:rsid w:val="00A0680C"/>
    <w:rsid w:val="00A07ADA"/>
    <w:rsid w:val="00A10D5E"/>
    <w:rsid w:val="00A1788C"/>
    <w:rsid w:val="00A2351B"/>
    <w:rsid w:val="00A2643C"/>
    <w:rsid w:val="00A27899"/>
    <w:rsid w:val="00A40840"/>
    <w:rsid w:val="00A41134"/>
    <w:rsid w:val="00A41BF4"/>
    <w:rsid w:val="00A5374A"/>
    <w:rsid w:val="00A55A5D"/>
    <w:rsid w:val="00A619A6"/>
    <w:rsid w:val="00A632CD"/>
    <w:rsid w:val="00A70B70"/>
    <w:rsid w:val="00A76FD3"/>
    <w:rsid w:val="00A85D98"/>
    <w:rsid w:val="00A90044"/>
    <w:rsid w:val="00A91E9A"/>
    <w:rsid w:val="00A946E4"/>
    <w:rsid w:val="00AA001E"/>
    <w:rsid w:val="00AB47A7"/>
    <w:rsid w:val="00AC11ED"/>
    <w:rsid w:val="00AD2090"/>
    <w:rsid w:val="00AD5B64"/>
    <w:rsid w:val="00AF7759"/>
    <w:rsid w:val="00B0699F"/>
    <w:rsid w:val="00B17CF0"/>
    <w:rsid w:val="00B4190F"/>
    <w:rsid w:val="00B42441"/>
    <w:rsid w:val="00B64CC8"/>
    <w:rsid w:val="00B6793F"/>
    <w:rsid w:val="00B70C3E"/>
    <w:rsid w:val="00B741E4"/>
    <w:rsid w:val="00B82D90"/>
    <w:rsid w:val="00B84C88"/>
    <w:rsid w:val="00B865B5"/>
    <w:rsid w:val="00B86BA1"/>
    <w:rsid w:val="00BA0933"/>
    <w:rsid w:val="00BA1D5E"/>
    <w:rsid w:val="00BB3E25"/>
    <w:rsid w:val="00BB702C"/>
    <w:rsid w:val="00BC4629"/>
    <w:rsid w:val="00BC4AAA"/>
    <w:rsid w:val="00BC6E7C"/>
    <w:rsid w:val="00BD289E"/>
    <w:rsid w:val="00BD2D4E"/>
    <w:rsid w:val="00BE115F"/>
    <w:rsid w:val="00BE2A08"/>
    <w:rsid w:val="00BE705C"/>
    <w:rsid w:val="00C17AF2"/>
    <w:rsid w:val="00C27ADF"/>
    <w:rsid w:val="00C30768"/>
    <w:rsid w:val="00C3457A"/>
    <w:rsid w:val="00C42FEB"/>
    <w:rsid w:val="00C43038"/>
    <w:rsid w:val="00C55342"/>
    <w:rsid w:val="00C71DD3"/>
    <w:rsid w:val="00C73045"/>
    <w:rsid w:val="00C7499C"/>
    <w:rsid w:val="00C81925"/>
    <w:rsid w:val="00C86262"/>
    <w:rsid w:val="00C92D34"/>
    <w:rsid w:val="00CA1EB2"/>
    <w:rsid w:val="00CA44E9"/>
    <w:rsid w:val="00CA53F0"/>
    <w:rsid w:val="00CB6545"/>
    <w:rsid w:val="00CB6D20"/>
    <w:rsid w:val="00CB7609"/>
    <w:rsid w:val="00CE0557"/>
    <w:rsid w:val="00CE0919"/>
    <w:rsid w:val="00CF2147"/>
    <w:rsid w:val="00CF7521"/>
    <w:rsid w:val="00D01E24"/>
    <w:rsid w:val="00D24FBA"/>
    <w:rsid w:val="00D3102A"/>
    <w:rsid w:val="00D31155"/>
    <w:rsid w:val="00D360C3"/>
    <w:rsid w:val="00D53478"/>
    <w:rsid w:val="00D5507F"/>
    <w:rsid w:val="00D64AB1"/>
    <w:rsid w:val="00D70557"/>
    <w:rsid w:val="00D70F3B"/>
    <w:rsid w:val="00D7139C"/>
    <w:rsid w:val="00D72940"/>
    <w:rsid w:val="00D73892"/>
    <w:rsid w:val="00D744DD"/>
    <w:rsid w:val="00D75776"/>
    <w:rsid w:val="00D843D0"/>
    <w:rsid w:val="00D87398"/>
    <w:rsid w:val="00DA03B1"/>
    <w:rsid w:val="00DA28CE"/>
    <w:rsid w:val="00DA6FD4"/>
    <w:rsid w:val="00DB4824"/>
    <w:rsid w:val="00DB75C5"/>
    <w:rsid w:val="00DC0130"/>
    <w:rsid w:val="00DC2165"/>
    <w:rsid w:val="00DC46D3"/>
    <w:rsid w:val="00DC4F70"/>
    <w:rsid w:val="00DC4FCE"/>
    <w:rsid w:val="00DD3027"/>
    <w:rsid w:val="00DD5060"/>
    <w:rsid w:val="00DE23A3"/>
    <w:rsid w:val="00DE6A05"/>
    <w:rsid w:val="00DF01C6"/>
    <w:rsid w:val="00DF24DC"/>
    <w:rsid w:val="00E021F0"/>
    <w:rsid w:val="00E03E57"/>
    <w:rsid w:val="00E06925"/>
    <w:rsid w:val="00E072E7"/>
    <w:rsid w:val="00E073B0"/>
    <w:rsid w:val="00E07C61"/>
    <w:rsid w:val="00E17310"/>
    <w:rsid w:val="00E2674D"/>
    <w:rsid w:val="00E31DDB"/>
    <w:rsid w:val="00E35E3C"/>
    <w:rsid w:val="00E42EB7"/>
    <w:rsid w:val="00E56E8F"/>
    <w:rsid w:val="00E6242B"/>
    <w:rsid w:val="00E71EA6"/>
    <w:rsid w:val="00E81D4F"/>
    <w:rsid w:val="00E83ECC"/>
    <w:rsid w:val="00E95FF6"/>
    <w:rsid w:val="00EA4513"/>
    <w:rsid w:val="00EB0482"/>
    <w:rsid w:val="00EB2C2F"/>
    <w:rsid w:val="00EB6028"/>
    <w:rsid w:val="00EB63F9"/>
    <w:rsid w:val="00ED09C3"/>
    <w:rsid w:val="00ED69B8"/>
    <w:rsid w:val="00EE0431"/>
    <w:rsid w:val="00EE171F"/>
    <w:rsid w:val="00EE6162"/>
    <w:rsid w:val="00EE63E6"/>
    <w:rsid w:val="00EE7859"/>
    <w:rsid w:val="00EF1853"/>
    <w:rsid w:val="00EF254D"/>
    <w:rsid w:val="00F11EE8"/>
    <w:rsid w:val="00F15383"/>
    <w:rsid w:val="00F2580E"/>
    <w:rsid w:val="00F44CA8"/>
    <w:rsid w:val="00F5213F"/>
    <w:rsid w:val="00F61FD1"/>
    <w:rsid w:val="00F7788C"/>
    <w:rsid w:val="00F8088B"/>
    <w:rsid w:val="00F91E69"/>
    <w:rsid w:val="00FA5E10"/>
    <w:rsid w:val="00FA7B3A"/>
    <w:rsid w:val="00FB15D0"/>
    <w:rsid w:val="00FB49FD"/>
    <w:rsid w:val="00FC4205"/>
    <w:rsid w:val="00FC6E15"/>
    <w:rsid w:val="00FD45F0"/>
    <w:rsid w:val="00FE255F"/>
    <w:rsid w:val="00FE3614"/>
    <w:rsid w:val="00FF2E47"/>
    <w:rsid w:val="00FF5EC3"/>
    <w:rsid w:val="00FF66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7456"/>
  <w15:docId w15:val="{84750B39-90CF-4E67-9181-7B996BB5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923"/>
    <w:pPr>
      <w:widowControl w:val="0"/>
      <w:textAlignment w:val="baseline"/>
    </w:pPr>
    <w:rPr>
      <w:rFonts w:eastAsia="Times New Roman"/>
      <w:sz w:val="18"/>
    </w:rPr>
  </w:style>
  <w:style w:type="paragraph" w:styleId="1">
    <w:name w:val="heading 1"/>
    <w:basedOn w:val="a"/>
    <w:next w:val="a"/>
    <w:link w:val="10"/>
    <w:uiPriority w:val="9"/>
    <w:qFormat/>
    <w:rsid w:val="0011783E"/>
    <w:pPr>
      <w:keepNext/>
      <w:spacing w:before="240" w:after="60"/>
      <w:ind w:firstLine="709"/>
      <w:outlineLvl w:val="0"/>
    </w:pPr>
    <w:rPr>
      <w:b/>
      <w:bCs/>
      <w:kern w:val="2"/>
      <w:sz w:val="28"/>
      <w:szCs w:val="32"/>
    </w:rPr>
  </w:style>
  <w:style w:type="paragraph" w:styleId="2">
    <w:name w:val="heading 2"/>
    <w:basedOn w:val="a"/>
    <w:next w:val="a"/>
    <w:link w:val="20"/>
    <w:uiPriority w:val="9"/>
    <w:unhideWhenUsed/>
    <w:qFormat/>
    <w:rsid w:val="007B377E"/>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7B377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A76923"/>
    <w:rPr>
      <w:rFonts w:ascii="Tahoma" w:eastAsia="Times New Roman" w:hAnsi="Tahoma" w:cs="Tahoma"/>
      <w:b w:val="0"/>
      <w:sz w:val="16"/>
      <w:szCs w:val="16"/>
      <w:lang w:eastAsia="ru-RU"/>
    </w:rPr>
  </w:style>
  <w:style w:type="character" w:customStyle="1" w:styleId="a4">
    <w:name w:val="Верхний колонтитул Знак"/>
    <w:aliases w:val="Верхний колонтитул первой страницы Знак,Верхний колонтитул1 Знак"/>
    <w:uiPriority w:val="99"/>
    <w:qFormat/>
    <w:rsid w:val="00C53532"/>
    <w:rPr>
      <w:rFonts w:ascii="Arial" w:eastAsia="Times New Roman" w:hAnsi="Arial"/>
      <w:sz w:val="18"/>
    </w:rPr>
  </w:style>
  <w:style w:type="character" w:customStyle="1" w:styleId="a5">
    <w:name w:val="Нижний колонтитул Знак"/>
    <w:uiPriority w:val="99"/>
    <w:qFormat/>
    <w:rsid w:val="00C53532"/>
    <w:rPr>
      <w:rFonts w:ascii="Arial" w:eastAsia="Times New Roman" w:hAnsi="Arial"/>
      <w:sz w:val="18"/>
    </w:rPr>
  </w:style>
  <w:style w:type="character" w:customStyle="1" w:styleId="a6">
    <w:name w:val="Основной текст Знак"/>
    <w:qFormat/>
    <w:rsid w:val="009C2D8A"/>
    <w:rPr>
      <w:rFonts w:eastAsia="Lucida Sans Unicode"/>
      <w:kern w:val="2"/>
      <w:sz w:val="24"/>
      <w:szCs w:val="24"/>
      <w:lang w:eastAsia="ar-SA"/>
    </w:rPr>
  </w:style>
  <w:style w:type="character" w:customStyle="1" w:styleId="a7">
    <w:name w:val="Текст концевой сноски Знак"/>
    <w:uiPriority w:val="99"/>
    <w:semiHidden/>
    <w:qFormat/>
    <w:rsid w:val="00E47AD8"/>
    <w:rPr>
      <w:rFonts w:eastAsia="Times New Roman"/>
    </w:rPr>
  </w:style>
  <w:style w:type="character" w:customStyle="1" w:styleId="a8">
    <w:name w:val="Привязка концевой сноски"/>
    <w:rPr>
      <w:vertAlign w:val="superscript"/>
    </w:rPr>
  </w:style>
  <w:style w:type="character" w:customStyle="1" w:styleId="EndnoteCharacters">
    <w:name w:val="Endnote Characters"/>
    <w:uiPriority w:val="99"/>
    <w:semiHidden/>
    <w:unhideWhenUsed/>
    <w:qFormat/>
    <w:rsid w:val="00E47AD8"/>
    <w:rPr>
      <w:vertAlign w:val="superscript"/>
    </w:rPr>
  </w:style>
  <w:style w:type="character" w:customStyle="1" w:styleId="a9">
    <w:name w:val="Текст сноски Знак"/>
    <w:uiPriority w:val="99"/>
    <w:semiHidden/>
    <w:qFormat/>
    <w:rsid w:val="00E47AD8"/>
    <w:rPr>
      <w:rFonts w:eastAsia="Times New Roman"/>
    </w:rPr>
  </w:style>
  <w:style w:type="character" w:customStyle="1" w:styleId="aa">
    <w:name w:val="Привязка сноски"/>
    <w:rPr>
      <w:vertAlign w:val="superscript"/>
    </w:rPr>
  </w:style>
  <w:style w:type="character" w:customStyle="1" w:styleId="FootnoteCharacters">
    <w:name w:val="Footnote Characters"/>
    <w:uiPriority w:val="99"/>
    <w:semiHidden/>
    <w:unhideWhenUsed/>
    <w:qFormat/>
    <w:rsid w:val="00E47AD8"/>
    <w:rPr>
      <w:vertAlign w:val="superscript"/>
    </w:rPr>
  </w:style>
  <w:style w:type="character" w:customStyle="1" w:styleId="10">
    <w:name w:val="Заголовок 1 Знак"/>
    <w:link w:val="1"/>
    <w:uiPriority w:val="9"/>
    <w:qFormat/>
    <w:rsid w:val="0011783E"/>
    <w:rPr>
      <w:rFonts w:eastAsia="Times New Roman"/>
      <w:b/>
      <w:bCs/>
      <w:kern w:val="2"/>
      <w:sz w:val="28"/>
      <w:szCs w:val="32"/>
    </w:rPr>
  </w:style>
  <w:style w:type="character" w:customStyle="1" w:styleId="20">
    <w:name w:val="Заголовок 2 Знак"/>
    <w:link w:val="2"/>
    <w:uiPriority w:val="9"/>
    <w:qFormat/>
    <w:rsid w:val="007B377E"/>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qFormat/>
    <w:rsid w:val="007B377E"/>
    <w:rPr>
      <w:rFonts w:ascii="Calibri Light" w:eastAsia="Times New Roman" w:hAnsi="Calibri Light" w:cs="Times New Roman"/>
      <w:b/>
      <w:bCs/>
      <w:sz w:val="26"/>
      <w:szCs w:val="26"/>
    </w:rPr>
  </w:style>
  <w:style w:type="character" w:customStyle="1" w:styleId="-">
    <w:name w:val="Интернет-ссылка"/>
    <w:uiPriority w:val="99"/>
    <w:unhideWhenUsed/>
    <w:rsid w:val="007B377E"/>
    <w:rPr>
      <w:color w:val="0563C1"/>
      <w:u w:val="single"/>
    </w:rPr>
  </w:style>
  <w:style w:type="character" w:customStyle="1" w:styleId="FontStyle32">
    <w:name w:val="Font Style32"/>
    <w:qFormat/>
    <w:rsid w:val="00BF5875"/>
    <w:rPr>
      <w:rFonts w:ascii="Times New Roman" w:hAnsi="Times New Roman" w:cs="Times New Roman"/>
      <w:sz w:val="22"/>
      <w:szCs w:val="22"/>
    </w:rPr>
  </w:style>
  <w:style w:type="character" w:customStyle="1" w:styleId="21">
    <w:name w:val="Основной текст с отступом 2 Знак"/>
    <w:basedOn w:val="a0"/>
    <w:uiPriority w:val="99"/>
    <w:semiHidden/>
    <w:qFormat/>
    <w:rsid w:val="00672848"/>
    <w:rPr>
      <w:rFonts w:eastAsia="Times New Roman"/>
      <w:sz w:val="18"/>
    </w:rPr>
  </w:style>
  <w:style w:type="character" w:customStyle="1" w:styleId="ab">
    <w:name w:val="Посещённая гиперссылка"/>
    <w:basedOn w:val="a0"/>
    <w:uiPriority w:val="99"/>
    <w:semiHidden/>
    <w:unhideWhenUsed/>
    <w:rsid w:val="005F2D55"/>
    <w:rPr>
      <w:color w:val="800080" w:themeColor="followedHyperlink"/>
      <w:u w:val="single"/>
    </w:rPr>
  </w:style>
  <w:style w:type="character" w:styleId="ac">
    <w:name w:val="Placeholder Text"/>
    <w:basedOn w:val="a0"/>
    <w:uiPriority w:val="99"/>
    <w:semiHidden/>
    <w:qFormat/>
    <w:rsid w:val="00213D96"/>
    <w:rPr>
      <w:color w:val="808080"/>
    </w:rPr>
  </w:style>
  <w:style w:type="character" w:styleId="ad">
    <w:name w:val="page number"/>
    <w:basedOn w:val="a0"/>
    <w:uiPriority w:val="99"/>
    <w:qFormat/>
    <w:rsid w:val="00AA2467"/>
    <w:rPr>
      <w:rFonts w:cs="Times New Roman"/>
    </w:rPr>
  </w:style>
  <w:style w:type="character" w:styleId="ae">
    <w:name w:val="annotation reference"/>
    <w:basedOn w:val="a0"/>
    <w:uiPriority w:val="99"/>
    <w:semiHidden/>
    <w:unhideWhenUsed/>
    <w:qFormat/>
    <w:rsid w:val="00D92BB6"/>
    <w:rPr>
      <w:sz w:val="16"/>
      <w:szCs w:val="16"/>
    </w:rPr>
  </w:style>
  <w:style w:type="character" w:customStyle="1" w:styleId="af">
    <w:name w:val="Текст примечания Знак"/>
    <w:basedOn w:val="a0"/>
    <w:uiPriority w:val="99"/>
    <w:semiHidden/>
    <w:qFormat/>
    <w:rsid w:val="00D92BB6"/>
    <w:rPr>
      <w:rFonts w:eastAsia="Times New Roman"/>
    </w:rPr>
  </w:style>
  <w:style w:type="character" w:customStyle="1" w:styleId="af0">
    <w:name w:val="Тема примечания Знак"/>
    <w:basedOn w:val="af"/>
    <w:uiPriority w:val="99"/>
    <w:semiHidden/>
    <w:qFormat/>
    <w:rsid w:val="00D92BB6"/>
    <w:rPr>
      <w:rFonts w:eastAsia="Times New Roman"/>
      <w:b/>
      <w:bCs/>
    </w:rPr>
  </w:style>
  <w:style w:type="character" w:customStyle="1" w:styleId="11">
    <w:name w:val="Неразрешенное упоминание1"/>
    <w:basedOn w:val="a0"/>
    <w:uiPriority w:val="99"/>
    <w:semiHidden/>
    <w:unhideWhenUsed/>
    <w:qFormat/>
    <w:rsid w:val="00730765"/>
    <w:rPr>
      <w:color w:val="605E5C"/>
      <w:shd w:val="clear" w:color="auto" w:fill="E1DFDD"/>
    </w:rPr>
  </w:style>
  <w:style w:type="paragraph" w:customStyle="1" w:styleId="12">
    <w:name w:val="Заголовок1"/>
    <w:next w:val="af1"/>
    <w:qFormat/>
    <w:rsid w:val="00A76923"/>
    <w:pPr>
      <w:widowControl w:val="0"/>
      <w:textAlignment w:val="baseline"/>
    </w:pPr>
    <w:rPr>
      <w:rFonts w:eastAsia="Times New Roman"/>
      <w:b/>
      <w:sz w:val="22"/>
    </w:rPr>
  </w:style>
  <w:style w:type="paragraph" w:styleId="af1">
    <w:name w:val="Body Text"/>
    <w:basedOn w:val="a"/>
    <w:rsid w:val="009C2D8A"/>
    <w:pPr>
      <w:overflowPunct w:val="0"/>
      <w:spacing w:after="120"/>
      <w:textAlignment w:val="auto"/>
    </w:pPr>
    <w:rPr>
      <w:rFonts w:ascii="Times New Roman" w:eastAsia="Lucida Sans Unicode" w:hAnsi="Times New Roman"/>
      <w:kern w:val="2"/>
      <w:sz w:val="24"/>
      <w:szCs w:val="24"/>
      <w:lang w:eastAsia="ar-SA"/>
    </w:rPr>
  </w:style>
  <w:style w:type="paragraph" w:styleId="af2">
    <w:name w:val="List"/>
    <w:basedOn w:val="a"/>
    <w:semiHidden/>
    <w:rsid w:val="00A76923"/>
    <w:rPr>
      <w:i/>
      <w:sz w:val="20"/>
    </w:rPr>
  </w:style>
  <w:style w:type="paragraph" w:styleId="af3">
    <w:name w:val="caption"/>
    <w:basedOn w:val="a"/>
    <w:next w:val="a"/>
    <w:uiPriority w:val="35"/>
    <w:unhideWhenUsed/>
    <w:qFormat/>
    <w:rsid w:val="00D87751"/>
    <w:pPr>
      <w:widowControl/>
      <w:overflowPunct w:val="0"/>
      <w:spacing w:after="200"/>
      <w:textAlignment w:val="auto"/>
    </w:pPr>
    <w:rPr>
      <w:rFonts w:asciiTheme="minorHAnsi" w:eastAsiaTheme="minorHAnsi" w:hAnsiTheme="minorHAnsi" w:cstheme="minorBidi"/>
      <w:b/>
      <w:bCs/>
      <w:color w:val="4F81BD" w:themeColor="accent1"/>
      <w:szCs w:val="18"/>
      <w:lang w:eastAsia="en-US"/>
    </w:rPr>
  </w:style>
  <w:style w:type="paragraph" w:styleId="af4">
    <w:name w:val="index heading"/>
    <w:basedOn w:val="a"/>
    <w:qFormat/>
    <w:pPr>
      <w:suppressLineNumbers/>
    </w:pPr>
    <w:rPr>
      <w:rFonts w:cs="Mangal"/>
    </w:rPr>
  </w:style>
  <w:style w:type="paragraph" w:customStyle="1" w:styleId="Preformat">
    <w:name w:val="Preformat"/>
    <w:qFormat/>
    <w:rsid w:val="00A76923"/>
    <w:pPr>
      <w:widowControl w:val="0"/>
      <w:textAlignment w:val="baseline"/>
    </w:pPr>
    <w:rPr>
      <w:rFonts w:ascii="Courier New" w:eastAsia="Times New Roman" w:hAnsi="Courier New"/>
      <w:sz w:val="24"/>
    </w:rPr>
  </w:style>
  <w:style w:type="paragraph" w:styleId="af5">
    <w:name w:val="Balloon Text"/>
    <w:basedOn w:val="a"/>
    <w:uiPriority w:val="99"/>
    <w:semiHidden/>
    <w:unhideWhenUsed/>
    <w:qFormat/>
    <w:rsid w:val="00A76923"/>
    <w:rPr>
      <w:rFonts w:ascii="Tahoma" w:hAnsi="Tahoma" w:cs="Tahoma"/>
      <w:sz w:val="16"/>
      <w:szCs w:val="16"/>
    </w:rPr>
  </w:style>
  <w:style w:type="paragraph" w:styleId="af6">
    <w:name w:val="Normal (Web)"/>
    <w:basedOn w:val="a"/>
    <w:qFormat/>
    <w:rsid w:val="001D02E4"/>
    <w:pPr>
      <w:widowControl/>
      <w:overflowPunct w:val="0"/>
      <w:spacing w:beforeAutospacing="1" w:afterAutospacing="1"/>
      <w:textAlignment w:val="auto"/>
    </w:pPr>
    <w:rPr>
      <w:rFonts w:ascii="Times New Roman" w:hAnsi="Times New Roman"/>
      <w:sz w:val="24"/>
      <w:szCs w:val="24"/>
    </w:rPr>
  </w:style>
  <w:style w:type="paragraph" w:customStyle="1" w:styleId="af7">
    <w:name w:val="Верхний и нижний колонтитулы"/>
    <w:basedOn w:val="a"/>
    <w:qFormat/>
  </w:style>
  <w:style w:type="paragraph" w:styleId="af8">
    <w:name w:val="header"/>
    <w:aliases w:val="Верхний колонтитул первой страницы,Верхний колонтитул1"/>
    <w:basedOn w:val="a"/>
    <w:uiPriority w:val="99"/>
    <w:unhideWhenUsed/>
    <w:rsid w:val="00C53532"/>
    <w:pPr>
      <w:tabs>
        <w:tab w:val="center" w:pos="4677"/>
        <w:tab w:val="right" w:pos="9355"/>
      </w:tabs>
    </w:pPr>
  </w:style>
  <w:style w:type="paragraph" w:styleId="af9">
    <w:name w:val="footer"/>
    <w:basedOn w:val="a"/>
    <w:uiPriority w:val="99"/>
    <w:unhideWhenUsed/>
    <w:rsid w:val="00C53532"/>
    <w:pPr>
      <w:tabs>
        <w:tab w:val="center" w:pos="4677"/>
        <w:tab w:val="right" w:pos="9355"/>
      </w:tabs>
    </w:pPr>
  </w:style>
  <w:style w:type="paragraph" w:styleId="afa">
    <w:name w:val="endnote text"/>
    <w:basedOn w:val="a"/>
    <w:uiPriority w:val="99"/>
    <w:semiHidden/>
    <w:unhideWhenUsed/>
    <w:rsid w:val="00E47AD8"/>
    <w:rPr>
      <w:sz w:val="20"/>
    </w:rPr>
  </w:style>
  <w:style w:type="paragraph" w:styleId="afb">
    <w:name w:val="footnote text"/>
    <w:basedOn w:val="a"/>
    <w:uiPriority w:val="99"/>
    <w:semiHidden/>
    <w:unhideWhenUsed/>
    <w:rsid w:val="00E47AD8"/>
    <w:rPr>
      <w:sz w:val="20"/>
    </w:rPr>
  </w:style>
  <w:style w:type="paragraph" w:customStyle="1" w:styleId="afc">
    <w:name w:val="Содержание ГОСТ"/>
    <w:basedOn w:val="a"/>
    <w:qFormat/>
    <w:rsid w:val="00492708"/>
    <w:pPr>
      <w:spacing w:line="360" w:lineRule="auto"/>
      <w:ind w:firstLine="709"/>
      <w:jc w:val="both"/>
    </w:pPr>
    <w:rPr>
      <w:rFonts w:cs="Arial"/>
      <w:b/>
      <w:sz w:val="24"/>
      <w:szCs w:val="24"/>
    </w:rPr>
  </w:style>
  <w:style w:type="paragraph" w:customStyle="1" w:styleId="210">
    <w:name w:val="Основной текст с отступом 2 Знак1"/>
    <w:basedOn w:val="a"/>
    <w:link w:val="22"/>
    <w:qFormat/>
    <w:rsid w:val="00492708"/>
    <w:pPr>
      <w:jc w:val="right"/>
    </w:pPr>
    <w:rPr>
      <w:rFonts w:cs="Arial"/>
      <w:i/>
      <w:sz w:val="24"/>
      <w:szCs w:val="24"/>
    </w:rPr>
  </w:style>
  <w:style w:type="paragraph" w:customStyle="1" w:styleId="-1">
    <w:name w:val="Содержание ГОСт-1а"/>
    <w:basedOn w:val="12"/>
    <w:qFormat/>
    <w:rsid w:val="00492708"/>
    <w:pPr>
      <w:spacing w:line="360" w:lineRule="auto"/>
      <w:ind w:firstLine="709"/>
      <w:jc w:val="both"/>
    </w:pPr>
    <w:rPr>
      <w:rFonts w:cs="Arial"/>
      <w:b w:val="0"/>
      <w:i/>
      <w:sz w:val="24"/>
      <w:szCs w:val="24"/>
    </w:rPr>
  </w:style>
  <w:style w:type="paragraph" w:styleId="13">
    <w:name w:val="toc 1"/>
    <w:aliases w:val="Содержание"/>
    <w:basedOn w:val="a"/>
    <w:next w:val="a"/>
    <w:autoRedefine/>
    <w:uiPriority w:val="39"/>
    <w:unhideWhenUsed/>
    <w:qFormat/>
    <w:rsid w:val="009D5983"/>
    <w:pPr>
      <w:tabs>
        <w:tab w:val="left" w:pos="1854"/>
        <w:tab w:val="right" w:leader="dot" w:pos="9639"/>
      </w:tabs>
      <w:spacing w:after="40" w:line="360" w:lineRule="auto"/>
      <w:ind w:left="1758" w:hanging="1758"/>
    </w:pPr>
    <w:rPr>
      <w:rFonts w:cs="Arial"/>
      <w:sz w:val="24"/>
    </w:rPr>
  </w:style>
  <w:style w:type="paragraph" w:styleId="23">
    <w:name w:val="toc 2"/>
    <w:basedOn w:val="a"/>
    <w:next w:val="a"/>
    <w:autoRedefine/>
    <w:uiPriority w:val="39"/>
    <w:unhideWhenUsed/>
    <w:qFormat/>
    <w:rsid w:val="0023674F"/>
    <w:pPr>
      <w:tabs>
        <w:tab w:val="right" w:leader="dot" w:pos="9062"/>
      </w:tabs>
      <w:ind w:left="181"/>
    </w:pPr>
  </w:style>
  <w:style w:type="paragraph" w:styleId="31">
    <w:name w:val="toc 3"/>
    <w:basedOn w:val="a"/>
    <w:next w:val="a"/>
    <w:autoRedefine/>
    <w:uiPriority w:val="39"/>
    <w:unhideWhenUsed/>
    <w:qFormat/>
    <w:rsid w:val="007864BA"/>
    <w:pPr>
      <w:tabs>
        <w:tab w:val="right" w:leader="dot" w:pos="9062"/>
      </w:tabs>
      <w:ind w:left="142" w:right="567"/>
      <w:jc w:val="both"/>
    </w:pPr>
    <w:rPr>
      <w:sz w:val="24"/>
      <w:szCs w:val="24"/>
    </w:rPr>
  </w:style>
  <w:style w:type="paragraph" w:customStyle="1" w:styleId="afd">
    <w:name w:val="ГОСТ_Таблица_Голова"/>
    <w:qFormat/>
    <w:rsid w:val="00BF5875"/>
    <w:pPr>
      <w:keepNext/>
      <w:spacing w:before="40" w:after="40"/>
      <w:ind w:left="57" w:right="57"/>
      <w:jc w:val="center"/>
    </w:pPr>
    <w:rPr>
      <w:rFonts w:cs="Arial"/>
      <w:sz w:val="18"/>
      <w:lang w:eastAsia="en-US"/>
    </w:rPr>
  </w:style>
  <w:style w:type="paragraph" w:customStyle="1" w:styleId="Style11">
    <w:name w:val="Style11"/>
    <w:basedOn w:val="a"/>
    <w:qFormat/>
    <w:rsid w:val="00BF5875"/>
    <w:pPr>
      <w:overflowPunct w:val="0"/>
      <w:spacing w:line="259" w:lineRule="exact"/>
      <w:ind w:firstLine="283"/>
      <w:jc w:val="both"/>
      <w:textAlignment w:val="auto"/>
    </w:pPr>
    <w:rPr>
      <w:rFonts w:ascii="Times New Roman" w:hAnsi="Times New Roman"/>
      <w:sz w:val="24"/>
      <w:szCs w:val="24"/>
    </w:rPr>
  </w:style>
  <w:style w:type="paragraph" w:styleId="22">
    <w:name w:val="Body Text Indent 2"/>
    <w:basedOn w:val="a"/>
    <w:link w:val="210"/>
    <w:uiPriority w:val="99"/>
    <w:semiHidden/>
    <w:unhideWhenUsed/>
    <w:qFormat/>
    <w:rsid w:val="00672848"/>
    <w:pPr>
      <w:spacing w:after="120" w:line="480" w:lineRule="auto"/>
      <w:ind w:left="283"/>
      <w:textAlignment w:val="auto"/>
    </w:pPr>
  </w:style>
  <w:style w:type="paragraph" w:styleId="afe">
    <w:name w:val="List Paragraph"/>
    <w:basedOn w:val="a"/>
    <w:uiPriority w:val="34"/>
    <w:qFormat/>
    <w:rsid w:val="00AF4BE4"/>
    <w:pPr>
      <w:ind w:left="720"/>
      <w:contextualSpacing/>
    </w:pPr>
  </w:style>
  <w:style w:type="paragraph" w:customStyle="1" w:styleId="ConsPlusNormal">
    <w:name w:val="ConsPlusNormal"/>
    <w:qFormat/>
    <w:rsid w:val="00021629"/>
    <w:pPr>
      <w:widowControl w:val="0"/>
    </w:pPr>
    <w:rPr>
      <w:rFonts w:eastAsiaTheme="minorEastAsia" w:cs="Arial"/>
    </w:rPr>
  </w:style>
  <w:style w:type="paragraph" w:styleId="aff">
    <w:name w:val="TOC Heading"/>
    <w:basedOn w:val="1"/>
    <w:next w:val="a"/>
    <w:uiPriority w:val="39"/>
    <w:semiHidden/>
    <w:unhideWhenUsed/>
    <w:qFormat/>
    <w:rsid w:val="009C3BBA"/>
    <w:pPr>
      <w:keepLines/>
      <w:widowControl/>
      <w:overflowPunct w:val="0"/>
      <w:spacing w:before="480" w:after="0" w:line="276" w:lineRule="auto"/>
      <w:textAlignment w:val="auto"/>
    </w:pPr>
    <w:rPr>
      <w:rFonts w:asciiTheme="majorHAnsi" w:eastAsiaTheme="majorEastAsia" w:hAnsiTheme="majorHAnsi" w:cstheme="majorBidi"/>
      <w:color w:val="365F91" w:themeColor="accent1" w:themeShade="BF"/>
      <w:kern w:val="0"/>
      <w:szCs w:val="28"/>
      <w:lang w:eastAsia="en-US"/>
    </w:rPr>
  </w:style>
  <w:style w:type="paragraph" w:styleId="aff0">
    <w:name w:val="annotation text"/>
    <w:basedOn w:val="a"/>
    <w:uiPriority w:val="99"/>
    <w:semiHidden/>
    <w:unhideWhenUsed/>
    <w:qFormat/>
    <w:rsid w:val="00D92BB6"/>
    <w:rPr>
      <w:sz w:val="20"/>
    </w:rPr>
  </w:style>
  <w:style w:type="paragraph" w:styleId="aff1">
    <w:name w:val="annotation subject"/>
    <w:basedOn w:val="aff0"/>
    <w:next w:val="aff0"/>
    <w:uiPriority w:val="99"/>
    <w:semiHidden/>
    <w:unhideWhenUsed/>
    <w:qFormat/>
    <w:rsid w:val="00D92BB6"/>
    <w:rPr>
      <w:b/>
      <w:bCs/>
    </w:rPr>
  </w:style>
  <w:style w:type="paragraph" w:customStyle="1" w:styleId="formattext">
    <w:name w:val="formattext"/>
    <w:basedOn w:val="a"/>
    <w:qFormat/>
    <w:rsid w:val="00B755A3"/>
    <w:pPr>
      <w:widowControl/>
      <w:overflowPunct w:val="0"/>
      <w:spacing w:beforeAutospacing="1" w:afterAutospacing="1"/>
      <w:textAlignment w:val="auto"/>
    </w:pPr>
    <w:rPr>
      <w:rFonts w:ascii="Times New Roman" w:hAnsi="Times New Roman"/>
      <w:sz w:val="24"/>
      <w:szCs w:val="24"/>
    </w:rPr>
  </w:style>
  <w:style w:type="table" w:styleId="aff2">
    <w:name w:val="Table Grid"/>
    <w:basedOn w:val="a1"/>
    <w:uiPriority w:val="59"/>
    <w:rsid w:val="0063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481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rst.gov.r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317D-9719-4E5C-B82B-3D5415AE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7324</Words>
  <Characters>52227</Characters>
  <Application>Microsoft Office Word</Application>
  <DocSecurity>0</DocSecurity>
  <Lines>985</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 Алешко-Ожевская</dc:creator>
  <cp:keywords/>
  <dc:description/>
  <cp:lastModifiedBy>Andrei Iospa</cp:lastModifiedBy>
  <cp:revision>5</cp:revision>
  <cp:lastPrinted>2020-05-02T11:47:00Z</cp:lastPrinted>
  <dcterms:created xsi:type="dcterms:W3CDTF">2025-11-19T12:05:00Z</dcterms:created>
  <dcterms:modified xsi:type="dcterms:W3CDTF">2025-11-21T13:37:00Z</dcterms:modified>
  <dc:language>ru-RU</dc:language>
</cp:coreProperties>
</file>